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565" w:rsidRDefault="00586565" w:rsidP="00586565">
      <w:pPr>
        <w:pStyle w:val="bpuBill"/>
      </w:pPr>
      <w:bookmarkStart w:id="0" w:name="bpuFrontPg"/>
      <w:bookmarkEnd w:id="0"/>
      <w:r>
        <w:t xml:space="preserve">ASSEMBLY, No. 169 </w:t>
      </w:r>
    </w:p>
    <w:p w:rsidR="00586565" w:rsidRPr="00586565" w:rsidRDefault="00586565" w:rsidP="005865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02987" r:id="rId8"/>
        </w:object>
      </w:r>
    </w:p>
    <w:p w:rsidR="00586565" w:rsidRDefault="00586565" w:rsidP="00586565">
      <w:pPr>
        <w:pStyle w:val="bpuState"/>
      </w:pPr>
      <w:r>
        <w:t>STATE OF NEW JERSEY</w:t>
      </w:r>
    </w:p>
    <w:p w:rsidR="00586565" w:rsidRDefault="00586565" w:rsidP="00586565">
      <w:pPr>
        <w:pStyle w:val="bpuLegislature"/>
      </w:pPr>
      <w:r>
        <w:t>219th LEGISLATURE</w:t>
      </w:r>
    </w:p>
    <w:p w:rsidR="00586565" w:rsidRDefault="00586565" w:rsidP="00586565">
      <w:pPr>
        <w:pStyle w:val="bpuWpGraphic"/>
      </w:pPr>
      <w:r>
        <w:object w:dxaOrig="8985" w:dyaOrig="255">
          <v:shape id="_x0000_i1026" type="#_x0000_t75" style="width:6in;height:12pt" o:ole="">
            <v:imagedata r:id="rId7" o:title=""/>
          </v:shape>
          <o:OLEObject Type="Embed" ProgID="WPWin6.1" ShapeID="_x0000_i1026" DrawAspect="Content" ObjectID="_1675602988" r:id="rId9"/>
        </w:object>
      </w:r>
      <w:r>
        <w:t xml:space="preserve">  </w:t>
      </w:r>
    </w:p>
    <w:p w:rsidR="00586565" w:rsidRDefault="00586565" w:rsidP="00586565">
      <w:pPr>
        <w:pStyle w:val="bpuIntro"/>
      </w:pPr>
      <w:r>
        <w:t>PRE-FILED FOR INTRODUCTION IN THE 2020 SESSION</w:t>
      </w:r>
    </w:p>
    <w:p w:rsidR="00586565" w:rsidRDefault="00586565" w:rsidP="00586565">
      <w:pPr>
        <w:pStyle w:val="bpuIntro"/>
      </w:pPr>
    </w:p>
    <w:p w:rsidR="00586565" w:rsidRDefault="00586565" w:rsidP="00586565">
      <w:pPr>
        <w:pStyle w:val="bpuIntro"/>
        <w:sectPr w:rsidR="00586565" w:rsidSect="00503CF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86565" w:rsidRDefault="00586565" w:rsidP="00586565">
      <w:pPr>
        <w:pStyle w:val="bpuIntro"/>
      </w:pPr>
    </w:p>
    <w:p w:rsidR="00586565" w:rsidRDefault="00586565" w:rsidP="00586565">
      <w:pPr>
        <w:pStyle w:val="bpuSponsor"/>
      </w:pPr>
      <w:r>
        <w:t>Sponsored by:</w:t>
      </w:r>
    </w:p>
    <w:p w:rsidR="00586565" w:rsidRDefault="00586565" w:rsidP="00586565">
      <w:pPr>
        <w:pStyle w:val="bpuSponsor"/>
      </w:pPr>
      <w:r>
        <w:t>Assemblyman  RALPH R. CAPUTO</w:t>
      </w:r>
    </w:p>
    <w:p w:rsidR="00586565" w:rsidRDefault="00586565" w:rsidP="00586565">
      <w:pPr>
        <w:pStyle w:val="bpuSponsor"/>
      </w:pPr>
      <w:r>
        <w:t>District 28 (Essex)</w:t>
      </w:r>
    </w:p>
    <w:p w:rsidR="00586565" w:rsidRDefault="002A0D5F" w:rsidP="002A0D5F">
      <w:pPr>
        <w:pStyle w:val="bpuSponsor"/>
      </w:pPr>
      <w:r>
        <w:t>Assemblyman  HAROLD "HAL" J. WIRTHS</w:t>
      </w:r>
    </w:p>
    <w:p w:rsidR="002A0D5F" w:rsidRDefault="002A0D5F" w:rsidP="002A0D5F">
      <w:pPr>
        <w:pStyle w:val="bpuSponsor"/>
      </w:pPr>
      <w:r>
        <w:t>District 24 (Morris, Sussex and Warren)</w:t>
      </w:r>
    </w:p>
    <w:p w:rsidR="002A0D5F" w:rsidRPr="002A0D5F" w:rsidRDefault="002A0D5F" w:rsidP="002A0D5F">
      <w:pPr>
        <w:pStyle w:val="bpuSponsor"/>
      </w:pPr>
    </w:p>
    <w:p w:rsidR="0074749A" w:rsidRDefault="00503CFC" w:rsidP="00503CFC">
      <w:pPr>
        <w:pStyle w:val="bpuSponsor"/>
      </w:pPr>
      <w:r>
        <w:t>Co-Sponsored by:</w:t>
      </w:r>
    </w:p>
    <w:p w:rsidR="00503CFC" w:rsidRPr="00503CFC" w:rsidRDefault="00503CFC" w:rsidP="00503CFC">
      <w:pPr>
        <w:pStyle w:val="bpuSponsor"/>
      </w:pPr>
      <w:r w:rsidRPr="00503CFC">
        <w:t xml:space="preserve">Assemblyman Space, Assemblywoman </w:t>
      </w:r>
      <w:proofErr w:type="spellStart"/>
      <w:r w:rsidRPr="00503CFC">
        <w:t>Vainieri</w:t>
      </w:r>
      <w:proofErr w:type="spellEnd"/>
      <w:r w:rsidRPr="00503CFC">
        <w:t xml:space="preserve"> </w:t>
      </w:r>
      <w:proofErr w:type="spellStart"/>
      <w:r w:rsidRPr="00503CFC">
        <w:t>Huttle</w:t>
      </w:r>
      <w:proofErr w:type="spellEnd"/>
      <w:r w:rsidRPr="00503CFC">
        <w:t xml:space="preserve">, Assemblymen Peterson, </w:t>
      </w:r>
      <w:proofErr w:type="spellStart"/>
      <w:r w:rsidRPr="00503CFC">
        <w:t>DiMaio</w:t>
      </w:r>
      <w:proofErr w:type="spellEnd"/>
      <w:r w:rsidRPr="00503CFC">
        <w:t xml:space="preserve">, Assemblywomen </w:t>
      </w:r>
      <w:proofErr w:type="spellStart"/>
      <w:r w:rsidRPr="00503CFC">
        <w:t>DiMaso</w:t>
      </w:r>
      <w:proofErr w:type="spellEnd"/>
      <w:r w:rsidRPr="00503CFC">
        <w:t xml:space="preserve">, Reynolds-Jackson, Assemblyman Peters, Assemblywoman Stanfield, Assemblymen Benson, </w:t>
      </w:r>
      <w:proofErr w:type="spellStart"/>
      <w:r w:rsidRPr="00503CFC">
        <w:t>Verrelli</w:t>
      </w:r>
      <w:proofErr w:type="spellEnd"/>
      <w:r w:rsidRPr="00503CFC">
        <w:t xml:space="preserve">, </w:t>
      </w:r>
      <w:proofErr w:type="spellStart"/>
      <w:r w:rsidRPr="00503CFC">
        <w:t>Giblin</w:t>
      </w:r>
      <w:proofErr w:type="spellEnd"/>
      <w:r w:rsidRPr="00503CFC">
        <w:t xml:space="preserve">, Assemblywoman Carter, Assemblyman McKeon, Assemblywomen Murphy, Dunn, Timberlake, Assemblyman </w:t>
      </w:r>
      <w:proofErr w:type="spellStart"/>
      <w:r w:rsidRPr="00503CFC">
        <w:t>DePhillips</w:t>
      </w:r>
      <w:proofErr w:type="spellEnd"/>
      <w:r w:rsidRPr="00503CFC">
        <w:t xml:space="preserve">, Assemblywoman </w:t>
      </w:r>
      <w:proofErr w:type="spellStart"/>
      <w:r w:rsidRPr="00503CFC">
        <w:t>Jasey</w:t>
      </w:r>
      <w:proofErr w:type="spellEnd"/>
      <w:r w:rsidRPr="00503CFC">
        <w:t xml:space="preserve"> and Assemblyman </w:t>
      </w:r>
      <w:proofErr w:type="spellStart"/>
      <w:r w:rsidRPr="00503CFC">
        <w:t>Chiaravalloti</w:t>
      </w:r>
      <w:proofErr w:type="spellEnd"/>
    </w:p>
    <w:p w:rsidR="00FE3A36" w:rsidRPr="00D245F9" w:rsidRDefault="00FE3A36" w:rsidP="00D245F9"/>
    <w:p w:rsidR="00586565" w:rsidRDefault="00586565" w:rsidP="00586565"/>
    <w:p w:rsidR="00503CFC" w:rsidRDefault="00503CFC" w:rsidP="00586565">
      <w:bookmarkStart w:id="1" w:name="_GoBack"/>
      <w:bookmarkEnd w:id="1"/>
    </w:p>
    <w:p w:rsidR="00586565" w:rsidRPr="00586565" w:rsidRDefault="00586565" w:rsidP="00586565"/>
    <w:p w:rsidR="00586565" w:rsidRDefault="00586565" w:rsidP="00586565">
      <w:pPr>
        <w:pStyle w:val="bpuSponsor"/>
      </w:pPr>
      <w:r>
        <w:t>SYNOPSIS</w:t>
      </w:r>
    </w:p>
    <w:p w:rsidR="00586565" w:rsidRDefault="00586565" w:rsidP="00586565">
      <w:pPr>
        <w:pStyle w:val="bpuNormText"/>
      </w:pPr>
      <w:r>
        <w:tab/>
        <w:t xml:space="preserve">Concerns speech rights of student journalists at public schools and public institutions of higher education. </w:t>
      </w:r>
    </w:p>
    <w:p w:rsidR="00586565" w:rsidRDefault="00586565" w:rsidP="00586565">
      <w:pPr>
        <w:pStyle w:val="bpuNormText"/>
      </w:pPr>
    </w:p>
    <w:p w:rsidR="00586565" w:rsidRDefault="00586565" w:rsidP="00586565">
      <w:pPr>
        <w:pStyle w:val="bpuSponsor"/>
      </w:pPr>
      <w:r>
        <w:t xml:space="preserve">CURRENT VERSION OF TEXT </w:t>
      </w:r>
    </w:p>
    <w:p w:rsidR="00586565" w:rsidRDefault="00586565" w:rsidP="00586565">
      <w:pPr>
        <w:pStyle w:val="bpuNormText"/>
      </w:pPr>
      <w:r>
        <w:tab/>
        <w:t>Introduced Pending Technical Review by Legislative Counsel.</w:t>
      </w:r>
    </w:p>
    <w:p w:rsidR="00586565" w:rsidRDefault="00586565" w:rsidP="005865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86565" w:rsidRDefault="005865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6565" w:rsidSect="00586565">
          <w:type w:val="continuous"/>
          <w:pgSz w:w="12240" w:h="20160" w:code="5"/>
          <w:pgMar w:top="2160" w:right="2275" w:bottom="1440" w:left="2275" w:header="72" w:footer="720" w:gutter="0"/>
          <w:pgNumType w:start="1"/>
          <w:cols w:space="720"/>
          <w:docGrid w:linePitch="360"/>
        </w:sectPr>
      </w:pPr>
    </w:p>
    <w:p w:rsidR="00A00507" w:rsidRPr="00677316" w:rsidRDefault="00A00507" w:rsidP="00A00507">
      <w:pPr>
        <w:pStyle w:val="HangingAnAct"/>
        <w:rPr>
          <w:rStyle w:val="HangingAnActChar"/>
        </w:rPr>
      </w:pPr>
      <w:r w:rsidRPr="00A00507">
        <w:rPr>
          <w:rStyle w:val="BillHead"/>
        </w:rPr>
        <w:lastRenderedPageBreak/>
        <w:t>An Act</w:t>
      </w:r>
      <w:r w:rsidRPr="006B7FA7">
        <w:rPr>
          <w:rStyle w:val="HangingAnActChar"/>
        </w:rPr>
        <w:t xml:space="preserve"> </w:t>
      </w:r>
      <w:r>
        <w:rPr>
          <w:rStyle w:val="HangingAnActChar"/>
        </w:rPr>
        <w:t xml:space="preserve">concerning </w:t>
      </w:r>
      <w:r w:rsidRPr="0073720C">
        <w:rPr>
          <w:rStyle w:val="HangingAnActChar"/>
        </w:rPr>
        <w:t>student speech and supplementing chapters 36 and 62 of Title 18</w:t>
      </w:r>
      <w:r>
        <w:rPr>
          <w:rStyle w:val="HangingAnActChar"/>
        </w:rPr>
        <w:t>A</w:t>
      </w:r>
      <w:r w:rsidRPr="0073720C">
        <w:rPr>
          <w:rStyle w:val="HangingAnActChar"/>
        </w:rPr>
        <w:t xml:space="preserve"> of the New Jersey Statutes.</w:t>
      </w:r>
    </w:p>
    <w:p w:rsidR="00A00507" w:rsidRPr="00D71D68" w:rsidRDefault="00A00507" w:rsidP="00A00507"/>
    <w:p w:rsidR="00A00507" w:rsidRPr="00AA7880" w:rsidRDefault="00A00507" w:rsidP="00A00507">
      <w:r>
        <w:tab/>
      </w:r>
      <w:r>
        <w:rPr>
          <w:rStyle w:val="BillHeading2"/>
        </w:rPr>
        <w:t xml:space="preserve">Be It Enacted </w:t>
      </w:r>
      <w:r>
        <w:rPr>
          <w:rStyle w:val="BillLanguage"/>
        </w:rPr>
        <w:t>by the Senate and General Assembly of the State of New Jersey:</w:t>
      </w:r>
    </w:p>
    <w:p w:rsidR="00A00507" w:rsidRDefault="00A00507" w:rsidP="00A00507"/>
    <w:p w:rsidR="00A00507" w:rsidRDefault="00A00507" w:rsidP="00A00507">
      <w:pPr>
        <w:tabs>
          <w:tab w:val="clear" w:pos="1440"/>
          <w:tab w:val="left" w:pos="1080"/>
        </w:tabs>
      </w:pPr>
      <w:r>
        <w:tab/>
        <w:t>1.</w:t>
      </w:r>
      <w:r>
        <w:tab/>
        <w:t>a.</w:t>
      </w:r>
      <w:r>
        <w:tab/>
        <w:t xml:space="preserve">Except as otherwise provided in section 2 of this act, a public school student shall have the right to exercise freedom of speech and of the press.  </w:t>
      </w:r>
    </w:p>
    <w:p w:rsidR="00A00507" w:rsidRDefault="00A00507" w:rsidP="00A00507">
      <w:r>
        <w:tab/>
        <w:t>b.</w:t>
      </w:r>
      <w:r>
        <w:tab/>
        <w:t>By the 2016-2017 school year, each school district shall adopt a written policy concerning student freedom of expression in accordance with the provisions of section 2 of this act.  The policy shall include reasonable provisions for the time, place, and manner of student expression.  The policy may also include limitations on language that may be defined as profane, harassing, threatening, or intimidating.</w:t>
      </w:r>
    </w:p>
    <w:p w:rsidR="00A00507" w:rsidRDefault="00A00507" w:rsidP="00A00507"/>
    <w:p w:rsidR="00A00507" w:rsidRDefault="00A00507" w:rsidP="00A00507">
      <w:r>
        <w:tab/>
        <w:t>2.</w:t>
      </w:r>
      <w:r>
        <w:tab/>
        <w:t>a.  As used in this section:</w:t>
      </w:r>
    </w:p>
    <w:p w:rsidR="00A00507" w:rsidRDefault="00A00507" w:rsidP="00A00507">
      <w:r>
        <w:tab/>
        <w:t>“School-sponsored media” means any material that is prepared, substantially written, published, or broadcast by a student journalist at a public school,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A00507" w:rsidRDefault="00A00507" w:rsidP="00A00507">
      <w:r>
        <w:tab/>
        <w:t xml:space="preserve">“Student </w:t>
      </w:r>
      <w:r w:rsidRPr="00630E99">
        <w:t>journalist” means a public school student who gathers, compiles, writes, edits, photographs, records, or prepares information for dissemin</w:t>
      </w:r>
      <w:r>
        <w:t>ation in school-sponsored media.</w:t>
      </w:r>
    </w:p>
    <w:p w:rsidR="00A00507" w:rsidRDefault="00A00507" w:rsidP="00A00507">
      <w:r>
        <w:tab/>
        <w:t>“Student media adviser” means an individual employed, appointed, or designated by a school district to supervise or provide instruction relating to school-sponsored media.</w:t>
      </w:r>
    </w:p>
    <w:p w:rsidR="00A00507" w:rsidRDefault="00A00507" w:rsidP="00A00507">
      <w:r>
        <w:tab/>
        <w:t>b.</w:t>
      </w:r>
      <w:r>
        <w:tab/>
        <w:t>Except as otherwise provided in subsection c. of this section, a student journalist has the right to exercise freedom of speech and of the press in school-sponsored media, regardless of whether the media is supported financially by the school district or by use of school district facilities, or produced in conjunction with a class in which the student is enrolled.  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A00507" w:rsidRDefault="00A00507" w:rsidP="00A00507">
      <w:r>
        <w:tab/>
        <w:t>c.</w:t>
      </w:r>
      <w:r>
        <w:tab/>
        <w:t>This section does not authorize or protect expression by a student that:</w:t>
      </w:r>
    </w:p>
    <w:p w:rsidR="00A00507" w:rsidRDefault="00A00507" w:rsidP="00A00507">
      <w:r>
        <w:tab/>
        <w:t>(1)</w:t>
      </w:r>
      <w:r>
        <w:tab/>
        <w:t>is libelous or slanderous;</w:t>
      </w:r>
    </w:p>
    <w:p w:rsidR="00A00507" w:rsidRDefault="00A00507" w:rsidP="00A00507">
      <w:r>
        <w:tab/>
        <w:t>(2)</w:t>
      </w:r>
      <w:r>
        <w:tab/>
        <w:t>constitutes an unwarranted invasion of privacy;</w:t>
      </w:r>
    </w:p>
    <w:p w:rsidR="00A00507" w:rsidRDefault="00A00507" w:rsidP="00A00507">
      <w:r>
        <w:tab/>
        <w:t>(3)</w:t>
      </w:r>
      <w:r>
        <w:tab/>
        <w:t xml:space="preserve">violates federal or State law; or </w:t>
      </w:r>
    </w:p>
    <w:p w:rsidR="00A00507" w:rsidRDefault="00A00507" w:rsidP="00A00507">
      <w:r>
        <w:tab/>
        <w:t>(4)</w:t>
      </w:r>
      <w:r>
        <w:tab/>
        <w:t>so incites students as to create a clear and present danger of the commission of an unlawful act, the violation of school district policies, or the material and substantial disruption of the orderly operation of the school.</w:t>
      </w:r>
    </w:p>
    <w:p w:rsidR="00A00507" w:rsidRDefault="00A00507" w:rsidP="00A00507">
      <w:r>
        <w:tab/>
        <w:t>d.</w:t>
      </w:r>
      <w:r>
        <w:tab/>
        <w:t>A school district shall not authorize any prior restraint of any school-sponsored media except for the types of expression described in subsection c. of this section.  School officials shall have the burden of showing justification without undue delay prior to a limitation of student expression under this section.</w:t>
      </w:r>
    </w:p>
    <w:p w:rsidR="00A00507" w:rsidRDefault="00A00507" w:rsidP="00A00507">
      <w:r>
        <w:tab/>
        <w:t>e.</w:t>
      </w:r>
      <w:r>
        <w:tab/>
        <w:t>A school district shall not sanction a student operating as an independent journalist.</w:t>
      </w:r>
    </w:p>
    <w:p w:rsidR="00A00507" w:rsidRDefault="00A00507" w:rsidP="00A00507">
      <w:r>
        <w:tab/>
        <w:t>f.</w:t>
      </w:r>
      <w:r>
        <w:tab/>
        <w:t xml:space="preserve">An employee of a school district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A00507" w:rsidRDefault="00A00507" w:rsidP="00A00507"/>
    <w:p w:rsidR="00A00507" w:rsidRDefault="00A00507" w:rsidP="00A00507">
      <w:r>
        <w:tab/>
        <w:t>3.</w:t>
      </w:r>
      <w:r>
        <w:tab/>
        <w:t>a.  As used in this section:</w:t>
      </w:r>
    </w:p>
    <w:p w:rsidR="00A00507" w:rsidRDefault="00A00507" w:rsidP="00A00507">
      <w:r>
        <w:tab/>
        <w:t>“School-sponsored media” means any material that is prepared, substantially written, published, or broadcast by a student journalist at a public institution of higher education,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A00507" w:rsidRDefault="00A00507" w:rsidP="00A00507">
      <w:r>
        <w:tab/>
        <w:t xml:space="preserve">“Student </w:t>
      </w:r>
      <w:r w:rsidRPr="00630E99">
        <w:t xml:space="preserve">journalist” means a </w:t>
      </w:r>
      <w:r>
        <w:t>student at a public institution of higher education</w:t>
      </w:r>
      <w:r w:rsidRPr="00630E99">
        <w:t xml:space="preserve"> who gathers, compiles, writes, edits, photographs, records, or prepares information for dissemin</w:t>
      </w:r>
      <w:r>
        <w:t>ation in school-sponsored media.</w:t>
      </w:r>
    </w:p>
    <w:p w:rsidR="00A00507" w:rsidRDefault="00A00507" w:rsidP="00A00507">
      <w:r>
        <w:tab/>
        <w:t>“Student media adviser” means an individual employed, appointed, or designated by a public institution of higher education to supervise or provide instruction relating to school-sponsored media.</w:t>
      </w:r>
    </w:p>
    <w:p w:rsidR="00A00507" w:rsidRDefault="00A00507" w:rsidP="00A00507">
      <w:r>
        <w:tab/>
        <w:t>b.</w:t>
      </w:r>
      <w:r>
        <w:tab/>
        <w:t>Except as otherwise provided in subsection c. of this section, a student journalist has the right to exercise freedom of speech and of the press in school-sponsored media, regardless of whether the media is supported financially by the public institution of higher education or by use of institution facilities, or produced in conjunction with a course in which the student is enrolled.  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A00507" w:rsidRDefault="00A00507" w:rsidP="00A00507">
      <w:r>
        <w:tab/>
        <w:t>c.</w:t>
      </w:r>
      <w:r>
        <w:tab/>
        <w:t>This section does not authorize or protect expression by a student that:</w:t>
      </w:r>
    </w:p>
    <w:p w:rsidR="00A00507" w:rsidRDefault="00A00507" w:rsidP="00A00507">
      <w:r>
        <w:tab/>
        <w:t>(1)</w:t>
      </w:r>
      <w:r>
        <w:tab/>
        <w:t>is libelous or slanderous;</w:t>
      </w:r>
    </w:p>
    <w:p w:rsidR="00A00507" w:rsidRDefault="00A00507" w:rsidP="00A00507">
      <w:r>
        <w:tab/>
        <w:t>(2)</w:t>
      </w:r>
      <w:r>
        <w:tab/>
        <w:t>constitutes an unwarranted invasion of privacy;</w:t>
      </w:r>
    </w:p>
    <w:p w:rsidR="00A00507" w:rsidRDefault="00A00507" w:rsidP="00A00507">
      <w:r>
        <w:tab/>
        <w:t>(3)</w:t>
      </w:r>
      <w:r>
        <w:tab/>
        <w:t>violates federal or State law; or</w:t>
      </w:r>
    </w:p>
    <w:p w:rsidR="00A00507" w:rsidRDefault="00A00507" w:rsidP="00A00507">
      <w:r>
        <w:tab/>
        <w:t>(4)</w:t>
      </w:r>
      <w:r>
        <w:tab/>
        <w:t>so incites students as to create a clear and present danger of the commission of an unlawful act, the violation of policies of the public institution of higher education, or the material and substantial disruption of the orderly operation of the institution.</w:t>
      </w:r>
    </w:p>
    <w:p w:rsidR="00A00507" w:rsidRDefault="00A00507" w:rsidP="00A00507">
      <w:r>
        <w:tab/>
        <w:t>d.</w:t>
      </w:r>
      <w:r>
        <w:tab/>
        <w:t xml:space="preserve">An employee of a public institution of higher education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A00507" w:rsidRDefault="00A00507" w:rsidP="00A00507"/>
    <w:p w:rsidR="00A00507" w:rsidRPr="00AA7880" w:rsidRDefault="00A00507" w:rsidP="00A00507">
      <w:r>
        <w:tab/>
        <w:t>4.</w:t>
      </w:r>
      <w:r>
        <w:tab/>
        <w:t>This act shall take effect immediately.</w:t>
      </w:r>
    </w:p>
    <w:p w:rsidR="00A00507" w:rsidRDefault="00A00507" w:rsidP="00A00507"/>
    <w:p w:rsidR="00A00507" w:rsidRPr="00CE7BD8" w:rsidRDefault="00A00507" w:rsidP="00A00507"/>
    <w:p w:rsidR="00A00507" w:rsidRPr="00AA7880" w:rsidRDefault="00A00507" w:rsidP="00A00507">
      <w:pPr>
        <w:jc w:val="center"/>
      </w:pPr>
      <w:r w:rsidRPr="00D71D68">
        <w:t>STATEMENT</w:t>
      </w:r>
    </w:p>
    <w:p w:rsidR="00A00507" w:rsidRDefault="00A00507" w:rsidP="00A00507"/>
    <w:p w:rsidR="00A00507" w:rsidRDefault="00A00507" w:rsidP="00A00507">
      <w:r>
        <w:tab/>
        <w:t xml:space="preserve">This bill guarantees certain freedom of expression rights for students in public schools and public institutions of higher education.  The bill provides that a student at a public school or a public institution of higher education </w:t>
      </w:r>
      <w:r w:rsidRPr="00243089">
        <w:t>who gathers, compiles, writes, edits, photographs, records, or prepares information for dissemination in school-sponsored media</w:t>
      </w:r>
      <w:r>
        <w:t xml:space="preserve"> has the right to exercise freedom of speech and of the press, and is</w:t>
      </w:r>
      <w:r w:rsidRPr="00243089">
        <w:t xml:space="preserve"> responsible for determining the news, opinion, feature, and advertising content of </w:t>
      </w:r>
      <w:r>
        <w:t xml:space="preserve">the </w:t>
      </w:r>
      <w:r w:rsidRPr="00243089">
        <w:t>schoo</w:t>
      </w:r>
      <w:r>
        <w:t xml:space="preserve">l-sponsored media.  The bill does not protect student expression that: (1) is libelous or slanderous; (2) constitutes an unwarranted invasion of privacy; (3) violates federal or State law; or (4) so incites students as to create a clear and present danger of the commission of an unlawful act, the violation of policies of the school district or institution, or the material and substantial disruption of the orderly operation of the school or institution.  A school district may not authorize </w:t>
      </w:r>
      <w:r w:rsidRPr="008A4682">
        <w:t>prior restraint of any school-sponsored media</w:t>
      </w:r>
      <w:r>
        <w:t xml:space="preserve"> except for the types of expression described in these categories.</w:t>
      </w:r>
    </w:p>
    <w:p w:rsidR="00A00507" w:rsidRDefault="00A00507" w:rsidP="00A00507">
      <w:r>
        <w:tab/>
        <w:t xml:space="preserve">The bill requires school districts to </w:t>
      </w:r>
      <w:r w:rsidRPr="00F06653">
        <w:t>adopt a written policy concerning student freedom of expre</w:t>
      </w:r>
      <w:r>
        <w:t xml:space="preserve">ssion in accordance with the provisions of the bill.  </w:t>
      </w:r>
      <w:r w:rsidRPr="00F06653">
        <w:t>The p</w:t>
      </w:r>
      <w:r>
        <w:t>olicy must</w:t>
      </w:r>
      <w:r w:rsidRPr="00F06653">
        <w:t xml:space="preserve"> include reasonable provisions for the time, place, and manner of student expressio</w:t>
      </w:r>
      <w:r>
        <w:t xml:space="preserve">n, and may </w:t>
      </w:r>
      <w:r w:rsidRPr="00F06653">
        <w:t>also include limitations on language that may be defined as profane, harassing, threatening, or intimidating.</w:t>
      </w:r>
      <w:r>
        <w:t xml:space="preserve">  The bill also contains provisions to protect employees of school districts and public institutions of higher education from retaliation for acting to protect a student engaged in freedom of expression.</w:t>
      </w:r>
    </w:p>
    <w:p w:rsidR="00A00507" w:rsidRDefault="00A00507" w:rsidP="00A00507">
      <w:r>
        <w:tab/>
        <w:t xml:space="preserve">It is a well-established legal principle that students in the public schools do not “shed their constitutional rights to freedom of speech or expression at the schoolhouse gate.”  </w:t>
      </w:r>
      <w:r w:rsidRPr="00460AC5">
        <w:rPr>
          <w:u w:val="single"/>
        </w:rPr>
        <w:t xml:space="preserve">Tinker v. Des Moines </w:t>
      </w:r>
      <w:proofErr w:type="spellStart"/>
      <w:r w:rsidRPr="00460AC5">
        <w:rPr>
          <w:u w:val="single"/>
        </w:rPr>
        <w:t>Indep</w:t>
      </w:r>
      <w:proofErr w:type="spellEnd"/>
      <w:r w:rsidRPr="00460AC5">
        <w:rPr>
          <w:u w:val="single"/>
        </w:rPr>
        <w:t xml:space="preserve">. </w:t>
      </w:r>
      <w:proofErr w:type="spellStart"/>
      <w:r w:rsidRPr="00460AC5">
        <w:rPr>
          <w:u w:val="single"/>
        </w:rPr>
        <w:t>Cmty</w:t>
      </w:r>
      <w:proofErr w:type="spellEnd"/>
      <w:r w:rsidRPr="00460AC5">
        <w:rPr>
          <w:u w:val="single"/>
        </w:rPr>
        <w:t>. Sch. Dist.</w:t>
      </w:r>
      <w:r>
        <w:t xml:space="preserve">, 393 </w:t>
      </w:r>
      <w:r w:rsidRPr="00460AC5">
        <w:rPr>
          <w:u w:val="single"/>
        </w:rPr>
        <w:t>U.S.</w:t>
      </w:r>
      <w:r>
        <w:t xml:space="preserve">503, 506 (1969).  In the 1969 </w:t>
      </w:r>
      <w:r w:rsidRPr="001976F8">
        <w:rPr>
          <w:u w:val="single"/>
        </w:rPr>
        <w:t>Tinker</w:t>
      </w:r>
      <w:r>
        <w:t xml:space="preserve"> opinion, the United States Supreme Court explained that school officials may not censor student speech absent a reason to anticipate that such expression will substantially disrupt or materially interfere with school activities or intrude upon the rights of others.  In 1988, however, the United States Supreme Court held that public school officials can regulate the style and content of student speech in school-sponsored expressive activities as long as their actions are reasonably related to legitimate educational concerns.  </w:t>
      </w:r>
      <w:r w:rsidRPr="00771529">
        <w:rPr>
          <w:u w:val="single"/>
        </w:rPr>
        <w:t xml:space="preserve">Hazelwood Sch. Dist. v. </w:t>
      </w:r>
      <w:proofErr w:type="spellStart"/>
      <w:r w:rsidRPr="00771529">
        <w:rPr>
          <w:u w:val="single"/>
        </w:rPr>
        <w:t>Kuhlmeier</w:t>
      </w:r>
      <w:proofErr w:type="spellEnd"/>
      <w:r>
        <w:t xml:space="preserve">, 484 </w:t>
      </w:r>
      <w:r w:rsidRPr="00771529">
        <w:rPr>
          <w:u w:val="single"/>
        </w:rPr>
        <w:t>U.S.</w:t>
      </w:r>
      <w:r>
        <w:t>260, 273 (1988).  This bill is similar to other state statutes, such as those in North Dakota, California, Oregon, and Colorado, which were enacted to afford broader protection of free expression rights for student journalists.</w:t>
      </w:r>
    </w:p>
    <w:sectPr w:rsidR="00A00507" w:rsidSect="0058656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82D" w:rsidRDefault="0028482D">
      <w:r>
        <w:separator/>
      </w:r>
    </w:p>
  </w:endnote>
  <w:endnote w:type="continuationSeparator" w:id="0">
    <w:p w:rsidR="0028482D" w:rsidRDefault="00284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FAB" w:rsidRDefault="00503CFC" w:rsidP="00503CFC">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82D" w:rsidRDefault="0028482D">
      <w:r>
        <w:separator/>
      </w:r>
    </w:p>
  </w:footnote>
  <w:footnote w:type="continuationSeparator" w:id="0">
    <w:p w:rsidR="0028482D" w:rsidRDefault="00284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31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A0D5F" w:rsidRDefault="002A0D5F" w:rsidP="002A0D5F">
    <w:pPr>
      <w:pStyle w:val="bpuHeadSpon"/>
    </w:pPr>
    <w:r w:rsidRPr="00586565">
      <w:rPr>
        <w:rStyle w:val="bpuHeadSponChar"/>
      </w:rPr>
      <w:t>A169</w:t>
    </w:r>
    <w:r>
      <w:t xml:space="preserve"> CAPUTO, WIRTHS</w:t>
    </w:r>
  </w:p>
  <w:p w:rsidR="00586565" w:rsidRDefault="00586565" w:rsidP="00586565">
    <w:pPr>
      <w:pStyle w:val="bpuHeadSpon"/>
    </w:pPr>
    <w:r>
      <w:fldChar w:fldCharType="begin"/>
    </w:r>
    <w:r>
      <w:instrText xml:space="preserve"> PAGE  \* MERGEFORMAT </w:instrText>
    </w:r>
    <w:r>
      <w:fldChar w:fldCharType="separate"/>
    </w:r>
    <w:r w:rsidR="005D31E9">
      <w:rPr>
        <w:noProof/>
      </w:rPr>
      <w:t>5</w:t>
    </w:r>
    <w:r>
      <w:fldChar w:fldCharType="end"/>
    </w:r>
  </w:p>
  <w:p w:rsidR="00586565" w:rsidRPr="00AF575C" w:rsidRDefault="00586565" w:rsidP="005865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6565" w:rsidRDefault="00586565" w:rsidP="00586565">
    <w:pPr>
      <w:pStyle w:val="bpuHeadSpon"/>
    </w:pPr>
    <w:r w:rsidRPr="00586565">
      <w:rPr>
        <w:rStyle w:val="bpuHeadSponChar"/>
      </w:rPr>
      <w:t>A169</w:t>
    </w:r>
    <w:r>
      <w:t xml:space="preserve"> CAPUTO</w:t>
    </w:r>
    <w:r w:rsidR="002A0D5F">
      <w:t>, WIRTHS</w:t>
    </w:r>
  </w:p>
  <w:p w:rsidR="00586565" w:rsidRDefault="00586565" w:rsidP="00586565">
    <w:pPr>
      <w:pStyle w:val="bpuHeadSpon"/>
    </w:pPr>
    <w:r>
      <w:fldChar w:fldCharType="begin"/>
    </w:r>
    <w:r>
      <w:instrText xml:space="preserve"> PAGE  \* MERGEFORMAT </w:instrText>
    </w:r>
    <w:r>
      <w:fldChar w:fldCharType="separate"/>
    </w:r>
    <w:r w:rsidR="005D31E9">
      <w:rPr>
        <w:noProof/>
      </w:rPr>
      <w:t>2</w:t>
    </w:r>
    <w:r>
      <w:fldChar w:fldCharType="end"/>
    </w:r>
  </w:p>
  <w:p w:rsidR="00586565" w:rsidRDefault="00586565" w:rsidP="005865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82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C6A"/>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88E"/>
    <w:rsid w:val="001B7150"/>
    <w:rsid w:val="001C6A67"/>
    <w:rsid w:val="001D576D"/>
    <w:rsid w:val="001D7350"/>
    <w:rsid w:val="001E4DBB"/>
    <w:rsid w:val="001F6719"/>
    <w:rsid w:val="001F6DA6"/>
    <w:rsid w:val="00214614"/>
    <w:rsid w:val="0022067D"/>
    <w:rsid w:val="00231838"/>
    <w:rsid w:val="00232C5B"/>
    <w:rsid w:val="002373F3"/>
    <w:rsid w:val="0024494E"/>
    <w:rsid w:val="002463CF"/>
    <w:rsid w:val="0026254F"/>
    <w:rsid w:val="00266FB9"/>
    <w:rsid w:val="00274341"/>
    <w:rsid w:val="0028159B"/>
    <w:rsid w:val="0028482D"/>
    <w:rsid w:val="00296363"/>
    <w:rsid w:val="002A0D5F"/>
    <w:rsid w:val="002A16E7"/>
    <w:rsid w:val="002A71FA"/>
    <w:rsid w:val="002B4DA4"/>
    <w:rsid w:val="002B67F7"/>
    <w:rsid w:val="002C58D4"/>
    <w:rsid w:val="002D4759"/>
    <w:rsid w:val="002E1440"/>
    <w:rsid w:val="002E2980"/>
    <w:rsid w:val="002F001D"/>
    <w:rsid w:val="00304565"/>
    <w:rsid w:val="00307F11"/>
    <w:rsid w:val="0031075B"/>
    <w:rsid w:val="0031106A"/>
    <w:rsid w:val="00317C73"/>
    <w:rsid w:val="003212E6"/>
    <w:rsid w:val="00333EF1"/>
    <w:rsid w:val="00345FDE"/>
    <w:rsid w:val="00346CF5"/>
    <w:rsid w:val="00350FAB"/>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689"/>
    <w:rsid w:val="003F4A22"/>
    <w:rsid w:val="00400FAB"/>
    <w:rsid w:val="004040F9"/>
    <w:rsid w:val="00406A85"/>
    <w:rsid w:val="0041453D"/>
    <w:rsid w:val="0044404C"/>
    <w:rsid w:val="004664D7"/>
    <w:rsid w:val="00470114"/>
    <w:rsid w:val="00470ABF"/>
    <w:rsid w:val="00476509"/>
    <w:rsid w:val="0048038F"/>
    <w:rsid w:val="00484B8A"/>
    <w:rsid w:val="004A5222"/>
    <w:rsid w:val="004B0CE3"/>
    <w:rsid w:val="004B5C78"/>
    <w:rsid w:val="004B667A"/>
    <w:rsid w:val="004B6E61"/>
    <w:rsid w:val="004B75D5"/>
    <w:rsid w:val="004C0EE5"/>
    <w:rsid w:val="004C1B1C"/>
    <w:rsid w:val="004C2B44"/>
    <w:rsid w:val="004D0EB8"/>
    <w:rsid w:val="004D1B2E"/>
    <w:rsid w:val="004D76F0"/>
    <w:rsid w:val="004F18AF"/>
    <w:rsid w:val="00501B0F"/>
    <w:rsid w:val="00503CFC"/>
    <w:rsid w:val="0050427A"/>
    <w:rsid w:val="00505402"/>
    <w:rsid w:val="0051355F"/>
    <w:rsid w:val="00515090"/>
    <w:rsid w:val="00520989"/>
    <w:rsid w:val="00521A86"/>
    <w:rsid w:val="005311D7"/>
    <w:rsid w:val="00541E58"/>
    <w:rsid w:val="00546499"/>
    <w:rsid w:val="005475CF"/>
    <w:rsid w:val="005501DB"/>
    <w:rsid w:val="00550854"/>
    <w:rsid w:val="005508CF"/>
    <w:rsid w:val="00560F96"/>
    <w:rsid w:val="0056610D"/>
    <w:rsid w:val="00574518"/>
    <w:rsid w:val="005836AB"/>
    <w:rsid w:val="00584134"/>
    <w:rsid w:val="00585FA1"/>
    <w:rsid w:val="00586565"/>
    <w:rsid w:val="005866AA"/>
    <w:rsid w:val="005876F1"/>
    <w:rsid w:val="00592664"/>
    <w:rsid w:val="0059343F"/>
    <w:rsid w:val="00596B76"/>
    <w:rsid w:val="005B75CA"/>
    <w:rsid w:val="005C0288"/>
    <w:rsid w:val="005C7C01"/>
    <w:rsid w:val="005D28BC"/>
    <w:rsid w:val="005D31E9"/>
    <w:rsid w:val="005D5980"/>
    <w:rsid w:val="005E5083"/>
    <w:rsid w:val="005F1C6B"/>
    <w:rsid w:val="005F6427"/>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749A"/>
    <w:rsid w:val="00752616"/>
    <w:rsid w:val="0075577B"/>
    <w:rsid w:val="007557CF"/>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49E1"/>
    <w:rsid w:val="00820A1D"/>
    <w:rsid w:val="00841F07"/>
    <w:rsid w:val="008462AA"/>
    <w:rsid w:val="00846D3E"/>
    <w:rsid w:val="0084725C"/>
    <w:rsid w:val="008627AA"/>
    <w:rsid w:val="008628FF"/>
    <w:rsid w:val="00867FC7"/>
    <w:rsid w:val="00874609"/>
    <w:rsid w:val="0087660A"/>
    <w:rsid w:val="008823BC"/>
    <w:rsid w:val="008859B3"/>
    <w:rsid w:val="008A31F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DE3"/>
    <w:rsid w:val="009C3EDF"/>
    <w:rsid w:val="009C76BC"/>
    <w:rsid w:val="009D5C82"/>
    <w:rsid w:val="009E1345"/>
    <w:rsid w:val="009E2D24"/>
    <w:rsid w:val="009F2BAB"/>
    <w:rsid w:val="009F548C"/>
    <w:rsid w:val="00A003CF"/>
    <w:rsid w:val="00A00507"/>
    <w:rsid w:val="00A01CC5"/>
    <w:rsid w:val="00A04BAB"/>
    <w:rsid w:val="00A072DB"/>
    <w:rsid w:val="00A12C37"/>
    <w:rsid w:val="00A12F85"/>
    <w:rsid w:val="00A15F7D"/>
    <w:rsid w:val="00A16418"/>
    <w:rsid w:val="00A224BB"/>
    <w:rsid w:val="00A22502"/>
    <w:rsid w:val="00A40A31"/>
    <w:rsid w:val="00A469CC"/>
    <w:rsid w:val="00A55E7F"/>
    <w:rsid w:val="00A63229"/>
    <w:rsid w:val="00A64CED"/>
    <w:rsid w:val="00A7050B"/>
    <w:rsid w:val="00A721B4"/>
    <w:rsid w:val="00A72513"/>
    <w:rsid w:val="00A92B15"/>
    <w:rsid w:val="00A95220"/>
    <w:rsid w:val="00AA2A56"/>
    <w:rsid w:val="00AA3B15"/>
    <w:rsid w:val="00AA4599"/>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8CC"/>
    <w:rsid w:val="00B90F81"/>
    <w:rsid w:val="00B91BF9"/>
    <w:rsid w:val="00BB2482"/>
    <w:rsid w:val="00BC4545"/>
    <w:rsid w:val="00BD79EC"/>
    <w:rsid w:val="00BE204A"/>
    <w:rsid w:val="00BE26FC"/>
    <w:rsid w:val="00BF23C7"/>
    <w:rsid w:val="00BF7456"/>
    <w:rsid w:val="00C035F3"/>
    <w:rsid w:val="00C04874"/>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7AA8"/>
    <w:rsid w:val="00D209A5"/>
    <w:rsid w:val="00D23780"/>
    <w:rsid w:val="00D245F9"/>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FFC"/>
    <w:rsid w:val="00DD1E46"/>
    <w:rsid w:val="00DF4E47"/>
    <w:rsid w:val="00E0012A"/>
    <w:rsid w:val="00E002F0"/>
    <w:rsid w:val="00E025E4"/>
    <w:rsid w:val="00E03582"/>
    <w:rsid w:val="00E05DFC"/>
    <w:rsid w:val="00E3285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C34"/>
    <w:rsid w:val="00F35939"/>
    <w:rsid w:val="00F42480"/>
    <w:rsid w:val="00F62572"/>
    <w:rsid w:val="00F6488F"/>
    <w:rsid w:val="00F70CF6"/>
    <w:rsid w:val="00F85DDC"/>
    <w:rsid w:val="00F91244"/>
    <w:rsid w:val="00F95319"/>
    <w:rsid w:val="00FA47A6"/>
    <w:rsid w:val="00FB3056"/>
    <w:rsid w:val="00FB309C"/>
    <w:rsid w:val="00FB3C7C"/>
    <w:rsid w:val="00FB6E52"/>
    <w:rsid w:val="00FC5994"/>
    <w:rsid w:val="00FD2897"/>
    <w:rsid w:val="00FD4421"/>
    <w:rsid w:val="00FD4591"/>
    <w:rsid w:val="00FE3A3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F15B89"/>
  <w15:docId w15:val="{EE0E4BFD-049B-4FB4-81FC-93B6E330D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D47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4759"/>
    <w:rPr>
      <w:rFonts w:ascii="Segoe UI" w:hAnsi="Segoe UI" w:cs="Segoe UI"/>
      <w:spacing w:val="4"/>
      <w:sz w:val="18"/>
      <w:szCs w:val="18"/>
    </w:rPr>
  </w:style>
  <w:style w:type="character" w:styleId="LineNumber">
    <w:name w:val="line number"/>
    <w:basedOn w:val="DefaultParagraphFont"/>
    <w:semiHidden/>
    <w:unhideWhenUsed/>
    <w:rsid w:val="00586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AB0B0-F8C7-4698-86A5-37A98B828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1452</Words>
  <Characters>8223</Characters>
  <Application>Microsoft Office Word</Application>
  <DocSecurity>0</DocSecurity>
  <Lines>193</Lines>
  <Paragraphs>48</Paragraphs>
  <ScaleCrop>false</ScaleCrop>
  <HeadingPairs>
    <vt:vector size="2" baseType="variant">
      <vt:variant>
        <vt:lpstr>Title</vt:lpstr>
      </vt:variant>
      <vt:variant>
        <vt:i4>1</vt:i4>
      </vt:variant>
    </vt:vector>
  </HeadingPairs>
  <TitlesOfParts>
    <vt:vector size="1" baseType="lpstr">
      <vt:lpstr>A169</vt:lpstr>
    </vt:vector>
  </TitlesOfParts>
  <Manager>R224</Manager>
  <Company>OFFICE of LEGISLATIVE SERVICES</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A169</dc:title>
  <dc:creator>Assemblyman  WIRTHS, Assemblyman  CAPUTO</dc:creator>
  <cp:keywords>A169|5|ER |303|0|0|!|0|</cp:keywords>
  <dc:description>PREFILED 2020</dc:description>
  <cp:lastModifiedBy>Todaro, Vivian</cp:lastModifiedBy>
  <cp:revision>2</cp:revision>
  <cp:lastPrinted>2021-02-23T21:30:00Z</cp:lastPrinted>
  <dcterms:created xsi:type="dcterms:W3CDTF">2021-02-23T21:30:00Z</dcterms:created>
  <dcterms:modified xsi:type="dcterms:W3CDTF">2021-02-23T21:30:00Z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