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766" w:rsidRDefault="008C6766" w:rsidP="008C6766">
      <w:pPr>
        <w:pStyle w:val="bpuBill"/>
      </w:pPr>
      <w:bookmarkStart w:id="0" w:name="bpuFrontPg"/>
      <w:bookmarkStart w:id="1" w:name="_GoBack"/>
      <w:bookmarkEnd w:id="0"/>
      <w:bookmarkEnd w:id="1"/>
      <w:r>
        <w:t xml:space="preserve">ASSEMBLY, No. 185 </w:t>
      </w:r>
    </w:p>
    <w:p w:rsidR="008C6766" w:rsidRPr="008C6766" w:rsidRDefault="008C6766" w:rsidP="008C67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78552" r:id="rId8"/>
        </w:object>
      </w:r>
    </w:p>
    <w:p w:rsidR="008C6766" w:rsidRDefault="008C6766" w:rsidP="008C6766">
      <w:pPr>
        <w:pStyle w:val="bpuState"/>
      </w:pPr>
      <w:r>
        <w:t>STATE OF NEW JERSEY</w:t>
      </w:r>
    </w:p>
    <w:p w:rsidR="008C6766" w:rsidRDefault="008C6766" w:rsidP="008C6766">
      <w:pPr>
        <w:pStyle w:val="bpuLegislature"/>
      </w:pPr>
      <w:r>
        <w:t>219th LEGISLATURE</w:t>
      </w:r>
    </w:p>
    <w:p w:rsidR="008C6766" w:rsidRDefault="008C6766" w:rsidP="008C6766">
      <w:pPr>
        <w:pStyle w:val="bpuWpGraphic"/>
      </w:pPr>
      <w:r>
        <w:object w:dxaOrig="8985" w:dyaOrig="255">
          <v:shape id="_x0000_i1026" type="#_x0000_t75" style="width:6in;height:12pt" o:ole="">
            <v:imagedata r:id="rId7" o:title=""/>
          </v:shape>
          <o:OLEObject Type="Embed" ProgID="WPWin6.1" ShapeID="_x0000_i1026" DrawAspect="Content" ObjectID="_1664778553" r:id="rId9"/>
        </w:object>
      </w:r>
      <w:r>
        <w:t xml:space="preserve">  </w:t>
      </w:r>
    </w:p>
    <w:p w:rsidR="008C6766" w:rsidRDefault="008C6766" w:rsidP="008C6766">
      <w:pPr>
        <w:pStyle w:val="bpuIntro"/>
      </w:pPr>
      <w:r>
        <w:t>PRE-FILED FOR INTRODUCTION IN THE 2020 SESSION</w:t>
      </w:r>
    </w:p>
    <w:p w:rsidR="008C6766" w:rsidRDefault="008C6766" w:rsidP="008C6766">
      <w:pPr>
        <w:pStyle w:val="bpuIntro"/>
      </w:pPr>
    </w:p>
    <w:p w:rsidR="008C6766" w:rsidRDefault="008C6766" w:rsidP="008C6766">
      <w:pPr>
        <w:pStyle w:val="bpuIntro"/>
        <w:sectPr w:rsidR="008C6766" w:rsidSect="00960DD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6766" w:rsidRDefault="008C6766" w:rsidP="008C6766">
      <w:pPr>
        <w:pStyle w:val="bpuIntro"/>
      </w:pPr>
    </w:p>
    <w:p w:rsidR="008C6766" w:rsidRDefault="008C6766" w:rsidP="008C6766">
      <w:pPr>
        <w:pStyle w:val="bpuSponsor"/>
      </w:pPr>
      <w:r>
        <w:t>Sponsored by:</w:t>
      </w:r>
    </w:p>
    <w:p w:rsidR="008C6766" w:rsidRDefault="008C6766" w:rsidP="008C6766">
      <w:pPr>
        <w:pStyle w:val="bpuSponsor"/>
      </w:pPr>
      <w:r>
        <w:t>Assemblyman  HAROLD "HAL" J. WIRTHS</w:t>
      </w:r>
    </w:p>
    <w:p w:rsidR="008C6766" w:rsidRDefault="008C6766" w:rsidP="008C6766">
      <w:pPr>
        <w:pStyle w:val="bpuSponsor"/>
      </w:pPr>
      <w:r>
        <w:t>District 24 (Morris, Sussex and Warren)</w:t>
      </w:r>
    </w:p>
    <w:p w:rsidR="008C6766" w:rsidRDefault="008C6766" w:rsidP="008C6766">
      <w:pPr>
        <w:pStyle w:val="bpuSponsor"/>
      </w:pPr>
      <w:r>
        <w:t>Assemblyman  PARKER SPACE</w:t>
      </w:r>
    </w:p>
    <w:p w:rsidR="008C6766" w:rsidRDefault="008C6766" w:rsidP="008C6766">
      <w:pPr>
        <w:pStyle w:val="bpuSponsor"/>
      </w:pPr>
      <w:r>
        <w:t>District 24 (Morris, Sussex and Warren)</w:t>
      </w:r>
    </w:p>
    <w:p w:rsidR="008C6766" w:rsidRDefault="008C6766" w:rsidP="008C6766">
      <w:pPr>
        <w:pStyle w:val="bpuSponsor"/>
      </w:pPr>
    </w:p>
    <w:p w:rsidR="00B10B72" w:rsidRDefault="00960DD7" w:rsidP="00960DD7">
      <w:pPr>
        <w:pStyle w:val="bpuSponsor"/>
      </w:pPr>
      <w:r>
        <w:t>Co-Sponsored by:</w:t>
      </w:r>
    </w:p>
    <w:p w:rsidR="00960DD7" w:rsidRPr="00960DD7" w:rsidRDefault="00960DD7" w:rsidP="00960DD7">
      <w:pPr>
        <w:pStyle w:val="bpuSponsor"/>
      </w:pPr>
      <w:r w:rsidRPr="00960DD7">
        <w:t xml:space="preserve">Assemblymen </w:t>
      </w:r>
      <w:proofErr w:type="spellStart"/>
      <w:r w:rsidRPr="00960DD7">
        <w:t>Simonsen</w:t>
      </w:r>
      <w:proofErr w:type="spellEnd"/>
      <w:r w:rsidRPr="00960DD7">
        <w:t>, McClellan and Bergen</w:t>
      </w:r>
    </w:p>
    <w:p w:rsidR="00B10B72" w:rsidRDefault="00B10B72" w:rsidP="00B10B72"/>
    <w:p w:rsidR="00960DD7" w:rsidRPr="00B10B72" w:rsidRDefault="00960DD7" w:rsidP="00B10B72"/>
    <w:p w:rsidR="008C6766" w:rsidRDefault="008C6766" w:rsidP="008C6766">
      <w:pPr>
        <w:pStyle w:val="bpuSponsor"/>
      </w:pPr>
    </w:p>
    <w:p w:rsidR="008C6766" w:rsidRDefault="008C6766" w:rsidP="008C6766">
      <w:pPr>
        <w:pStyle w:val="bpuSponsor"/>
      </w:pPr>
    </w:p>
    <w:p w:rsidR="008C6766" w:rsidRDefault="008C6766" w:rsidP="008C6766">
      <w:pPr>
        <w:pStyle w:val="bpuSponsor"/>
      </w:pPr>
      <w:r>
        <w:t>SYNOPSIS</w:t>
      </w:r>
    </w:p>
    <w:p w:rsidR="008C6766" w:rsidRDefault="008C6766" w:rsidP="008C6766">
      <w:pPr>
        <w:pStyle w:val="bpuNormText"/>
      </w:pPr>
      <w:r>
        <w:tab/>
        <w:t xml:space="preserve">Expands EDA small business loan program to include certain broadband telecommunications service providers. </w:t>
      </w:r>
    </w:p>
    <w:p w:rsidR="008C6766" w:rsidRDefault="008C6766" w:rsidP="008C6766">
      <w:pPr>
        <w:pStyle w:val="bpuNormText"/>
      </w:pPr>
    </w:p>
    <w:p w:rsidR="008C6766" w:rsidRDefault="008C6766" w:rsidP="008C6766">
      <w:pPr>
        <w:pStyle w:val="bpuSponsor"/>
      </w:pPr>
      <w:r>
        <w:t xml:space="preserve">CURRENT VERSION OF TEXT </w:t>
      </w:r>
    </w:p>
    <w:p w:rsidR="008C6766" w:rsidRDefault="008C6766" w:rsidP="008C6766">
      <w:pPr>
        <w:pStyle w:val="bpuNormText"/>
      </w:pPr>
      <w:r>
        <w:tab/>
        <w:t>Introduced Pending Technical Review by Legislative Counsel.</w:t>
      </w:r>
    </w:p>
    <w:p w:rsidR="008C6766" w:rsidRDefault="008C6766" w:rsidP="008C67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6766" w:rsidRDefault="008C67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6766" w:rsidSect="008C6766">
          <w:type w:val="continuous"/>
          <w:pgSz w:w="12240" w:h="20160" w:code="5"/>
          <w:pgMar w:top="2160" w:right="2275" w:bottom="1440" w:left="2275" w:header="72" w:footer="720" w:gutter="0"/>
          <w:pgNumType w:start="1"/>
          <w:cols w:space="720"/>
          <w:docGrid w:linePitch="360"/>
        </w:sectPr>
      </w:pPr>
    </w:p>
    <w:p w:rsidR="00907EFA" w:rsidRDefault="00907EFA" w:rsidP="00907EFA">
      <w:pPr>
        <w:pStyle w:val="HangingAnAct"/>
        <w:rPr>
          <w:b/>
          <w:smallCaps/>
        </w:rPr>
      </w:pPr>
      <w:r w:rsidRPr="00907EFA">
        <w:rPr>
          <w:rStyle w:val="BillHead"/>
        </w:rPr>
        <w:lastRenderedPageBreak/>
        <w:t>An Act</w:t>
      </w:r>
      <w:r>
        <w:t xml:space="preserve"> expanding</w:t>
      </w:r>
      <w:r w:rsidRPr="004B09EB">
        <w:t xml:space="preserve"> a small business</w:t>
      </w:r>
      <w:r>
        <w:t xml:space="preserve"> </w:t>
      </w:r>
      <w:r w:rsidRPr="004B09EB">
        <w:t xml:space="preserve">loan program </w:t>
      </w:r>
      <w:r>
        <w:t>to include certain</w:t>
      </w:r>
      <w:r w:rsidRPr="004B09EB">
        <w:t xml:space="preserve"> </w:t>
      </w:r>
      <w:r>
        <w:t>broadband telecommunications service providers, and amending P.L.2011, c.201.</w:t>
      </w:r>
    </w:p>
    <w:p w:rsidR="00907EFA" w:rsidRDefault="00907EFA" w:rsidP="00907EFA"/>
    <w:p w:rsidR="00907EFA" w:rsidRDefault="00907EFA" w:rsidP="00907EFA">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907EFA" w:rsidRDefault="00907EFA" w:rsidP="00907EFA"/>
    <w:p w:rsidR="00907EFA" w:rsidRDefault="00907EFA" w:rsidP="00907EFA">
      <w:r>
        <w:tab/>
        <w:t>1.</w:t>
      </w:r>
      <w:r>
        <w:tab/>
        <w:t>Section 1 of P.L.2011, c.201 (C.34:1B-241.1) is amended to read as follows:</w:t>
      </w:r>
    </w:p>
    <w:p w:rsidR="00907EFA" w:rsidRDefault="00907EFA" w:rsidP="00907EFA">
      <w:r>
        <w:tab/>
        <w:t>1.</w:t>
      </w:r>
      <w:r>
        <w:tab/>
        <w:t xml:space="preserve">As used in </w:t>
      </w:r>
      <w:r w:rsidRPr="00587E1C">
        <w:t>P.L.2011, c.201 (C.34:1B-241.1 et seq.)</w:t>
      </w:r>
      <w:r>
        <w:t>:</w:t>
      </w:r>
    </w:p>
    <w:p w:rsidR="00907EFA" w:rsidRDefault="00907EFA" w:rsidP="00907EFA">
      <w:r>
        <w:tab/>
        <w:t>"Authority" means the New Jersey Economic Development Authority established by section 4 of P.L.1974, c.80 (C.34:1B-4).</w:t>
      </w:r>
    </w:p>
    <w:p w:rsidR="00907EFA" w:rsidRPr="003F455E" w:rsidRDefault="00907EFA" w:rsidP="00907EFA">
      <w:pPr>
        <w:rPr>
          <w:u w:val="single"/>
        </w:rPr>
      </w:pPr>
      <w:r>
        <w:tab/>
      </w:r>
      <w:r w:rsidRPr="003F455E">
        <w:rPr>
          <w:u w:val="single"/>
        </w:rPr>
        <w:t>“Board” means the Board of Public Utilities or any successor agency.</w:t>
      </w:r>
    </w:p>
    <w:p w:rsidR="00907EFA" w:rsidRPr="00CC653D" w:rsidRDefault="00907EFA" w:rsidP="00907EFA">
      <w:pPr>
        <w:rPr>
          <w:u w:val="single"/>
        </w:rPr>
      </w:pPr>
      <w:r>
        <w:tab/>
      </w:r>
      <w:r w:rsidRPr="00CC653D">
        <w:rPr>
          <w:u w:val="single"/>
        </w:rPr>
        <w:t>"Broadband telecommunications service" means any telecommunications service us</w:t>
      </w:r>
      <w:r>
        <w:rPr>
          <w:u w:val="single"/>
        </w:rPr>
        <w:t>ed</w:t>
      </w:r>
      <w:r w:rsidRPr="00CC653D">
        <w:rPr>
          <w:u w:val="single"/>
        </w:rPr>
        <w:t xml:space="preserve"> for the purpose of offering high speed, switched, broadband wireline or wireless telecommunications capability that enables users to </w:t>
      </w:r>
      <w:r>
        <w:rPr>
          <w:u w:val="single"/>
        </w:rPr>
        <w:t>send</w:t>
      </w:r>
      <w:r w:rsidRPr="00CC653D">
        <w:rPr>
          <w:u w:val="single"/>
        </w:rPr>
        <w:t xml:space="preserve"> and receive high-quality voice, data, graphics</w:t>
      </w:r>
      <w:r>
        <w:rPr>
          <w:u w:val="single"/>
        </w:rPr>
        <w:t>,</w:t>
      </w:r>
      <w:r w:rsidRPr="00CC653D">
        <w:rPr>
          <w:u w:val="single"/>
        </w:rPr>
        <w:t xml:space="preserve"> or video telecommunications through the Internet and using any technology</w:t>
      </w:r>
      <w:r w:rsidRPr="003F455E">
        <w:rPr>
          <w:u w:val="single"/>
        </w:rPr>
        <w:t xml:space="preserve"> and with data transfer speed</w:t>
      </w:r>
      <w:r>
        <w:rPr>
          <w:u w:val="single"/>
        </w:rPr>
        <w:t>s</w:t>
      </w:r>
      <w:r w:rsidRPr="003F455E">
        <w:rPr>
          <w:u w:val="single"/>
        </w:rPr>
        <w:t xml:space="preserve"> of at least </w:t>
      </w:r>
      <w:r w:rsidRPr="007C6DDE">
        <w:rPr>
          <w:u w:val="single"/>
        </w:rPr>
        <w:t>25 megabits per second download and at least three megabits per second upload</w:t>
      </w:r>
      <w:r w:rsidRPr="00CC653D">
        <w:rPr>
          <w:u w:val="single"/>
        </w:rPr>
        <w:t>.</w:t>
      </w:r>
    </w:p>
    <w:p w:rsidR="00907EFA" w:rsidRPr="00CC653D" w:rsidRDefault="00907EFA" w:rsidP="00907EFA">
      <w:pPr>
        <w:rPr>
          <w:u w:val="single"/>
        </w:rPr>
      </w:pPr>
      <w:r>
        <w:tab/>
      </w:r>
      <w:r w:rsidRPr="00CC653D">
        <w:rPr>
          <w:u w:val="single"/>
        </w:rPr>
        <w:t>“</w:t>
      </w:r>
      <w:r>
        <w:rPr>
          <w:u w:val="single"/>
        </w:rPr>
        <w:t>B</w:t>
      </w:r>
      <w:r w:rsidRPr="00CC653D">
        <w:rPr>
          <w:u w:val="single"/>
        </w:rPr>
        <w:t xml:space="preserve">roadband </w:t>
      </w:r>
      <w:r>
        <w:rPr>
          <w:u w:val="single"/>
        </w:rPr>
        <w:t>telecommunications</w:t>
      </w:r>
      <w:r w:rsidRPr="00CC653D">
        <w:rPr>
          <w:u w:val="single"/>
        </w:rPr>
        <w:t xml:space="preserve"> service provider</w:t>
      </w:r>
      <w:r>
        <w:rPr>
          <w:u w:val="single"/>
        </w:rPr>
        <w:t>”</w:t>
      </w:r>
      <w:r w:rsidRPr="00CC653D">
        <w:rPr>
          <w:u w:val="single"/>
        </w:rPr>
        <w:t xml:space="preserve"> means </w:t>
      </w:r>
      <w:r w:rsidRPr="00FC1037">
        <w:rPr>
          <w:u w:val="single"/>
        </w:rPr>
        <w:t>a person</w:t>
      </w:r>
      <w:r>
        <w:rPr>
          <w:u w:val="single"/>
        </w:rPr>
        <w:t>,</w:t>
      </w:r>
      <w:r w:rsidRPr="00FC1037">
        <w:rPr>
          <w:u w:val="single"/>
        </w:rPr>
        <w:t xml:space="preserve"> </w:t>
      </w:r>
      <w:r>
        <w:rPr>
          <w:u w:val="single"/>
        </w:rPr>
        <w:t>business</w:t>
      </w:r>
      <w:r w:rsidRPr="003F455E">
        <w:rPr>
          <w:u w:val="single"/>
        </w:rPr>
        <w:t xml:space="preserve">, </w:t>
      </w:r>
      <w:r>
        <w:rPr>
          <w:u w:val="single"/>
        </w:rPr>
        <w:t xml:space="preserve">for-profit or nonprofit </w:t>
      </w:r>
      <w:r w:rsidRPr="003F455E">
        <w:rPr>
          <w:u w:val="single"/>
        </w:rPr>
        <w:t xml:space="preserve">corporation, unincorporated association, </w:t>
      </w:r>
      <w:r>
        <w:rPr>
          <w:u w:val="single"/>
        </w:rPr>
        <w:t xml:space="preserve">or </w:t>
      </w:r>
      <w:r w:rsidRPr="003F455E">
        <w:rPr>
          <w:u w:val="single"/>
        </w:rPr>
        <w:t>partnership,</w:t>
      </w:r>
      <w:r>
        <w:rPr>
          <w:u w:val="single"/>
        </w:rPr>
        <w:t xml:space="preserve"> including, but not limited to, a rural electric cooperative,</w:t>
      </w:r>
      <w:r w:rsidRPr="00FC1037">
        <w:rPr>
          <w:u w:val="single"/>
        </w:rPr>
        <w:t xml:space="preserve"> </w:t>
      </w:r>
      <w:r>
        <w:rPr>
          <w:u w:val="single"/>
        </w:rPr>
        <w:t xml:space="preserve">which is certified by the board to offer </w:t>
      </w:r>
      <w:r w:rsidRPr="00CC653D">
        <w:rPr>
          <w:u w:val="single"/>
        </w:rPr>
        <w:t xml:space="preserve">broadband </w:t>
      </w:r>
      <w:r>
        <w:rPr>
          <w:u w:val="single"/>
        </w:rPr>
        <w:t>telecommunications</w:t>
      </w:r>
      <w:r w:rsidRPr="00CC653D">
        <w:rPr>
          <w:u w:val="single"/>
        </w:rPr>
        <w:t xml:space="preserve"> service</w:t>
      </w:r>
      <w:r>
        <w:rPr>
          <w:u w:val="single"/>
        </w:rPr>
        <w:t xml:space="preserve"> within a rural area of this State.</w:t>
      </w:r>
    </w:p>
    <w:p w:rsidR="00907EFA" w:rsidRPr="00DF4481" w:rsidRDefault="00907EFA" w:rsidP="00907EFA">
      <w:r w:rsidRPr="00DF4481">
        <w:tab/>
        <w:t>"Broadband telecommunications service provider" means a person, company, corporation, unincorporated association, partnership, or professional corporation</w:t>
      </w:r>
      <w:r>
        <w:t xml:space="preserve"> </w:t>
      </w:r>
      <w:r w:rsidRPr="007B5008">
        <w:t>which is certified by the board to offer</w:t>
      </w:r>
      <w:r w:rsidRPr="00DF4481">
        <w:t xml:space="preserve"> broadband telecommunications service directly to the public, or to classes of users as to be effectively available directly to the public, regardless of the facilities used.</w:t>
      </w:r>
    </w:p>
    <w:p w:rsidR="00907EFA" w:rsidRPr="00587E1C" w:rsidRDefault="00907EFA" w:rsidP="00907EFA">
      <w:r>
        <w:tab/>
      </w:r>
      <w:r w:rsidRPr="00587E1C">
        <w:t>“Department” means the Department of Agriculture established pursuant to R.S.4:1-1.</w:t>
      </w:r>
    </w:p>
    <w:p w:rsidR="00907EFA" w:rsidRPr="00587E1C" w:rsidRDefault="00907EFA" w:rsidP="00907EFA">
      <w:r>
        <w:tab/>
      </w:r>
      <w:r w:rsidRPr="00587E1C">
        <w:t>"Eligible farming operation" means two or more business entities that are engaged in farming operations in the State, that are applying together for participation in the small business loan program established pursuant to section 2 of P.L.</w:t>
      </w:r>
      <w:r>
        <w:t>2011</w:t>
      </w:r>
      <w:r w:rsidRPr="00587E1C">
        <w:t>, c.</w:t>
      </w:r>
      <w:r>
        <w:t>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w:t>
      </w:r>
      <w:r w:rsidRPr="00587E1C">
        <w:lastRenderedPageBreak/>
        <w:t>that may be established by the authority pursuant to P.L.</w:t>
      </w:r>
      <w:r>
        <w:t>2019</w:t>
      </w:r>
      <w:r w:rsidRPr="00587E1C">
        <w:t>, c.</w:t>
      </w:r>
      <w:r>
        <w:t xml:space="preserve">240 </w:t>
      </w:r>
      <w:r w:rsidRPr="00587E1C">
        <w:t>(C.34:1B-241.4</w:t>
      </w:r>
      <w:r>
        <w:t xml:space="preserve"> et al.</w:t>
      </w:r>
      <w:r w:rsidRPr="00587E1C">
        <w:t>).</w:t>
      </w:r>
    </w:p>
    <w:p w:rsidR="00907EFA" w:rsidRDefault="00907EFA" w:rsidP="00907EFA">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qualified dairy farmers </w:t>
      </w:r>
      <w:r w:rsidRPr="005A4C58">
        <w:rPr>
          <w:rFonts w:ascii="Albertus Extra Bold" w:hAnsi="Albertus Extra Bold"/>
          <w:b/>
        </w:rPr>
        <w:t>[</w:t>
      </w:r>
      <w:r w:rsidRPr="00B80814">
        <w:t>and</w:t>
      </w:r>
      <w:r w:rsidRPr="005A4C58">
        <w:rPr>
          <w:rFonts w:ascii="Albertus Extra Bold" w:hAnsi="Albertus Extra Bold"/>
          <w:b/>
        </w:rPr>
        <w:t>]</w:t>
      </w:r>
      <w:r w:rsidRPr="005A4C58">
        <w:rPr>
          <w:u w:val="single"/>
        </w:rPr>
        <w:t>,</w:t>
      </w:r>
      <w:r w:rsidRPr="00B80814">
        <w:t xml:space="preserve"> eligible farming operations</w:t>
      </w:r>
      <w:r w:rsidRPr="00A554AF">
        <w:rPr>
          <w:u w:val="single"/>
        </w:rPr>
        <w:t xml:space="preserve">, and </w:t>
      </w:r>
      <w:r>
        <w:rPr>
          <w:u w:val="single"/>
        </w:rPr>
        <w:t>b</w:t>
      </w:r>
      <w:r w:rsidRPr="00CC653D">
        <w:rPr>
          <w:u w:val="single"/>
        </w:rPr>
        <w:t xml:space="preserve">roadband </w:t>
      </w:r>
      <w:r>
        <w:rPr>
          <w:u w:val="single"/>
        </w:rPr>
        <w:t>telecommunications</w:t>
      </w:r>
      <w:r w:rsidRPr="00CC653D">
        <w:rPr>
          <w:u w:val="single"/>
        </w:rPr>
        <w:t xml:space="preserve"> service provider</w:t>
      </w:r>
      <w:r>
        <w:rPr>
          <w:u w:val="single"/>
        </w:rPr>
        <w:t>s</w:t>
      </w:r>
      <w:r w:rsidRPr="00B80814">
        <w:t>.</w:t>
      </w:r>
    </w:p>
    <w:p w:rsidR="00907EFA" w:rsidRDefault="00907EFA" w:rsidP="00907EFA">
      <w:r>
        <w:tab/>
      </w:r>
      <w:r w:rsidRPr="00B80814">
        <w:t>“Farm equipment” means equipment used directly for farming operations</w:t>
      </w:r>
      <w:r>
        <w:t>.</w:t>
      </w:r>
    </w:p>
    <w:p w:rsidR="00907EFA" w:rsidRPr="00B80814" w:rsidRDefault="00907EFA" w:rsidP="00907EFA">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907EFA" w:rsidRPr="00B80814" w:rsidRDefault="00907EFA" w:rsidP="00907EFA">
      <w:r>
        <w:tab/>
      </w:r>
      <w:r w:rsidRPr="00B80814">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907EFA" w:rsidRDefault="00907EFA" w:rsidP="00907EFA">
      <w:pPr>
        <w:rPr>
          <w:u w:val="single"/>
        </w:rPr>
      </w:pPr>
      <w:r>
        <w:tab/>
      </w:r>
      <w:r w:rsidRPr="005A4C58">
        <w:rPr>
          <w:u w:val="single"/>
        </w:rPr>
        <w:t>"Rural area" means any area included within the boundaries of any municipality that has a population of 30,000 inhabitants or less and a population density less than 4,000 persons per square mile, according to the latest federal decennial census.</w:t>
      </w:r>
    </w:p>
    <w:p w:rsidR="00907EFA" w:rsidRPr="005A4C58" w:rsidRDefault="00907EFA" w:rsidP="00907EFA">
      <w:pPr>
        <w:rPr>
          <w:u w:val="single"/>
        </w:rPr>
      </w:pPr>
      <w:r>
        <w:tab/>
      </w:r>
      <w:r w:rsidRPr="005A4C58">
        <w:rPr>
          <w:u w:val="single"/>
        </w:rPr>
        <w:t xml:space="preserve">"Rural electric cooperative" or "cooperative" means a nonprofit corporation entitled to the rights, benefits, and protections established </w:t>
      </w:r>
      <w:r>
        <w:rPr>
          <w:u w:val="single"/>
        </w:rPr>
        <w:t>pursuant to</w:t>
      </w:r>
      <w:r w:rsidRPr="005A4C58">
        <w:rPr>
          <w:u w:val="single"/>
        </w:rPr>
        <w:t xml:space="preserve"> P.L.2017, c.297 (C.48:24-1 et al.).</w:t>
      </w:r>
    </w:p>
    <w:p w:rsidR="00907EFA" w:rsidRPr="00B80814" w:rsidRDefault="00907EFA" w:rsidP="00907EFA">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907EFA" w:rsidRDefault="00907EFA" w:rsidP="00907EFA">
      <w:r>
        <w:t>(</w:t>
      </w:r>
      <w:proofErr w:type="spellStart"/>
      <w:r>
        <w:t>cf</w:t>
      </w:r>
      <w:proofErr w:type="spellEnd"/>
      <w:r>
        <w:t>: P.L.2019, c.240, s.1)</w:t>
      </w:r>
    </w:p>
    <w:p w:rsidR="00907EFA" w:rsidRDefault="00907EFA" w:rsidP="00907EFA"/>
    <w:p w:rsidR="00907EFA" w:rsidRDefault="00907EFA" w:rsidP="00907EFA">
      <w:r>
        <w:tab/>
        <w:t>2.</w:t>
      </w:r>
      <w:r>
        <w:tab/>
        <w:t>Section 2 of P.L.2011, c.201 (C.34:1B-241.2) is amended to read as follows:</w:t>
      </w:r>
    </w:p>
    <w:p w:rsidR="00907EFA" w:rsidRDefault="00907EFA" w:rsidP="00907EFA">
      <w:pPr>
        <w:rPr>
          <w:u w:val="single"/>
        </w:rPr>
      </w:pPr>
      <w:r>
        <w:tab/>
        <w:t>2.</w:t>
      </w:r>
      <w:r>
        <w:tab/>
        <w:t xml:space="preserve">a.  The authority shall maintain and administer a small business loan program for the purpose of providing loans to eligible small businesses.  </w:t>
      </w:r>
      <w:r w:rsidRPr="00B80814">
        <w:t xml:space="preserve">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w:t>
      </w:r>
      <w:r w:rsidRPr="00B80814">
        <w:lastRenderedPageBreak/>
        <w:t xml:space="preserve">not inconsistent with section 1 of </w:t>
      </w:r>
      <w:r>
        <w:t>P.L.2011, c.201 (C.34:1B-241.1)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r>
        <w:t xml:space="preserve">  </w:t>
      </w:r>
      <w:r w:rsidRPr="003E68F5">
        <w:rPr>
          <w:u w:val="single"/>
        </w:rPr>
        <w:t xml:space="preserve">The authority shall consult with the </w:t>
      </w:r>
      <w:r>
        <w:rPr>
          <w:u w:val="single"/>
        </w:rPr>
        <w:t>b</w:t>
      </w:r>
      <w:r w:rsidRPr="003E68F5">
        <w:rPr>
          <w:u w:val="single"/>
        </w:rPr>
        <w:t>oard in administering the small business loan program as it applies to an eligible small business that is a</w:t>
      </w:r>
      <w:r>
        <w:rPr>
          <w:u w:val="single"/>
        </w:rPr>
        <w:t xml:space="preserve"> </w:t>
      </w:r>
      <w:r w:rsidRPr="00CC653D">
        <w:rPr>
          <w:u w:val="single"/>
        </w:rPr>
        <w:t xml:space="preserve">broadband </w:t>
      </w:r>
      <w:r>
        <w:rPr>
          <w:u w:val="single"/>
        </w:rPr>
        <w:t>telecommunications</w:t>
      </w:r>
      <w:r w:rsidRPr="00CC653D">
        <w:rPr>
          <w:u w:val="single"/>
        </w:rPr>
        <w:t xml:space="preserve"> service provider</w:t>
      </w:r>
      <w:r>
        <w:rPr>
          <w:u w:val="single"/>
        </w:rPr>
        <w:t>.</w:t>
      </w:r>
    </w:p>
    <w:p w:rsidR="00907EFA" w:rsidRDefault="00907EFA" w:rsidP="00907EFA">
      <w:r>
        <w:tab/>
        <w:t>b.</w:t>
      </w:r>
      <w:r>
        <w:tab/>
      </w:r>
      <w:r w:rsidRPr="00B80814">
        <w:t>(1)</w:t>
      </w:r>
      <w:r>
        <w:t xml:space="preserve">  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907EFA" w:rsidRPr="00B80814" w:rsidRDefault="00907EFA" w:rsidP="00907EFA">
      <w:r>
        <w:tab/>
      </w:r>
      <w:r w:rsidRPr="00B80814">
        <w:t>(2)</w:t>
      </w:r>
      <w:r w:rsidRPr="00B80814">
        <w:tab/>
        <w:t xml:space="preserve">Notwithstanding paragraph (1) of subsection b. of this section, loans made by the authority to an eligible farming operation may only be applied to aspects of the eligible farming operation that support the farming operation’s farm equipment purchases, as determined by the authority.  Farm equipment purchased from loan funds made pursuant to </w:t>
      </w:r>
      <w:r w:rsidRPr="00587E1C">
        <w:t>P.L.</w:t>
      </w:r>
      <w:r>
        <w:t>2019</w:t>
      </w:r>
      <w:r w:rsidRPr="00587E1C">
        <w:t>, c.</w:t>
      </w:r>
      <w:r>
        <w:t xml:space="preserve">240 </w:t>
      </w:r>
      <w:r w:rsidRPr="00587E1C">
        <w:t>(C.34:1B-241.4</w:t>
      </w:r>
      <w:r>
        <w:t xml:space="preserve"> et al.</w:t>
      </w:r>
      <w:r w:rsidRPr="00587E1C">
        <w:t>)</w:t>
      </w:r>
      <w:r w:rsidRPr="00B80814">
        <w:t xml:space="preserve"> shall be used by all of the business entities in the eligible farming operation.</w:t>
      </w:r>
    </w:p>
    <w:p w:rsidR="00907EFA" w:rsidRPr="00394C7B" w:rsidRDefault="00907EFA" w:rsidP="00907EFA">
      <w:r>
        <w:tab/>
      </w:r>
      <w:r w:rsidRPr="00394C7B">
        <w:t>(3)</w:t>
      </w:r>
      <w:r w:rsidRPr="00394C7B">
        <w:tab/>
        <w:t xml:space="preserve">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 </w:t>
      </w:r>
      <w:r w:rsidRPr="00587E1C">
        <w:t>P.L.</w:t>
      </w:r>
      <w:r>
        <w:t>2019</w:t>
      </w:r>
      <w:r w:rsidRPr="00587E1C">
        <w:t>, c.</w:t>
      </w:r>
      <w:r>
        <w:t xml:space="preserve">240 </w:t>
      </w:r>
      <w:r w:rsidRPr="00587E1C">
        <w:t>(C.34:1B-241.4</w:t>
      </w:r>
      <w:r>
        <w:t xml:space="preserve"> et al.</w:t>
      </w:r>
      <w:r w:rsidRPr="00587E1C">
        <w:t>)</w:t>
      </w:r>
      <w:r w:rsidRPr="00394C7B">
        <w:t>.</w:t>
      </w:r>
    </w:p>
    <w:p w:rsidR="00907EFA" w:rsidRDefault="00907EFA" w:rsidP="00907EFA">
      <w:r>
        <w:tab/>
        <w:t>c.</w:t>
      </w:r>
      <w:r>
        <w:tab/>
      </w:r>
      <w:r w:rsidRPr="00394C7B">
        <w:t>(1)</w:t>
      </w:r>
      <w:r>
        <w:t xml:space="preserve">  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907EFA" w:rsidRDefault="00907EFA" w:rsidP="00907EFA">
      <w:pPr>
        <w:rPr>
          <w:u w:val="single"/>
        </w:rPr>
      </w:pPr>
      <w:r>
        <w:tab/>
      </w:r>
      <w:r w:rsidRPr="00394C7B">
        <w:t>(2)</w:t>
      </w:r>
      <w:r w:rsidRPr="00394C7B">
        <w:tab/>
        <w:t xml:space="preserve">In order to receive a loan from the authority pursuant to </w:t>
      </w:r>
      <w:r w:rsidRPr="00587E1C">
        <w:t>P.L.</w:t>
      </w:r>
      <w:r>
        <w:t>2019</w:t>
      </w:r>
      <w:r w:rsidRPr="00587E1C">
        <w:t>, c.</w:t>
      </w:r>
      <w:r>
        <w:t xml:space="preserve">240 </w:t>
      </w:r>
      <w:r w:rsidRPr="00587E1C">
        <w:t>(C.34:1B-241.4</w:t>
      </w:r>
      <w:r>
        <w:t xml:space="preserve"> et al.</w:t>
      </w:r>
      <w:r w:rsidRPr="00587E1C">
        <w:t>)</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907EFA" w:rsidRDefault="00907EFA" w:rsidP="00907EFA">
      <w:r>
        <w:tab/>
        <w:t>d.</w:t>
      </w:r>
      <w:r>
        <w:tab/>
        <w:t xml:space="preserve">The authority shall review and may approve applications for the </w:t>
      </w:r>
      <w:r w:rsidRPr="00394C7B">
        <w:t>small business</w:t>
      </w:r>
      <w:r>
        <w:t xml:space="preserve"> loan program.</w:t>
      </w:r>
    </w:p>
    <w:p w:rsidR="00907EFA" w:rsidRDefault="00907EFA" w:rsidP="00907EFA">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907EFA" w:rsidRDefault="00907EFA" w:rsidP="00907EFA">
      <w:r>
        <w:tab/>
        <w:t>f.</w:t>
      </w:r>
      <w:r>
        <w:tab/>
      </w:r>
      <w:r w:rsidRPr="00394C7B">
        <w:t>Loans to an eligible small</w:t>
      </w:r>
      <w:r>
        <w:t xml:space="preserve"> business under this section shall</w:t>
      </w:r>
      <w:r w:rsidRPr="00394C7B">
        <w:t>:</w:t>
      </w:r>
    </w:p>
    <w:p w:rsidR="00907EFA" w:rsidRDefault="00907EFA" w:rsidP="00907EFA">
      <w:r>
        <w:lastRenderedPageBreak/>
        <w:tab/>
      </w:r>
      <w:r w:rsidRPr="00394C7B">
        <w:t>(1)</w:t>
      </w:r>
      <w:r>
        <w:tab/>
        <w:t>be made pursuant to a small business loan agreement made pursuant to subsection c. of this section</w:t>
      </w:r>
      <w:r w:rsidRPr="00394C7B">
        <w:t>;</w:t>
      </w:r>
    </w:p>
    <w:p w:rsidR="00907EFA" w:rsidRDefault="00907EFA" w:rsidP="00907EFA">
      <w:r>
        <w:tab/>
      </w:r>
      <w:r w:rsidRPr="00394C7B">
        <w:t>(2)</w:t>
      </w:r>
      <w:r>
        <w:tab/>
        <w:t>bear interest at rates and terms deemed appropriate by the authority</w:t>
      </w:r>
      <w:r w:rsidRPr="00394C7B">
        <w:t>;</w:t>
      </w:r>
      <w:r>
        <w:t xml:space="preserve"> and</w:t>
      </w:r>
    </w:p>
    <w:p w:rsidR="00907EFA" w:rsidRDefault="00907EFA" w:rsidP="00907EFA">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907EFA" w:rsidRPr="00394C7B" w:rsidRDefault="00907EFA" w:rsidP="00907EFA">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907EFA" w:rsidRDefault="00907EFA" w:rsidP="00907EFA">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907EFA" w:rsidRDefault="00907EFA" w:rsidP="00907EFA">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907EFA" w:rsidRDefault="00907EFA" w:rsidP="00907EFA">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907EFA" w:rsidRDefault="00907EFA" w:rsidP="00907EFA">
      <w:r>
        <w:t>(</w:t>
      </w:r>
      <w:proofErr w:type="spellStart"/>
      <w:r>
        <w:t>cf</w:t>
      </w:r>
      <w:proofErr w:type="spellEnd"/>
      <w:r>
        <w:t>: P.L.2019, c.240, s.2)</w:t>
      </w:r>
    </w:p>
    <w:p w:rsidR="00907EFA" w:rsidRDefault="00907EFA" w:rsidP="00907EFA"/>
    <w:p w:rsidR="00907EFA" w:rsidRDefault="00907EFA" w:rsidP="00907EFA">
      <w:r>
        <w:tab/>
        <w:t>3.</w:t>
      </w:r>
      <w:r>
        <w:tab/>
        <w:t>Section 3 of P.L.2019, c.240 (C.34:1B-241.4) is amended to read as follows:</w:t>
      </w:r>
    </w:p>
    <w:p w:rsidR="00907EFA" w:rsidRDefault="00907EFA" w:rsidP="00907EFA">
      <w:r>
        <w:tab/>
        <w:t>3.</w:t>
      </w:r>
      <w:r>
        <w:tab/>
        <w:t xml:space="preserve">The authority </w:t>
      </w:r>
      <w:r w:rsidRPr="00385685">
        <w:t>shall</w:t>
      </w:r>
      <w:r>
        <w:t xml:space="preserve"> adopt rules and regulations, pursuant to the "Administrative Procedure Act," P.L.1968, c.410 (C.52:14B-1 et seq.), as are necessary to effectuate the purposes of P.L.2011, c.201 (C.34:1B-241.1 et seq.).  The authority shall consult with the department concerning </w:t>
      </w:r>
      <w:r w:rsidRPr="00E631F2">
        <w:rPr>
          <w:rFonts w:ascii="Albertus Extra Bold" w:hAnsi="Albertus Extra Bold"/>
          <w:b/>
        </w:rPr>
        <w:t>[</w:t>
      </w:r>
      <w:r>
        <w:t>those</w:t>
      </w:r>
      <w:r w:rsidRPr="00E631F2">
        <w:rPr>
          <w:rFonts w:ascii="Albertus Extra Bold" w:hAnsi="Albertus Extra Bold"/>
          <w:b/>
        </w:rPr>
        <w:t>]</w:t>
      </w:r>
      <w:r>
        <w:t xml:space="preserve"> </w:t>
      </w:r>
      <w:r w:rsidRPr="00E631F2">
        <w:rPr>
          <w:u w:val="single"/>
        </w:rPr>
        <w:t>the</w:t>
      </w:r>
      <w:r>
        <w:t xml:space="preserve"> rules and regulations applicable to loans made to qualified dairy farmers and eligible farming operations.  </w:t>
      </w:r>
      <w:r w:rsidRPr="001E55A3">
        <w:rPr>
          <w:u w:val="single"/>
        </w:rPr>
        <w:t xml:space="preserve">The authority shall consult with the </w:t>
      </w:r>
      <w:r>
        <w:rPr>
          <w:u w:val="single"/>
        </w:rPr>
        <w:t>b</w:t>
      </w:r>
      <w:r w:rsidRPr="001E55A3">
        <w:rPr>
          <w:u w:val="single"/>
        </w:rPr>
        <w:t xml:space="preserve">oard concerning the rules and regulations applicable to loans made to broadband </w:t>
      </w:r>
      <w:r>
        <w:rPr>
          <w:u w:val="single"/>
        </w:rPr>
        <w:t>telecommunications</w:t>
      </w:r>
      <w:r w:rsidRPr="001E55A3">
        <w:rPr>
          <w:u w:val="single"/>
        </w:rPr>
        <w:t xml:space="preserve"> service providers.</w:t>
      </w:r>
    </w:p>
    <w:p w:rsidR="00907EFA" w:rsidRDefault="00907EFA" w:rsidP="00907EFA">
      <w:r>
        <w:t>(</w:t>
      </w:r>
      <w:proofErr w:type="spellStart"/>
      <w:r>
        <w:t>cf</w:t>
      </w:r>
      <w:proofErr w:type="spellEnd"/>
      <w:r>
        <w:t>: P.L.2019, c.240, s.3)</w:t>
      </w:r>
    </w:p>
    <w:p w:rsidR="00907EFA" w:rsidRDefault="00907EFA" w:rsidP="00907EFA">
      <w:r>
        <w:lastRenderedPageBreak/>
        <w:tab/>
        <w:t>4.</w:t>
      </w:r>
      <w:r>
        <w:tab/>
        <w:t>This act shall take effect immediately.</w:t>
      </w:r>
    </w:p>
    <w:p w:rsidR="00907EFA" w:rsidRDefault="00907EFA" w:rsidP="00907EFA"/>
    <w:p w:rsidR="00907EFA" w:rsidRDefault="00907EFA" w:rsidP="00907EFA"/>
    <w:p w:rsidR="00907EFA" w:rsidRDefault="00907EFA" w:rsidP="00907EFA">
      <w:pPr>
        <w:jc w:val="center"/>
      </w:pPr>
      <w:r>
        <w:t>STATEMENT</w:t>
      </w:r>
    </w:p>
    <w:p w:rsidR="00907EFA" w:rsidRDefault="00907EFA" w:rsidP="00907EFA">
      <w:pPr>
        <w:jc w:val="center"/>
      </w:pPr>
    </w:p>
    <w:p w:rsidR="00907EFA" w:rsidRDefault="00907EFA" w:rsidP="00907EFA">
      <w:r>
        <w:tab/>
        <w:t xml:space="preserve">This bill requires the New Jersey Economic Development Authority (EDA), in consultation with the Board of Public Utilities (BPU), to offer loans to </w:t>
      </w:r>
      <w:r w:rsidRPr="000D1250">
        <w:t xml:space="preserve">broadband </w:t>
      </w:r>
      <w:r>
        <w:t>telecommunications</w:t>
      </w:r>
      <w:r w:rsidRPr="000D1250">
        <w:t xml:space="preserve"> service provider</w:t>
      </w:r>
      <w:r>
        <w:t xml:space="preserve">s providing </w:t>
      </w:r>
      <w:r w:rsidRPr="000D1250">
        <w:t xml:space="preserve">broadband </w:t>
      </w:r>
      <w:r>
        <w:t>telecommunications service to rural areas under an existing small business loan program administered by the EDA.  The bill defines a “</w:t>
      </w:r>
      <w:r w:rsidRPr="000D1250">
        <w:t xml:space="preserve">broadband </w:t>
      </w:r>
      <w:r>
        <w:t>telecommunications</w:t>
      </w:r>
      <w:r w:rsidRPr="000D1250">
        <w:t xml:space="preserve"> service provider</w:t>
      </w:r>
      <w:r>
        <w:t>”</w:t>
      </w:r>
      <w:r w:rsidRPr="000D1250">
        <w:t xml:space="preserve"> </w:t>
      </w:r>
      <w:r>
        <w:t>a</w:t>
      </w:r>
      <w:r w:rsidRPr="000D1250">
        <w:t xml:space="preserve">s a </w:t>
      </w:r>
      <w:r w:rsidRPr="00633A91">
        <w:t xml:space="preserve">person, business, for-profit or nonprofit corporation, unincorporated association, or partnership, including, but not limited to, a rural electric cooperative, which is certified by the </w:t>
      </w:r>
      <w:r>
        <w:t>BPU</w:t>
      </w:r>
      <w:r w:rsidRPr="00633A91">
        <w:t xml:space="preserve"> to offer broadband telecommunications service within a rural area of this State</w:t>
      </w:r>
      <w:r w:rsidRPr="000D1250">
        <w:t>.</w:t>
      </w:r>
      <w:r>
        <w:t xml:space="preserve">  The bill also defines the terms “broadband telecommunications service” and “rural area.”</w:t>
      </w:r>
    </w:p>
    <w:p w:rsidR="00907EFA" w:rsidRDefault="00907EFA" w:rsidP="00907EFA">
      <w:r>
        <w:tab/>
        <w:t>The bill requires that an EDA-approved loan under the program is to be made pursuant to a loan agreement, bear interest at rates and terms deemed appropriate by the EDA, and contain other terms and conditions considered appropriate by the EDA that are consistent with the purposes of the bill and with regulations adopted by the EDA to implement the bill.</w:t>
      </w:r>
    </w:p>
    <w:p w:rsidR="00907EFA" w:rsidRDefault="00907EFA" w:rsidP="00907EFA">
      <w:r>
        <w:tab/>
        <w:t>The bill requires the EDA, in consultation with the BPU, to adopt rules and regulations as are necessary to effectuate the purposes of the bill.</w:t>
      </w:r>
    </w:p>
    <w:sectPr w:rsidR="00907EFA" w:rsidSect="008C676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A2D" w:rsidRDefault="00C67A2D">
      <w:r>
        <w:separator/>
      </w:r>
    </w:p>
  </w:endnote>
  <w:endnote w:type="continuationSeparator" w:id="0">
    <w:p w:rsidR="00C67A2D" w:rsidRDefault="00C6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B72" w:rsidRDefault="00960DD7" w:rsidP="00960DD7">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766" w:rsidRPr="00921C91" w:rsidRDefault="008C67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6766" w:rsidRPr="00921C91" w:rsidRDefault="008C6766">
    <w:pPr>
      <w:pStyle w:val="Footer"/>
      <w:rPr>
        <w:szCs w:val="18"/>
      </w:rPr>
    </w:pPr>
  </w:p>
  <w:p w:rsidR="008C6766" w:rsidRPr="00921C91" w:rsidRDefault="008C67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6766" w:rsidRDefault="008C676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A2D" w:rsidRDefault="00C67A2D">
      <w:r>
        <w:separator/>
      </w:r>
    </w:p>
  </w:footnote>
  <w:footnote w:type="continuationSeparator" w:id="0">
    <w:p w:rsidR="00C67A2D" w:rsidRDefault="00C67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01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6766" w:rsidRDefault="008C6766" w:rsidP="008C6766">
    <w:pPr>
      <w:pStyle w:val="bpuHeadSpon"/>
    </w:pPr>
    <w:r w:rsidRPr="008C6766">
      <w:rPr>
        <w:rStyle w:val="bpuHeadSponChar"/>
      </w:rPr>
      <w:t>A185</w:t>
    </w:r>
    <w:r>
      <w:t xml:space="preserve"> WIRTHS, SPACE</w:t>
    </w:r>
  </w:p>
  <w:p w:rsidR="008C6766" w:rsidRDefault="008C6766" w:rsidP="008C6766">
    <w:pPr>
      <w:pStyle w:val="bpuHeadSpon"/>
    </w:pPr>
    <w:r>
      <w:fldChar w:fldCharType="begin"/>
    </w:r>
    <w:r>
      <w:instrText xml:space="preserve"> PAGE  \* MERGEFORMAT </w:instrText>
    </w:r>
    <w:r>
      <w:fldChar w:fldCharType="separate"/>
    </w:r>
    <w:r w:rsidR="003A0188">
      <w:rPr>
        <w:noProof/>
      </w:rPr>
      <w:t>6</w:t>
    </w:r>
    <w:r>
      <w:fldChar w:fldCharType="end"/>
    </w:r>
  </w:p>
  <w:p w:rsidR="008C6766" w:rsidRPr="00AF575C" w:rsidRDefault="008C6766" w:rsidP="008C67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6766" w:rsidRDefault="008C6766" w:rsidP="008C6766">
    <w:pPr>
      <w:pStyle w:val="bpuHeadSpon"/>
    </w:pPr>
    <w:r w:rsidRPr="008C6766">
      <w:rPr>
        <w:rStyle w:val="bpuHeadSponChar"/>
      </w:rPr>
      <w:t>A185</w:t>
    </w:r>
    <w:r>
      <w:t xml:space="preserve"> WIRTHS, SPACE</w:t>
    </w:r>
  </w:p>
  <w:p w:rsidR="008C6766" w:rsidRDefault="008C6766" w:rsidP="008C6766">
    <w:pPr>
      <w:pStyle w:val="bpuHeadSpon"/>
    </w:pPr>
    <w:r>
      <w:fldChar w:fldCharType="begin"/>
    </w:r>
    <w:r>
      <w:instrText xml:space="preserve"> PAGE  \* MERGEFORMAT </w:instrText>
    </w:r>
    <w:r>
      <w:fldChar w:fldCharType="separate"/>
    </w:r>
    <w:r w:rsidR="003A0188">
      <w:rPr>
        <w:noProof/>
      </w:rPr>
      <w:t>2</w:t>
    </w:r>
    <w:r>
      <w:fldChar w:fldCharType="end"/>
    </w:r>
  </w:p>
  <w:p w:rsidR="008C6766" w:rsidRDefault="008C6766" w:rsidP="008C67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A2D"/>
    <w:rsid w:val="00000169"/>
    <w:rsid w:val="00004D4D"/>
    <w:rsid w:val="00007B70"/>
    <w:rsid w:val="00007DDD"/>
    <w:rsid w:val="00010512"/>
    <w:rsid w:val="00011BAB"/>
    <w:rsid w:val="000154F3"/>
    <w:rsid w:val="000203E7"/>
    <w:rsid w:val="00020E5B"/>
    <w:rsid w:val="000219C8"/>
    <w:rsid w:val="00030BB1"/>
    <w:rsid w:val="00035114"/>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B8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630"/>
    <w:rsid w:val="002373F3"/>
    <w:rsid w:val="002463CF"/>
    <w:rsid w:val="0026254F"/>
    <w:rsid w:val="00266FB9"/>
    <w:rsid w:val="00274341"/>
    <w:rsid w:val="0028159B"/>
    <w:rsid w:val="0028589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188"/>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040"/>
    <w:rsid w:val="0043109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01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ED1"/>
    <w:rsid w:val="008823BC"/>
    <w:rsid w:val="008859B3"/>
    <w:rsid w:val="008B313B"/>
    <w:rsid w:val="008B4545"/>
    <w:rsid w:val="008B6E84"/>
    <w:rsid w:val="008C6766"/>
    <w:rsid w:val="008C6FA9"/>
    <w:rsid w:val="008D35C6"/>
    <w:rsid w:val="008D455C"/>
    <w:rsid w:val="008D62DB"/>
    <w:rsid w:val="008E3B9B"/>
    <w:rsid w:val="008E4F67"/>
    <w:rsid w:val="008F6A7A"/>
    <w:rsid w:val="00902B2D"/>
    <w:rsid w:val="00907EFA"/>
    <w:rsid w:val="00915B98"/>
    <w:rsid w:val="00933C9C"/>
    <w:rsid w:val="0094377E"/>
    <w:rsid w:val="009467BF"/>
    <w:rsid w:val="0094723D"/>
    <w:rsid w:val="009564BC"/>
    <w:rsid w:val="0095650E"/>
    <w:rsid w:val="00960DD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BA3"/>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B72"/>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A2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D81A57"/>
  <w15:docId w15:val="{28039FC9-B4BE-489D-BE93-DC0D8796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76E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6ED1"/>
    <w:rPr>
      <w:rFonts w:ascii="Segoe UI" w:hAnsi="Segoe UI" w:cs="Segoe UI"/>
      <w:spacing w:val="4"/>
      <w:sz w:val="18"/>
      <w:szCs w:val="18"/>
    </w:rPr>
  </w:style>
  <w:style w:type="character" w:styleId="LineNumber">
    <w:name w:val="line number"/>
    <w:basedOn w:val="DefaultParagraphFont"/>
    <w:semiHidden/>
    <w:unhideWhenUsed/>
    <w:rsid w:val="008C6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4CA29-7380-4283-B154-530A71B15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1848</Words>
  <Characters>10616</Characters>
  <Application>Microsoft Office Word</Application>
  <DocSecurity>0</DocSecurity>
  <Lines>243</Lines>
  <Paragraphs>60</Paragraphs>
  <ScaleCrop>false</ScaleCrop>
  <HeadingPairs>
    <vt:vector size="2" baseType="variant">
      <vt:variant>
        <vt:lpstr>Title</vt:lpstr>
      </vt:variant>
      <vt:variant>
        <vt:i4>1</vt:i4>
      </vt:variant>
    </vt:vector>
  </HeadingPairs>
  <TitlesOfParts>
    <vt:vector size="1" baseType="lpstr">
      <vt:lpstr>A185</vt:lpstr>
    </vt:vector>
  </TitlesOfParts>
  <Manager>R224</Manager>
  <Company>OFFICE of LEGISLATIVE SERVICES</Company>
  <LinksUpToDate>false</LinksUpToDate>
  <CharactersWithSpaces>12468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dc:title>
  <dc:creator>Assemblyman  WIRTHS, Assemblyman  SPACE</dc:creator>
  <cp:keywords>A185|6|ER |303|0|0|!|0|</cp:keywords>
  <dc:description>PREFILED 2020</dc:description>
  <cp:lastModifiedBy>Todaro, Vivian</cp:lastModifiedBy>
  <cp:revision>2</cp:revision>
  <cp:lastPrinted>2020-10-21T13:42:00Z</cp:lastPrinted>
  <dcterms:created xsi:type="dcterms:W3CDTF">2020-10-21T13:43:00Z</dcterms:created>
  <dcterms:modified xsi:type="dcterms:W3CDTF">2020-10-21T13:43:00Z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