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CE4" w:rsidRDefault="00AD7CE4" w:rsidP="00AD7CE4">
      <w:pPr>
        <w:pStyle w:val="bpuBill"/>
      </w:pPr>
      <w:bookmarkStart w:id="0" w:name="bpuFrontPg"/>
      <w:bookmarkStart w:id="1" w:name="_GoBack"/>
      <w:bookmarkEnd w:id="0"/>
      <w:bookmarkEnd w:id="1"/>
      <w:r>
        <w:t xml:space="preserve">ASSEMBLY, No. 201 </w:t>
      </w:r>
    </w:p>
    <w:p w:rsidR="00AD7CE4" w:rsidRPr="00AD7CE4" w:rsidRDefault="00AD7CE4" w:rsidP="00AD7C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503" r:id="rId8"/>
        </w:object>
      </w:r>
    </w:p>
    <w:p w:rsidR="00AD7CE4" w:rsidRDefault="00AD7CE4" w:rsidP="00AD7CE4">
      <w:pPr>
        <w:pStyle w:val="bpuState"/>
      </w:pPr>
      <w:r>
        <w:t>STATE OF NEW JERSEY</w:t>
      </w:r>
    </w:p>
    <w:p w:rsidR="00AD7CE4" w:rsidRDefault="00AD7CE4" w:rsidP="00AD7CE4">
      <w:pPr>
        <w:pStyle w:val="bpuLegislature"/>
      </w:pPr>
      <w:proofErr w:type="gramStart"/>
      <w:r>
        <w:t>219th</w:t>
      </w:r>
      <w:proofErr w:type="gramEnd"/>
      <w:r>
        <w:t xml:space="preserve"> LEGISLATURE</w:t>
      </w:r>
    </w:p>
    <w:p w:rsidR="00AD7CE4" w:rsidRDefault="00AD7CE4" w:rsidP="00AD7CE4">
      <w:pPr>
        <w:pStyle w:val="bpuWpGraphic"/>
      </w:pPr>
      <w:r>
        <w:object w:dxaOrig="8985" w:dyaOrig="255">
          <v:shape id="_x0000_i1026" type="#_x0000_t75" style="width:6in;height:12pt" o:ole="">
            <v:imagedata r:id="rId7" o:title=""/>
          </v:shape>
          <o:OLEObject Type="Embed" ProgID="WPWin6.1" ShapeID="_x0000_i1026" DrawAspect="Content" ObjectID="_1636525504" r:id="rId9"/>
        </w:object>
      </w:r>
      <w:r>
        <w:t xml:space="preserve">  </w:t>
      </w:r>
    </w:p>
    <w:p w:rsidR="00AD7CE4" w:rsidRDefault="00AD7CE4" w:rsidP="00AD7CE4">
      <w:pPr>
        <w:pStyle w:val="bpuIntro"/>
      </w:pPr>
      <w:r>
        <w:t>PRE-FILED FOR INTRODUCTION IN THE 2020 SESSION</w:t>
      </w:r>
    </w:p>
    <w:p w:rsidR="00AD7CE4" w:rsidRDefault="00AD7CE4" w:rsidP="00AD7CE4">
      <w:pPr>
        <w:pStyle w:val="bpuIntro"/>
      </w:pPr>
    </w:p>
    <w:p w:rsidR="00AD7CE4" w:rsidRDefault="00AD7CE4" w:rsidP="00AD7CE4">
      <w:pPr>
        <w:pStyle w:val="bpuIntro"/>
        <w:sectPr w:rsidR="00AD7CE4" w:rsidSect="00AD7CE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AD7CE4" w:rsidRDefault="00AD7CE4" w:rsidP="00AD7CE4">
      <w:pPr>
        <w:pStyle w:val="bpuIntro"/>
      </w:pPr>
    </w:p>
    <w:p w:rsidR="00AD7CE4" w:rsidRDefault="00AD7CE4" w:rsidP="00AD7CE4">
      <w:pPr>
        <w:pStyle w:val="bpuSponsor"/>
      </w:pPr>
      <w:r>
        <w:t>Sponsored by:</w:t>
      </w:r>
    </w:p>
    <w:p w:rsidR="00AD7CE4" w:rsidRDefault="00AD7CE4" w:rsidP="00AD7CE4">
      <w:pPr>
        <w:pStyle w:val="bpuSponsor"/>
      </w:pPr>
      <w:proofErr w:type="gramStart"/>
      <w:r>
        <w:t>Assemblywoman  CLEOPATRA</w:t>
      </w:r>
      <w:proofErr w:type="gramEnd"/>
      <w:r>
        <w:t xml:space="preserve"> G. TUCKER</w:t>
      </w:r>
    </w:p>
    <w:p w:rsidR="00AD7CE4" w:rsidRDefault="00AD7CE4" w:rsidP="00AD7CE4">
      <w:pPr>
        <w:pStyle w:val="bpuSponsor"/>
      </w:pPr>
      <w:r>
        <w:t>District 28 (Essex)</w:t>
      </w:r>
    </w:p>
    <w:p w:rsidR="00AD7CE4" w:rsidRDefault="00AD7CE4" w:rsidP="00AD7CE4">
      <w:pPr>
        <w:pStyle w:val="bpuSponsor"/>
      </w:pPr>
      <w:proofErr w:type="gramStart"/>
      <w:r>
        <w:t>Assemblyman  RALPH</w:t>
      </w:r>
      <w:proofErr w:type="gramEnd"/>
      <w:r>
        <w:t xml:space="preserve"> R. CAPUTO</w:t>
      </w:r>
    </w:p>
    <w:p w:rsidR="00AD7CE4" w:rsidRDefault="00AD7CE4" w:rsidP="00AD7CE4">
      <w:pPr>
        <w:pStyle w:val="bpuSponsor"/>
      </w:pPr>
      <w:r>
        <w:t>District 28 (Essex)</w:t>
      </w:r>
    </w:p>
    <w:p w:rsidR="00AD7CE4" w:rsidRDefault="00AD7CE4" w:rsidP="00AD7CE4">
      <w:pPr>
        <w:pStyle w:val="bpuSponsor"/>
      </w:pPr>
      <w:proofErr w:type="gramStart"/>
      <w:r>
        <w:t>Assemblyman  BENJIE</w:t>
      </w:r>
      <w:proofErr w:type="gramEnd"/>
      <w:r>
        <w:t xml:space="preserve"> E. WIMBERLY</w:t>
      </w:r>
    </w:p>
    <w:p w:rsidR="00AD7CE4" w:rsidRDefault="00AD7CE4" w:rsidP="00AD7CE4">
      <w:pPr>
        <w:pStyle w:val="bpuSponsor"/>
      </w:pPr>
      <w:r>
        <w:t>District 35 (Bergen and Passaic)</w:t>
      </w:r>
    </w:p>
    <w:p w:rsidR="00AD7CE4" w:rsidRDefault="00AD7CE4" w:rsidP="00AD7CE4">
      <w:pPr>
        <w:pStyle w:val="bpuSponsor"/>
      </w:pPr>
      <w:proofErr w:type="gramStart"/>
      <w:r>
        <w:t>Assemblywoman  ANGELA</w:t>
      </w:r>
      <w:proofErr w:type="gramEnd"/>
      <w:r>
        <w:t xml:space="preserve"> V. MCKNIGHT</w:t>
      </w:r>
    </w:p>
    <w:p w:rsidR="00AD7CE4" w:rsidRDefault="00AD7CE4" w:rsidP="00AD7CE4">
      <w:pPr>
        <w:pStyle w:val="bpuSponsor"/>
      </w:pPr>
      <w:r>
        <w:t>District 31 (Hudson)</w:t>
      </w:r>
    </w:p>
    <w:p w:rsidR="00AD7CE4" w:rsidRDefault="00AD7CE4" w:rsidP="00AD7CE4">
      <w:pPr>
        <w:pStyle w:val="bpuSponsor"/>
      </w:pPr>
    </w:p>
    <w:p w:rsidR="00AD7CE4" w:rsidRDefault="00AD7CE4" w:rsidP="00AD7CE4">
      <w:pPr>
        <w:pStyle w:val="bpuSponsor"/>
      </w:pPr>
      <w:r>
        <w:t>Co-Sponsored by:</w:t>
      </w:r>
    </w:p>
    <w:p w:rsidR="00AD7CE4" w:rsidRPr="00AD7CE4" w:rsidRDefault="00AD7CE4" w:rsidP="00AD7CE4">
      <w:pPr>
        <w:pStyle w:val="bpuSponsor"/>
      </w:pPr>
      <w:r w:rsidRPr="00AD7CE4">
        <w:t xml:space="preserve">Assemblyman Johnson and Assemblywoman </w:t>
      </w:r>
      <w:proofErr w:type="spellStart"/>
      <w:r w:rsidRPr="00AD7CE4">
        <w:t>Jasey</w:t>
      </w:r>
      <w:proofErr w:type="spellEnd"/>
    </w:p>
    <w:p w:rsidR="00AD7CE4" w:rsidRDefault="00AD7CE4" w:rsidP="00AD7CE4">
      <w:pPr>
        <w:pStyle w:val="bpuSponsor"/>
      </w:pPr>
    </w:p>
    <w:p w:rsidR="00AD7CE4" w:rsidRDefault="00AD7CE4" w:rsidP="00AD7CE4">
      <w:pPr>
        <w:pStyle w:val="bpuSponsor"/>
      </w:pPr>
    </w:p>
    <w:p w:rsidR="00AD7CE4" w:rsidRDefault="00AD7CE4" w:rsidP="00AD7CE4"/>
    <w:p w:rsidR="00AD7CE4" w:rsidRPr="00AD7CE4" w:rsidRDefault="00AD7CE4" w:rsidP="00AD7CE4"/>
    <w:p w:rsidR="00AD7CE4" w:rsidRDefault="00AD7CE4" w:rsidP="00AD7CE4">
      <w:pPr>
        <w:pStyle w:val="bpuSponsor"/>
      </w:pPr>
      <w:r>
        <w:t>SYNOPSIS</w:t>
      </w:r>
    </w:p>
    <w:p w:rsidR="00AD7CE4" w:rsidRDefault="00AD7CE4" w:rsidP="00AD7CE4">
      <w:pPr>
        <w:pStyle w:val="bpuNormText"/>
      </w:pPr>
      <w:r>
        <w:tab/>
        <w:t xml:space="preserve">Prohibits certain sales of alcoholic beverages within 1,000 feet of schools or religious institutions. </w:t>
      </w:r>
    </w:p>
    <w:p w:rsidR="00AD7CE4" w:rsidRDefault="00AD7CE4" w:rsidP="00AD7CE4">
      <w:pPr>
        <w:pStyle w:val="bpuNormText"/>
      </w:pPr>
    </w:p>
    <w:p w:rsidR="00AD7CE4" w:rsidRDefault="00AD7CE4" w:rsidP="00AD7CE4">
      <w:pPr>
        <w:pStyle w:val="bpuSponsor"/>
      </w:pPr>
      <w:r>
        <w:t xml:space="preserve">CURRENT VERSION OF TEXT </w:t>
      </w:r>
    </w:p>
    <w:p w:rsidR="00AD7CE4" w:rsidRDefault="00AD7CE4" w:rsidP="00AD7CE4">
      <w:pPr>
        <w:pStyle w:val="bpuNormText"/>
      </w:pPr>
      <w:r>
        <w:tab/>
        <w:t>Introduced Pending Technical Review by Legislative Counsel.</w:t>
      </w:r>
    </w:p>
    <w:p w:rsidR="00AD7CE4" w:rsidRDefault="00AD7CE4" w:rsidP="00AD7C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7CE4" w:rsidRDefault="00AD7C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7CE4" w:rsidSect="00AD7CE4">
          <w:type w:val="continuous"/>
          <w:pgSz w:w="12240" w:h="20160" w:code="5"/>
          <w:pgMar w:top="2160" w:right="2275" w:bottom="1440" w:left="2275" w:header="72" w:footer="720" w:gutter="0"/>
          <w:pgNumType w:start="1"/>
          <w:cols w:space="720"/>
          <w:docGrid w:linePitch="360"/>
        </w:sectPr>
      </w:pPr>
    </w:p>
    <w:p w:rsidR="00C112C7" w:rsidRPr="006472AA" w:rsidRDefault="00C112C7" w:rsidP="00C112C7">
      <w:pPr>
        <w:pStyle w:val="HangingAnAct"/>
        <w:rPr>
          <w:rStyle w:val="HangingAnActChar"/>
        </w:rPr>
      </w:pPr>
      <w:r w:rsidRPr="00C112C7">
        <w:rPr>
          <w:rStyle w:val="BillHead"/>
        </w:rPr>
        <w:lastRenderedPageBreak/>
        <w:t>An Act</w:t>
      </w:r>
      <w:r w:rsidRPr="006B7FA7">
        <w:rPr>
          <w:rStyle w:val="HangingAnActChar"/>
        </w:rPr>
        <w:t xml:space="preserve"> </w:t>
      </w:r>
      <w:r w:rsidRPr="006472AA">
        <w:rPr>
          <w:rStyle w:val="HangingAnActChar"/>
        </w:rPr>
        <w:t>concerning location of alcoholic beverage sales and amending R.S.33:1-76.</w:t>
      </w:r>
    </w:p>
    <w:p w:rsidR="00C112C7" w:rsidRPr="00D71D68" w:rsidRDefault="00C112C7" w:rsidP="00C112C7"/>
    <w:p w:rsidR="00C112C7" w:rsidRPr="00AA7880" w:rsidRDefault="00C112C7" w:rsidP="00C112C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12C7" w:rsidRDefault="00C112C7" w:rsidP="00C112C7"/>
    <w:p w:rsidR="00C112C7" w:rsidRDefault="00C112C7" w:rsidP="00C112C7">
      <w:r>
        <w:tab/>
        <w:t>1.</w:t>
      </w:r>
      <w:r>
        <w:tab/>
        <w:t>R.S.33:1-76 is amended to read as follows:</w:t>
      </w:r>
    </w:p>
    <w:p w:rsidR="00C112C7" w:rsidRDefault="00C112C7" w:rsidP="00C112C7">
      <w:r>
        <w:tab/>
        <w:t xml:space="preserve">33:1-76.  Anything to the contrary hereinbefore notwithstanding, and for the benefit not of property but of persons attendant therein, no license shall be issued for the sale of alcoholic beverages within </w:t>
      </w:r>
      <w:r w:rsidRPr="006A138E">
        <w:rPr>
          <w:rFonts w:ascii="Albertus Extra Bold" w:hAnsi="Albertus Extra Bold"/>
          <w:b/>
        </w:rPr>
        <w:t>[</w:t>
      </w:r>
      <w:r>
        <w:t>two hundred</w:t>
      </w:r>
      <w:r w:rsidRPr="006A138E">
        <w:rPr>
          <w:rFonts w:ascii="Albertus Extra Bold" w:hAnsi="Albertus Extra Bold"/>
          <w:b/>
        </w:rPr>
        <w:t>]</w:t>
      </w:r>
      <w:r>
        <w:t xml:space="preserve"> </w:t>
      </w:r>
      <w:r>
        <w:rPr>
          <w:u w:val="single"/>
        </w:rPr>
        <w:t>1,000</w:t>
      </w:r>
      <w:r>
        <w:t xml:space="preserve"> feet of any church </w:t>
      </w:r>
      <w:r>
        <w:rPr>
          <w:u w:val="single"/>
        </w:rPr>
        <w:t>or religious institution</w:t>
      </w:r>
      <w:r>
        <w:t xml:space="preserve"> or </w:t>
      </w:r>
      <w:r>
        <w:rPr>
          <w:u w:val="single"/>
        </w:rPr>
        <w:t>1,000 feet of any</w:t>
      </w:r>
      <w:r>
        <w:t xml:space="preserve"> public schoolhouse or private schoolhouse</w:t>
      </w:r>
      <w:r>
        <w:rPr>
          <w:u w:val="single"/>
        </w:rPr>
        <w:t>, licensed child care center</w:t>
      </w:r>
      <w:r w:rsidRPr="00B203C6">
        <w:rPr>
          <w:u w:val="single"/>
        </w:rPr>
        <w:t>, registered famil</w:t>
      </w:r>
      <w:r>
        <w:rPr>
          <w:u w:val="single"/>
        </w:rPr>
        <w:t>y day care home</w:t>
      </w:r>
      <w:r w:rsidRPr="00B203C6">
        <w:rPr>
          <w:u w:val="single"/>
        </w:rPr>
        <w:t>,</w:t>
      </w:r>
      <w:r>
        <w:rPr>
          <w:u w:val="single"/>
        </w:rPr>
        <w:t xml:space="preserve"> and unified child care agency</w:t>
      </w:r>
      <w:r>
        <w:t xml:space="preserve"> not conducted for pecuniary profit, except to manufacturers, wholesalers, hotels, clubs and fraternal organizations which owned or were actually in possession of the licensed premises </w:t>
      </w:r>
      <w:r w:rsidRPr="0096250F">
        <w:rPr>
          <w:u w:val="single"/>
        </w:rPr>
        <w:t xml:space="preserve">that is located </w:t>
      </w:r>
      <w:r>
        <w:rPr>
          <w:u w:val="single"/>
        </w:rPr>
        <w:t>within 200 feet of any church or religious institution,</w:t>
      </w:r>
      <w:r w:rsidRPr="006472AA">
        <w:rPr>
          <w:u w:val="single"/>
        </w:rPr>
        <w:t xml:space="preserve"> public schoolhouse or private schoolhouse</w:t>
      </w:r>
      <w:r>
        <w:rPr>
          <w:u w:val="single"/>
        </w:rPr>
        <w:t>, licensed child care center</w:t>
      </w:r>
      <w:r w:rsidRPr="00B203C6">
        <w:rPr>
          <w:u w:val="single"/>
        </w:rPr>
        <w:t xml:space="preserve">, </w:t>
      </w:r>
      <w:r>
        <w:rPr>
          <w:u w:val="single"/>
        </w:rPr>
        <w:t>registered family day care home or unified child care agency</w:t>
      </w:r>
      <w:r>
        <w:t xml:space="preserve"> on December </w:t>
      </w:r>
      <w:r w:rsidRPr="00AC3525">
        <w:rPr>
          <w:rFonts w:ascii="Albertus Extra Bold" w:hAnsi="Albertus Extra Bold"/>
          <w:b/>
        </w:rPr>
        <w:t>[</w:t>
      </w:r>
      <w:r>
        <w:t>sixth, one thousand nine hundred and thirty-three</w:t>
      </w:r>
      <w:r w:rsidRPr="006A138E">
        <w:rPr>
          <w:rFonts w:ascii="Albertus Extra Bold" w:hAnsi="Albertus Extra Bold"/>
          <w:b/>
        </w:rPr>
        <w:t>]</w:t>
      </w:r>
      <w:r>
        <w:t xml:space="preserve"> </w:t>
      </w:r>
      <w:r w:rsidRPr="00AC3525">
        <w:rPr>
          <w:u w:val="single"/>
        </w:rPr>
        <w:t>6th</w:t>
      </w:r>
      <w:r>
        <w:rPr>
          <w:u w:val="single"/>
        </w:rPr>
        <w:t>,</w:t>
      </w:r>
      <w:r w:rsidRPr="00AC3525">
        <w:rPr>
          <w:u w:val="single"/>
        </w:rPr>
        <w:t xml:space="preserve"> </w:t>
      </w:r>
      <w:r w:rsidRPr="006A138E">
        <w:rPr>
          <w:u w:val="single"/>
        </w:rPr>
        <w:t>1933</w:t>
      </w:r>
      <w:r>
        <w:rPr>
          <w:u w:val="single"/>
        </w:rPr>
        <w:t xml:space="preserve"> or within 1,000 feet but in excess of in excess of 200 feet of any</w:t>
      </w:r>
      <w:r w:rsidRPr="006A138E">
        <w:rPr>
          <w:u w:val="single"/>
        </w:rPr>
        <w:t xml:space="preserve"> </w:t>
      </w:r>
      <w:r>
        <w:rPr>
          <w:u w:val="single"/>
        </w:rPr>
        <w:t xml:space="preserve">church or religious institution, </w:t>
      </w:r>
      <w:r w:rsidRPr="006472AA">
        <w:rPr>
          <w:u w:val="single"/>
        </w:rPr>
        <w:t>sch</w:t>
      </w:r>
      <w:r>
        <w:rPr>
          <w:u w:val="single"/>
        </w:rPr>
        <w:t>oolhouse or private schoolhouse, licensed child care center</w:t>
      </w:r>
      <w:r w:rsidRPr="00B203C6">
        <w:rPr>
          <w:u w:val="single"/>
        </w:rPr>
        <w:t xml:space="preserve">, </w:t>
      </w:r>
      <w:r>
        <w:rPr>
          <w:u w:val="single"/>
        </w:rPr>
        <w:t>registered family day care home or unified child care agency</w:t>
      </w:r>
      <w:r w:rsidRPr="006472AA">
        <w:rPr>
          <w:u w:val="single"/>
        </w:rPr>
        <w:t xml:space="preserve"> </w:t>
      </w:r>
      <w:r>
        <w:rPr>
          <w:u w:val="single"/>
        </w:rPr>
        <w:t>before the effective date of P.L.    , c.   (C.     ) (pending before the Legislature as this bill)</w:t>
      </w:r>
      <w:r>
        <w:t xml:space="preserve">.  The protection of this section may be waived at the issuance of the license and at each renewal thereafter, by the duly authorized governing body on authority of such church </w:t>
      </w:r>
      <w:r w:rsidRPr="00A62055">
        <w:t xml:space="preserve">or </w:t>
      </w:r>
      <w:r>
        <w:rPr>
          <w:u w:val="single"/>
        </w:rPr>
        <w:t>religious institution, o</w:t>
      </w:r>
      <w:r w:rsidRPr="0096250F">
        <w:rPr>
          <w:u w:val="single"/>
        </w:rPr>
        <w:t>r</w:t>
      </w:r>
      <w:r>
        <w:t xml:space="preserve"> school</w:t>
      </w:r>
      <w:r>
        <w:rPr>
          <w:u w:val="single"/>
        </w:rPr>
        <w:t>, licensed child care center</w:t>
      </w:r>
      <w:r w:rsidRPr="00B203C6">
        <w:rPr>
          <w:u w:val="single"/>
        </w:rPr>
        <w:t>, regist</w:t>
      </w:r>
      <w:r>
        <w:rPr>
          <w:u w:val="single"/>
        </w:rPr>
        <w:t>ered family day care home or unified child care agency,</w:t>
      </w:r>
      <w:r>
        <w:t xml:space="preserve"> such waiver to be effective until the date of the next renewal of the license.  Said </w:t>
      </w:r>
      <w:r w:rsidRPr="006A138E">
        <w:rPr>
          <w:rFonts w:ascii="Albertus Extra Bold" w:hAnsi="Albertus Extra Bold"/>
          <w:b/>
        </w:rPr>
        <w:t>[</w:t>
      </w:r>
      <w:r>
        <w:t>two hundred</w:t>
      </w:r>
      <w:r w:rsidRPr="006A138E">
        <w:rPr>
          <w:rFonts w:ascii="Albertus Extra Bold" w:hAnsi="Albertus Extra Bold"/>
          <w:b/>
        </w:rPr>
        <w:t>]</w:t>
      </w:r>
      <w:r>
        <w:t xml:space="preserve"> </w:t>
      </w:r>
      <w:r w:rsidRPr="006A138E">
        <w:rPr>
          <w:u w:val="single"/>
        </w:rPr>
        <w:t xml:space="preserve">200 </w:t>
      </w:r>
      <w:r>
        <w:rPr>
          <w:u w:val="single"/>
        </w:rPr>
        <w:t>or 1,000</w:t>
      </w:r>
      <w:r>
        <w:t xml:space="preserve"> feet shall be measured in the normal way that a pedestrian would properly walk from the nearest entrance of said church </w:t>
      </w:r>
      <w:r>
        <w:rPr>
          <w:u w:val="single"/>
        </w:rPr>
        <w:t>or religious institution,</w:t>
      </w:r>
      <w:r w:rsidRPr="00A62055">
        <w:t xml:space="preserve"> </w:t>
      </w:r>
      <w:r>
        <w:t>or school</w:t>
      </w:r>
      <w:r>
        <w:rPr>
          <w:u w:val="single"/>
        </w:rPr>
        <w:t>, licensed child care center</w:t>
      </w:r>
      <w:r w:rsidRPr="00B203C6">
        <w:rPr>
          <w:u w:val="single"/>
        </w:rPr>
        <w:t>, regist</w:t>
      </w:r>
      <w:r>
        <w:rPr>
          <w:u w:val="single"/>
        </w:rPr>
        <w:t>ered family day care home or unified child care agency,</w:t>
      </w:r>
      <w:r>
        <w:t xml:space="preserve"> to the nearest entrance of the premises sought to be licensed.</w:t>
      </w:r>
    </w:p>
    <w:p w:rsidR="00C112C7" w:rsidRDefault="00C112C7" w:rsidP="00C112C7">
      <w:r>
        <w:tab/>
        <w:t xml:space="preserve">The prohibition contained in this section shall not apply to the renewal of any license where no such church </w:t>
      </w:r>
      <w:r w:rsidRPr="00B203C6">
        <w:rPr>
          <w:rFonts w:ascii="Albertus Extra Bold" w:hAnsi="Albertus Extra Bold"/>
          <w:b/>
        </w:rPr>
        <w:t>[</w:t>
      </w:r>
      <w:r>
        <w:t>or</w:t>
      </w:r>
      <w:r w:rsidRPr="00B203C6">
        <w:rPr>
          <w:rFonts w:ascii="Albertus Extra Bold" w:hAnsi="Albertus Extra Bold"/>
          <w:b/>
        </w:rPr>
        <w:t>]</w:t>
      </w:r>
      <w:r>
        <w:rPr>
          <w:u w:val="single"/>
        </w:rPr>
        <w:t>,</w:t>
      </w:r>
      <w:r>
        <w:t xml:space="preserve"> schoolhouse</w:t>
      </w:r>
      <w:r w:rsidRPr="00B203C6">
        <w:rPr>
          <w:u w:val="single"/>
        </w:rPr>
        <w:t>, l</w:t>
      </w:r>
      <w:r>
        <w:rPr>
          <w:u w:val="single"/>
        </w:rPr>
        <w:t>icensed child care center</w:t>
      </w:r>
      <w:r w:rsidRPr="00B203C6">
        <w:rPr>
          <w:u w:val="single"/>
        </w:rPr>
        <w:t xml:space="preserve">, </w:t>
      </w:r>
      <w:r>
        <w:rPr>
          <w:u w:val="single"/>
        </w:rPr>
        <w:t>registered family day care home or</w:t>
      </w:r>
      <w:r w:rsidRPr="00B203C6">
        <w:rPr>
          <w:u w:val="single"/>
        </w:rPr>
        <w:t xml:space="preserve"> </w:t>
      </w:r>
      <w:r>
        <w:rPr>
          <w:u w:val="single"/>
        </w:rPr>
        <w:t>unified child care agency</w:t>
      </w:r>
      <w:r>
        <w:t xml:space="preserve"> was located within </w:t>
      </w:r>
      <w:r w:rsidRPr="007E1681">
        <w:rPr>
          <w:rFonts w:ascii="Albertus Extra Bold" w:hAnsi="Albertus Extra Bold"/>
          <w:b/>
        </w:rPr>
        <w:t>[</w:t>
      </w:r>
      <w:r>
        <w:t>two hundred</w:t>
      </w:r>
      <w:r w:rsidRPr="007E1681">
        <w:rPr>
          <w:rFonts w:ascii="Albertus Extra Bold" w:hAnsi="Albertus Extra Bold"/>
          <w:b/>
        </w:rPr>
        <w:t>]</w:t>
      </w:r>
      <w:r>
        <w:t xml:space="preserve"> </w:t>
      </w:r>
      <w:r>
        <w:rPr>
          <w:u w:val="single"/>
        </w:rPr>
        <w:t>1,000</w:t>
      </w:r>
      <w:r>
        <w:t xml:space="preserve"> feet of the licensed premises as aforesaid at the time of the issuance of the license, nor to the issuance or renewal, or both, of any license where such premises have been heretofore licensed for the sale of alcoholic beverages or intoxicating liquors, and such church </w:t>
      </w:r>
      <w:r w:rsidRPr="00B203C6">
        <w:rPr>
          <w:rFonts w:ascii="Albertus Extra Bold" w:hAnsi="Albertus Extra Bold"/>
          <w:b/>
        </w:rPr>
        <w:t>[</w:t>
      </w:r>
      <w:r>
        <w:t>or</w:t>
      </w:r>
      <w:r w:rsidRPr="00B203C6">
        <w:rPr>
          <w:rFonts w:ascii="Albertus Extra Bold" w:hAnsi="Albertus Extra Bold"/>
          <w:b/>
        </w:rPr>
        <w:t>]</w:t>
      </w:r>
      <w:r>
        <w:rPr>
          <w:u w:val="single"/>
        </w:rPr>
        <w:t>,</w:t>
      </w:r>
      <w:r>
        <w:t xml:space="preserve"> schoolhouse</w:t>
      </w:r>
      <w:r w:rsidRPr="00B203C6">
        <w:rPr>
          <w:u w:val="single"/>
        </w:rPr>
        <w:t>, l</w:t>
      </w:r>
      <w:r>
        <w:rPr>
          <w:u w:val="single"/>
        </w:rPr>
        <w:t>icensed child care center</w:t>
      </w:r>
      <w:r w:rsidRPr="00B203C6">
        <w:rPr>
          <w:u w:val="single"/>
        </w:rPr>
        <w:t xml:space="preserve">, </w:t>
      </w:r>
      <w:r>
        <w:rPr>
          <w:u w:val="single"/>
        </w:rPr>
        <w:t>registered family day care home or unified child care agency</w:t>
      </w:r>
      <w:r>
        <w:t xml:space="preserve"> was constructed or  established, or both, during the time said premises were operated under said  previous license.</w:t>
      </w:r>
    </w:p>
    <w:p w:rsidR="00C112C7" w:rsidRDefault="00C112C7" w:rsidP="00C112C7">
      <w:r>
        <w:t>(</w:t>
      </w:r>
      <w:proofErr w:type="spellStart"/>
      <w:r>
        <w:t>cf</w:t>
      </w:r>
      <w:proofErr w:type="spellEnd"/>
      <w:r>
        <w:t>: R.S.33:1-76)</w:t>
      </w:r>
    </w:p>
    <w:p w:rsidR="00C112C7" w:rsidRDefault="00C112C7" w:rsidP="00C112C7"/>
    <w:p w:rsidR="00C112C7" w:rsidRPr="00AA7880" w:rsidRDefault="00C112C7" w:rsidP="00C112C7">
      <w:r>
        <w:tab/>
        <w:t>2.</w:t>
      </w:r>
      <w:r>
        <w:tab/>
        <w:t>This act shall take effect immediately.</w:t>
      </w:r>
    </w:p>
    <w:p w:rsidR="00C112C7" w:rsidRDefault="00C112C7" w:rsidP="00C112C7"/>
    <w:p w:rsidR="00C112C7" w:rsidRPr="00CE7BD8" w:rsidRDefault="00C112C7" w:rsidP="00C112C7"/>
    <w:p w:rsidR="00C112C7" w:rsidRDefault="00C112C7" w:rsidP="00C112C7">
      <w:pPr>
        <w:jc w:val="center"/>
      </w:pPr>
      <w:r w:rsidRPr="00D71D68">
        <w:t>STATEMENT</w:t>
      </w:r>
    </w:p>
    <w:p w:rsidR="00C112C7" w:rsidRPr="00AA7880" w:rsidRDefault="00C112C7" w:rsidP="00C112C7">
      <w:pPr>
        <w:jc w:val="center"/>
      </w:pPr>
    </w:p>
    <w:p w:rsidR="00C112C7" w:rsidRDefault="00C112C7" w:rsidP="00C112C7">
      <w:r>
        <w:tab/>
        <w:t>This bill would increase the zone around a school or church, where sale of alcoholic beverages is prohibited from the current 200 feet to 1,000 feet.  The bill would also apply the 1,000 feet restriction to religious institutions,</w:t>
      </w:r>
      <w:r w:rsidRPr="000856B8">
        <w:t xml:space="preserve"> licensed child care center</w:t>
      </w:r>
      <w:r>
        <w:t>s</w:t>
      </w:r>
      <w:r w:rsidRPr="000856B8">
        <w:t>, registered family day care home</w:t>
      </w:r>
      <w:r>
        <w:t>s</w:t>
      </w:r>
      <w:r w:rsidRPr="000856B8">
        <w:t xml:space="preserve"> or unified child care agenc</w:t>
      </w:r>
      <w:r>
        <w:t xml:space="preserve">ies. </w:t>
      </w:r>
    </w:p>
    <w:p w:rsidR="00C112C7" w:rsidRPr="00E7752C" w:rsidRDefault="00C112C7" w:rsidP="00C112C7">
      <w:r>
        <w:tab/>
        <w:t xml:space="preserve">The bill would exempt sales by persons conducting sales within less than 200 feet from a school who obtained their licenses prior to December 6th, 1933 and persons conducting sales more than 200 feet but less than 1,000 feet from a church or religious institution, school, </w:t>
      </w:r>
      <w:r w:rsidRPr="000856B8">
        <w:t>licensed child care center, registered family day care home or unified child care agency</w:t>
      </w:r>
      <w:r>
        <w:t xml:space="preserve"> who obtain their licenses prior to the enactment of this bill into law.  </w:t>
      </w:r>
    </w:p>
    <w:sectPr w:rsidR="00C112C7" w:rsidRPr="00E7752C" w:rsidSect="00AD7CE4">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2A6" w:rsidRDefault="003632A6">
      <w:r>
        <w:separator/>
      </w:r>
    </w:p>
  </w:endnote>
  <w:endnote w:type="continuationSeparator" w:id="0">
    <w:p w:rsidR="003632A6" w:rsidRDefault="0036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C6" w:rsidRDefault="00876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C6" w:rsidRDefault="008761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C6" w:rsidRDefault="008761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79C" w:rsidRPr="00921C91" w:rsidRDefault="001477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779C" w:rsidRPr="00921C91" w:rsidRDefault="0014779C">
    <w:pPr>
      <w:pStyle w:val="Footer"/>
      <w:rPr>
        <w:szCs w:val="18"/>
      </w:rPr>
    </w:pPr>
  </w:p>
  <w:p w:rsidR="0014779C" w:rsidRPr="00921C91" w:rsidRDefault="001477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779C" w:rsidRDefault="0014779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2A6" w:rsidRDefault="003632A6">
      <w:r>
        <w:separator/>
      </w:r>
    </w:p>
  </w:footnote>
  <w:footnote w:type="continuationSeparator" w:id="0">
    <w:p w:rsidR="003632A6" w:rsidRDefault="0036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3C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C6" w:rsidRDefault="008761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7CE4" w:rsidRDefault="00AD7CE4" w:rsidP="00AD7CE4">
    <w:pPr>
      <w:pStyle w:val="bpuHeadSpon"/>
    </w:pPr>
    <w:r w:rsidRPr="00AD7CE4">
      <w:rPr>
        <w:rStyle w:val="bpuHeadSponChar"/>
      </w:rPr>
      <w:t>A201</w:t>
    </w:r>
    <w:r>
      <w:t xml:space="preserve"> TUCKER, CAPUTO</w:t>
    </w:r>
  </w:p>
  <w:p w:rsidR="00AD7CE4" w:rsidRDefault="00AD7CE4" w:rsidP="00AD7CE4">
    <w:pPr>
      <w:pStyle w:val="bpuHeadSpon"/>
    </w:pPr>
    <w:r>
      <w:fldChar w:fldCharType="begin"/>
    </w:r>
    <w:r>
      <w:instrText xml:space="preserve"> PAGE  \* MERGEFORMAT </w:instrText>
    </w:r>
    <w:r>
      <w:fldChar w:fldCharType="separate"/>
    </w:r>
    <w:r w:rsidR="009B2578">
      <w:rPr>
        <w:noProof/>
      </w:rPr>
      <w:t>3</w:t>
    </w:r>
    <w:r>
      <w:fldChar w:fldCharType="end"/>
    </w:r>
  </w:p>
  <w:p w:rsidR="00AD7CE4" w:rsidRPr="00AF575C" w:rsidRDefault="00AD7CE4" w:rsidP="00AD7CE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7CE4" w:rsidRDefault="00AD7CE4" w:rsidP="00AD7CE4">
    <w:pPr>
      <w:pStyle w:val="bpuHeadSpon"/>
    </w:pPr>
    <w:r w:rsidRPr="00AD7CE4">
      <w:rPr>
        <w:rStyle w:val="bpuHeadSponChar"/>
      </w:rPr>
      <w:t>A201</w:t>
    </w:r>
    <w:r>
      <w:t xml:space="preserve"> TUCKER, CAPUTO</w:t>
    </w:r>
  </w:p>
  <w:p w:rsidR="00AD7CE4" w:rsidRDefault="00AD7CE4" w:rsidP="00AD7CE4">
    <w:pPr>
      <w:pStyle w:val="bpuHeadSpon"/>
    </w:pPr>
    <w:r>
      <w:fldChar w:fldCharType="begin"/>
    </w:r>
    <w:r>
      <w:instrText xml:space="preserve"> PAGE  \* MERGEFORMAT </w:instrText>
    </w:r>
    <w:r>
      <w:fldChar w:fldCharType="separate"/>
    </w:r>
    <w:r w:rsidR="009B2578">
      <w:rPr>
        <w:noProof/>
      </w:rPr>
      <w:t>2</w:t>
    </w:r>
    <w:r>
      <w:fldChar w:fldCharType="end"/>
    </w:r>
  </w:p>
  <w:p w:rsidR="00AD7CE4" w:rsidRDefault="00AD7CE4" w:rsidP="00AD7C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A6"/>
    <w:rsid w:val="00000169"/>
    <w:rsid w:val="00004D4D"/>
    <w:rsid w:val="00007B70"/>
    <w:rsid w:val="00007DDD"/>
    <w:rsid w:val="00010512"/>
    <w:rsid w:val="00011BAB"/>
    <w:rsid w:val="000154F3"/>
    <w:rsid w:val="000203E7"/>
    <w:rsid w:val="00020E5B"/>
    <w:rsid w:val="000219C8"/>
    <w:rsid w:val="00030BB1"/>
    <w:rsid w:val="00035598"/>
    <w:rsid w:val="000439F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79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5E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2A6"/>
    <w:rsid w:val="0037248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F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1C6"/>
    <w:rsid w:val="0087660A"/>
    <w:rsid w:val="008823BC"/>
    <w:rsid w:val="008859B3"/>
    <w:rsid w:val="008961C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578"/>
    <w:rsid w:val="009B5662"/>
    <w:rsid w:val="009C3EDF"/>
    <w:rsid w:val="009C76BC"/>
    <w:rsid w:val="009D5C82"/>
    <w:rsid w:val="009E1345"/>
    <w:rsid w:val="009E1A66"/>
    <w:rsid w:val="009E2D24"/>
    <w:rsid w:val="009F2BAB"/>
    <w:rsid w:val="00A003CF"/>
    <w:rsid w:val="00A01CC5"/>
    <w:rsid w:val="00A03CDB"/>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D7CE4"/>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2C7"/>
    <w:rsid w:val="00C3401C"/>
    <w:rsid w:val="00C4508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810"/>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00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2335938-405E-4543-96A7-EDFEF798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A5F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F1D"/>
    <w:rPr>
      <w:rFonts w:ascii="Segoe UI" w:hAnsi="Segoe UI" w:cs="Segoe UI"/>
      <w:spacing w:val="4"/>
      <w:sz w:val="18"/>
      <w:szCs w:val="18"/>
    </w:rPr>
  </w:style>
  <w:style w:type="character" w:styleId="LineNumber">
    <w:name w:val="line number"/>
    <w:basedOn w:val="DefaultParagraphFont"/>
    <w:semiHidden/>
    <w:unhideWhenUsed/>
    <w:rsid w:val="00AD7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99CFA-9A0B-47CD-B1A5-2C0D88CA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677</Words>
  <Characters>3622</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A201</vt:lpstr>
    </vt:vector>
  </TitlesOfParts>
  <Manager>R224</Manager>
  <Company>OFFICE of LEGISLATIVE SERVICES</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dc:title>
  <dc:creator>Assemblywoman  TUCKER, Assemblyman  CAPUTO</dc:creator>
  <cp:keywords>A201|3|LG |294|0|0|!|0|</cp:keywords>
  <dc:description>PREFILED 2020</dc:description>
  <cp:lastModifiedBy>Franks, Denise</cp:lastModifiedBy>
  <cp:revision>2</cp:revision>
  <cp:lastPrinted>2019-11-26T20:14:00Z</cp:lastPrinted>
  <dcterms:created xsi:type="dcterms:W3CDTF">2019-11-29T14:38:00Z</dcterms:created>
  <dcterms:modified xsi:type="dcterms:W3CDTF">2019-11-29T14:38:00Z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