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F13" w:rsidRDefault="00A46F13" w:rsidP="00A46F13">
      <w:pPr>
        <w:pStyle w:val="bpuBill"/>
      </w:pPr>
      <w:bookmarkStart w:id="0" w:name="bpuFrontPg"/>
      <w:bookmarkStart w:id="1" w:name="_GoBack"/>
      <w:bookmarkEnd w:id="0"/>
      <w:bookmarkEnd w:id="1"/>
      <w:r>
        <w:t xml:space="preserve">ASSEMBLY, No. 206 </w:t>
      </w:r>
    </w:p>
    <w:p w:rsidR="00A46F13" w:rsidRPr="00A46F13" w:rsidRDefault="00A46F13" w:rsidP="00A46F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4722" r:id="rId8"/>
        </w:object>
      </w:r>
    </w:p>
    <w:p w:rsidR="00A46F13" w:rsidRDefault="00A46F13" w:rsidP="00A46F13">
      <w:pPr>
        <w:pStyle w:val="bpuState"/>
      </w:pPr>
      <w:r>
        <w:t>STATE OF NEW JERSEY</w:t>
      </w:r>
    </w:p>
    <w:p w:rsidR="00A46F13" w:rsidRDefault="00A46F13" w:rsidP="00A46F13">
      <w:pPr>
        <w:pStyle w:val="bpuLegislature"/>
      </w:pPr>
      <w:r>
        <w:t>219th LEGISLATURE</w:t>
      </w:r>
    </w:p>
    <w:p w:rsidR="00A46F13" w:rsidRDefault="00A46F13" w:rsidP="00A46F13">
      <w:pPr>
        <w:pStyle w:val="bpuWpGraphic"/>
      </w:pPr>
      <w:r>
        <w:object w:dxaOrig="8985" w:dyaOrig="255">
          <v:shape id="_x0000_i1026" type="#_x0000_t75" style="width:6in;height:12pt" o:ole="">
            <v:imagedata r:id="rId7" o:title=""/>
          </v:shape>
          <o:OLEObject Type="Embed" ProgID="WPWin6.1" ShapeID="_x0000_i1026" DrawAspect="Content" ObjectID="_1682924723" r:id="rId9"/>
        </w:object>
      </w:r>
      <w:r>
        <w:t xml:space="preserve">  </w:t>
      </w:r>
    </w:p>
    <w:p w:rsidR="00A46F13" w:rsidRDefault="00A46F13" w:rsidP="00A46F13">
      <w:pPr>
        <w:pStyle w:val="bpuIntro"/>
      </w:pPr>
      <w:r>
        <w:t>PRE-FILED FOR INTRODUCTION IN THE 2020 SESSION</w:t>
      </w:r>
    </w:p>
    <w:p w:rsidR="00A46F13" w:rsidRDefault="00A46F13" w:rsidP="00A46F13">
      <w:pPr>
        <w:pStyle w:val="bpuIntro"/>
      </w:pPr>
    </w:p>
    <w:p w:rsidR="00A46F13" w:rsidRDefault="00A46F13" w:rsidP="00A46F13">
      <w:pPr>
        <w:pStyle w:val="bpuIntro"/>
        <w:sectPr w:rsidR="00A46F13" w:rsidSect="00D219E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6F13" w:rsidRDefault="00A46F13" w:rsidP="00A46F13">
      <w:pPr>
        <w:pStyle w:val="bpuIntro"/>
      </w:pPr>
    </w:p>
    <w:p w:rsidR="00A46F13" w:rsidRDefault="00A46F13" w:rsidP="00A46F13">
      <w:pPr>
        <w:pStyle w:val="bpuSponsor"/>
      </w:pPr>
      <w:r>
        <w:t>Sponsored by:</w:t>
      </w:r>
    </w:p>
    <w:p w:rsidR="00A46F13" w:rsidRDefault="00A46F13" w:rsidP="00A46F13">
      <w:pPr>
        <w:pStyle w:val="bpuSponsor"/>
      </w:pPr>
      <w:r>
        <w:t>Assemblywoman  CLEOPATRA G. TUCKER</w:t>
      </w:r>
    </w:p>
    <w:p w:rsidR="00A46F13" w:rsidRDefault="00A46F13" w:rsidP="00A46F13">
      <w:pPr>
        <w:pStyle w:val="bpuSponsor"/>
      </w:pPr>
      <w:r>
        <w:t>District 28 (Essex)</w:t>
      </w:r>
    </w:p>
    <w:p w:rsidR="00A46F13" w:rsidRDefault="00A46F13" w:rsidP="00A46F13">
      <w:pPr>
        <w:pStyle w:val="bpuSponsor"/>
      </w:pPr>
      <w:r>
        <w:t>Assemblyman  HERB CONAWAY, JR.</w:t>
      </w:r>
    </w:p>
    <w:p w:rsidR="00A46F13" w:rsidRDefault="00A46F13" w:rsidP="00A46F13">
      <w:pPr>
        <w:pStyle w:val="bpuSponsor"/>
      </w:pPr>
      <w:r>
        <w:t>District 7 (Burlington)</w:t>
      </w:r>
    </w:p>
    <w:p w:rsidR="00A46F13" w:rsidRDefault="00A46F13" w:rsidP="00A46F13">
      <w:pPr>
        <w:pStyle w:val="bpuSponsor"/>
      </w:pPr>
      <w:r>
        <w:t>Assemblyman  GORDON M. JOHNSON</w:t>
      </w:r>
    </w:p>
    <w:p w:rsidR="00A46F13" w:rsidRDefault="00A46F13" w:rsidP="00A46F13">
      <w:pPr>
        <w:pStyle w:val="bpuSponsor"/>
      </w:pPr>
      <w:r>
        <w:t>District 37 (Bergen)</w:t>
      </w:r>
    </w:p>
    <w:p w:rsidR="00A46F13" w:rsidRDefault="00A46F13" w:rsidP="00A46F13">
      <w:pPr>
        <w:pStyle w:val="bpuSponsor"/>
      </w:pPr>
      <w:r>
        <w:t>Assemblyman  GARY S. SCHAER</w:t>
      </w:r>
    </w:p>
    <w:p w:rsidR="00A46F13" w:rsidRDefault="00A46F13" w:rsidP="00A46F13">
      <w:pPr>
        <w:pStyle w:val="bpuSponsor"/>
      </w:pPr>
      <w:r>
        <w:t>District 36 (Bergen and Passaic)</w:t>
      </w:r>
    </w:p>
    <w:p w:rsidR="00A46F13" w:rsidRDefault="00A46F13" w:rsidP="00A46F13">
      <w:pPr>
        <w:pStyle w:val="bpuSponsor"/>
      </w:pPr>
      <w:r>
        <w:t>Assemblyman  JOE DANIELSEN</w:t>
      </w:r>
    </w:p>
    <w:p w:rsidR="00A46F13" w:rsidRDefault="00A46F13" w:rsidP="00A46F13">
      <w:pPr>
        <w:pStyle w:val="bpuSponsor"/>
      </w:pPr>
      <w:r>
        <w:t>District 17 (Middlesex and Somerset)</w:t>
      </w:r>
    </w:p>
    <w:p w:rsidR="00A46F13" w:rsidRDefault="00A46F13" w:rsidP="00A46F13">
      <w:pPr>
        <w:pStyle w:val="bpuSponsor"/>
      </w:pPr>
    </w:p>
    <w:p w:rsidR="00AC3892" w:rsidRDefault="00D219EF" w:rsidP="00D219EF">
      <w:pPr>
        <w:pStyle w:val="bpuSponsor"/>
      </w:pPr>
      <w:r>
        <w:t>Co-Sponsored by:</w:t>
      </w:r>
    </w:p>
    <w:p w:rsidR="00D219EF" w:rsidRPr="00D219EF" w:rsidRDefault="00D219EF" w:rsidP="00D219EF">
      <w:pPr>
        <w:pStyle w:val="bpuSponsor"/>
      </w:pPr>
      <w:r w:rsidRPr="00D219EF">
        <w:t xml:space="preserve">Assemblyman </w:t>
      </w:r>
      <w:proofErr w:type="spellStart"/>
      <w:r w:rsidRPr="00D219EF">
        <w:t>Burzichelli</w:t>
      </w:r>
      <w:proofErr w:type="spellEnd"/>
      <w:r w:rsidRPr="00D219EF">
        <w:t xml:space="preserve">, Assemblywoman Gove, Assemblyman </w:t>
      </w:r>
      <w:proofErr w:type="spellStart"/>
      <w:r w:rsidRPr="00D219EF">
        <w:t>Rumpf</w:t>
      </w:r>
      <w:proofErr w:type="spellEnd"/>
      <w:r w:rsidRPr="00D219EF">
        <w:t xml:space="preserve">, Assemblywoman </w:t>
      </w:r>
      <w:proofErr w:type="spellStart"/>
      <w:r w:rsidRPr="00D219EF">
        <w:t>N.Munoz</w:t>
      </w:r>
      <w:proofErr w:type="spellEnd"/>
      <w:r w:rsidRPr="00D219EF">
        <w:t xml:space="preserve">, Assemblymen Benson, Coughlin, DeAngelo, </w:t>
      </w:r>
      <w:proofErr w:type="spellStart"/>
      <w:r w:rsidRPr="00D219EF">
        <w:t>DiMaio</w:t>
      </w:r>
      <w:proofErr w:type="spellEnd"/>
      <w:r w:rsidRPr="00D219EF">
        <w:t xml:space="preserve">, </w:t>
      </w:r>
      <w:proofErr w:type="spellStart"/>
      <w:r w:rsidRPr="00D219EF">
        <w:t>Giblin</w:t>
      </w:r>
      <w:proofErr w:type="spellEnd"/>
      <w:r w:rsidRPr="00D219EF">
        <w:t xml:space="preserve">, </w:t>
      </w:r>
      <w:proofErr w:type="spellStart"/>
      <w:r w:rsidRPr="00D219EF">
        <w:t>Mazzeo</w:t>
      </w:r>
      <w:proofErr w:type="spellEnd"/>
      <w:r w:rsidRPr="00D219EF">
        <w:t xml:space="preserve">, </w:t>
      </w:r>
      <w:proofErr w:type="spellStart"/>
      <w:r w:rsidRPr="00D219EF">
        <w:t>Armato</w:t>
      </w:r>
      <w:proofErr w:type="spellEnd"/>
      <w:r w:rsidRPr="00D219EF">
        <w:t>, Dancer, Assemblywomen Reynolds-Jackson, Dunn and Murphy</w:t>
      </w:r>
    </w:p>
    <w:p w:rsidR="00A46F13" w:rsidRDefault="00A46F13" w:rsidP="00A46F13"/>
    <w:p w:rsidR="00D219EF" w:rsidRDefault="00D219EF" w:rsidP="00A46F13"/>
    <w:p w:rsidR="004D51E4" w:rsidRDefault="004D51E4" w:rsidP="00A46F13"/>
    <w:p w:rsidR="00A46F13" w:rsidRPr="00A46F13" w:rsidRDefault="00A46F13" w:rsidP="00A46F13"/>
    <w:p w:rsidR="00A46F13" w:rsidRDefault="00A46F13" w:rsidP="00A46F13">
      <w:pPr>
        <w:pStyle w:val="bpuSponsor"/>
      </w:pPr>
      <w:r>
        <w:t>SYNOPSIS</w:t>
      </w:r>
    </w:p>
    <w:p w:rsidR="00A46F13" w:rsidRDefault="00A46F13" w:rsidP="00A46F13">
      <w:pPr>
        <w:pStyle w:val="bpuNormText"/>
      </w:pPr>
      <w:r>
        <w:tab/>
        <w:t xml:space="preserve">Broadens eligibility for certain veterans' benefits by eliminating requirement of service during specified dates or in specified locations. </w:t>
      </w:r>
    </w:p>
    <w:p w:rsidR="00A46F13" w:rsidRDefault="00A46F13" w:rsidP="00A46F13">
      <w:pPr>
        <w:pStyle w:val="bpuNormText"/>
      </w:pPr>
    </w:p>
    <w:p w:rsidR="00A46F13" w:rsidRDefault="00A46F13" w:rsidP="00A46F13">
      <w:pPr>
        <w:pStyle w:val="bpuSponsor"/>
      </w:pPr>
      <w:r>
        <w:t xml:space="preserve">CURRENT VERSION OF TEXT </w:t>
      </w:r>
    </w:p>
    <w:p w:rsidR="00A46F13" w:rsidRDefault="00A46F13" w:rsidP="00A46F13">
      <w:pPr>
        <w:pStyle w:val="bpuNormText"/>
      </w:pPr>
      <w:r>
        <w:tab/>
        <w:t>Introduced Pending Technical Review by Legislative Counsel.</w:t>
      </w:r>
    </w:p>
    <w:p w:rsidR="00A46F13" w:rsidRDefault="00A46F13" w:rsidP="00A46F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6F13" w:rsidRDefault="00A46F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6F13" w:rsidSect="00A46F13">
          <w:type w:val="continuous"/>
          <w:pgSz w:w="12240" w:h="20160" w:code="5"/>
          <w:pgMar w:top="2160" w:right="2275" w:bottom="1440" w:left="2275" w:header="72" w:footer="720" w:gutter="0"/>
          <w:pgNumType w:start="1"/>
          <w:cols w:space="720"/>
          <w:docGrid w:linePitch="360"/>
        </w:sectPr>
      </w:pPr>
    </w:p>
    <w:p w:rsidR="001B5952" w:rsidRDefault="001B5952" w:rsidP="001B5952">
      <w:pPr>
        <w:pStyle w:val="HangingAnAct"/>
      </w:pPr>
      <w:r w:rsidRPr="001B5952">
        <w:rPr>
          <w:rStyle w:val="BillHead"/>
        </w:rPr>
        <w:lastRenderedPageBreak/>
        <w:t>An Act</w:t>
      </w:r>
      <w:r>
        <w:t xml:space="preserve"> concerning eligibility for certain veterans' benefits, amending and repealing various parts of the statutory law and supplementing Title 11A of the New Jersey Statutes and P.L.1963, c.171 (C.54:4-8.10 et seq.).</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w:t>
      </w:r>
      <w:r>
        <w:tab/>
        <w:t>N.J.S.11A:5-1 is amended to read as follows:</w:t>
      </w:r>
    </w:p>
    <w:p w:rsidR="001B5952" w:rsidRDefault="001B5952" w:rsidP="001B5952">
      <w:pPr>
        <w:widowControl w:val="0"/>
        <w:tabs>
          <w:tab w:val="left" w:pos="-1440"/>
          <w:tab w:val="left" w:pos="-720"/>
          <w:tab w:val="left" w:pos="0"/>
        </w:tabs>
        <w:spacing w:line="287" w:lineRule="auto"/>
      </w:pPr>
      <w:r>
        <w:tab/>
        <w:t>11A:5-1.  Definitions.  As used in this chapter:</w:t>
      </w:r>
    </w:p>
    <w:p w:rsidR="001B5952" w:rsidRDefault="001B5952" w:rsidP="001B5952">
      <w:r>
        <w:tab/>
        <w:t>a.</w:t>
      </w:r>
      <w:r>
        <w:tab/>
        <w:t xml:space="preserve">"Disabled veteran" means any veteran who is eligible to be compensated for a service-connected disability </w:t>
      </w:r>
      <w:r w:rsidRPr="00363B5F">
        <w:rPr>
          <w:rFonts w:ascii="Albertus Extra Bold" w:hAnsi="Albertus Extra Bold"/>
          <w:b/>
        </w:rPr>
        <w:t>[</w:t>
      </w:r>
      <w:r>
        <w:t>from war service</w:t>
      </w:r>
      <w:r w:rsidRPr="00363B5F">
        <w:rPr>
          <w:rFonts w:ascii="Albertus Extra Bold" w:hAnsi="Albertus Extra Bold"/>
          <w:b/>
        </w:rPr>
        <w:t>]</w:t>
      </w:r>
      <w:r>
        <w:t xml:space="preserve"> by the United States </w:t>
      </w:r>
      <w:r w:rsidRPr="00363B5F">
        <w:rPr>
          <w:rFonts w:ascii="Albertus Extra Bold" w:hAnsi="Albertus Extra Bold"/>
          <w:b/>
        </w:rPr>
        <w:t>[</w:t>
      </w:r>
      <w:r>
        <w:t>Veterans Administration</w:t>
      </w:r>
      <w:r w:rsidRPr="00363B5F">
        <w:rPr>
          <w:rFonts w:ascii="Albertus Extra Bold" w:hAnsi="Albertus Extra Bold"/>
          <w:b/>
        </w:rPr>
        <w:t>]</w:t>
      </w:r>
      <w:r>
        <w:t xml:space="preserve"> </w:t>
      </w:r>
      <w:r>
        <w:rPr>
          <w:u w:val="single"/>
        </w:rPr>
        <w:t>Department of Veterans’ Affairs</w:t>
      </w:r>
      <w:r>
        <w:t xml:space="preserve"> or who receives or is entitled to receive equivalent compensation for a service-connected disability </w:t>
      </w:r>
      <w:r w:rsidRPr="00363B5F">
        <w:rPr>
          <w:rFonts w:ascii="Albertus Extra Bold" w:hAnsi="Albertus Extra Bold"/>
          <w:b/>
        </w:rPr>
        <w:t>[</w:t>
      </w:r>
      <w:r>
        <w:t>which arises out of military or naval service as set forth in this chapter</w:t>
      </w:r>
      <w:r w:rsidRPr="00363B5F">
        <w:rPr>
          <w:rFonts w:ascii="Albertus Extra Bold" w:hAnsi="Albertus Extra Bold"/>
          <w:b/>
        </w:rPr>
        <w:t>]</w:t>
      </w:r>
      <w:r>
        <w:t xml:space="preserve"> and who has submitted sufficient evidence of the record of disability </w:t>
      </w:r>
      <w:r w:rsidRPr="00363B5F">
        <w:rPr>
          <w:rFonts w:ascii="Albertus Extra Bold" w:hAnsi="Albertus Extra Bold"/>
          <w:b/>
        </w:rPr>
        <w:t>[</w:t>
      </w:r>
      <w:r>
        <w:t>incurred in the line of duty</w:t>
      </w:r>
      <w:r w:rsidRPr="00363B5F">
        <w:rPr>
          <w:rFonts w:ascii="Albertus Extra Bold" w:hAnsi="Albertus Extra Bold"/>
          <w:b/>
        </w:rPr>
        <w:t>]</w:t>
      </w:r>
      <w:r>
        <w:t xml:space="preserve"> to the Adjutant General of the Department of Military and Veterans' Affairs and received a determination of status no later than eight days prior to the issuance of an employment list, for which that individual received a passing score on an examination;</w:t>
      </w:r>
    </w:p>
    <w:p w:rsidR="001B5952" w:rsidRDefault="001B5952" w:rsidP="001B5952">
      <w:r>
        <w:tab/>
        <w:t>b.</w:t>
      </w:r>
      <w:r>
        <w:tab/>
        <w:t xml:space="preserve">"Veteran" means any </w:t>
      </w:r>
      <w:r w:rsidRPr="00363B5F">
        <w:rPr>
          <w:rFonts w:ascii="Albertus Extra Bold" w:hAnsi="Albertus Extra Bold"/>
          <w:b/>
        </w:rPr>
        <w:t>[</w:t>
      </w:r>
      <w:r>
        <w:t>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w:t>
      </w:r>
      <w:r w:rsidRPr="00363B5F">
        <w:rPr>
          <w:rFonts w:ascii="Albertus Extra Bold" w:hAnsi="Albertus Extra Bold"/>
          <w:b/>
        </w:rPr>
        <w:t>]</w:t>
      </w:r>
      <w:r>
        <w:t xml:space="preserve"> </w:t>
      </w:r>
      <w:r>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t xml:space="preserve"> and has been discharged or released </w:t>
      </w:r>
      <w:r w:rsidRPr="00363B5F">
        <w:rPr>
          <w:u w:val="single"/>
        </w:rPr>
        <w:t>therefrom</w:t>
      </w:r>
      <w:r>
        <w:t xml:space="preserve"> </w:t>
      </w:r>
      <w:r w:rsidRPr="00363B5F">
        <w:t>under</w:t>
      </w:r>
      <w:r>
        <w:t xml:space="preserve"> </w:t>
      </w:r>
      <w:r w:rsidRPr="00363B5F">
        <w:rPr>
          <w:u w:val="single"/>
        </w:rPr>
        <w:t>conditions</w:t>
      </w:r>
      <w:r>
        <w:t xml:space="preserve"> </w:t>
      </w:r>
      <w:r w:rsidRPr="00363B5F">
        <w:t>other</w:t>
      </w:r>
      <w:r>
        <w:t xml:space="preserve"> than dishonorable </w:t>
      </w:r>
      <w:r w:rsidRPr="00363B5F">
        <w:rPr>
          <w:rFonts w:ascii="Albertus Extra Bold" w:hAnsi="Albertus Extra Bold"/>
          <w:b/>
        </w:rPr>
        <w:t>[</w:t>
      </w:r>
      <w:r>
        <w:t>conditions from that service in any of the following wars or conflicts</w:t>
      </w:r>
      <w:r w:rsidRPr="00363B5F">
        <w:rPr>
          <w:rFonts w:ascii="Albertus Extra Bold" w:hAnsi="Albertus Extra Bold"/>
          <w:b/>
        </w:rPr>
        <w:t>]</w:t>
      </w:r>
      <w:r>
        <w:t xml:space="preserve">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1B5952" w:rsidRDefault="001B5952" w:rsidP="00A46F13">
      <w:pPr>
        <w:tabs>
          <w:tab w:val="clear" w:pos="288"/>
          <w:tab w:val="left" w:pos="270"/>
        </w:tabs>
      </w:pPr>
      <w:r w:rsidRPr="00363B5F">
        <w:rPr>
          <w:rFonts w:ascii="Albertus Extra Bold" w:hAnsi="Albertus Extra Bold"/>
          <w:b/>
        </w:rPr>
        <w:t>[</w:t>
      </w:r>
      <w:r>
        <w:t>:</w:t>
      </w:r>
      <w:r>
        <w:tab/>
        <w:t>(1)</w:t>
      </w:r>
      <w:r>
        <w:tab/>
        <w:t>World War I, between April 6, 1917 and November 11, 1918;</w:t>
      </w:r>
    </w:p>
    <w:p w:rsidR="001B5952" w:rsidRDefault="001B5952" w:rsidP="001B5952">
      <w:r>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1B5952" w:rsidRDefault="001B5952" w:rsidP="001B5952">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1B5952" w:rsidRDefault="001B5952" w:rsidP="001B5952">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1B5952" w:rsidRDefault="001B5952" w:rsidP="001B5952">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r>
        <w:tab/>
        <w:t>(11)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1B5952" w:rsidRDefault="00A46F13" w:rsidP="001B5952">
      <w:r>
        <w:tab/>
        <w:t>(12)</w:t>
      </w:r>
      <w:r w:rsidR="001B5952">
        <w:t xml:space="preserve">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1B5952" w:rsidRDefault="00A46F13" w:rsidP="001B5952">
      <w:r>
        <w:tab/>
        <w:t xml:space="preserve">(13) </w:t>
      </w:r>
      <w:r w:rsidR="001B5952">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1B5952" w:rsidRDefault="001B5952" w:rsidP="001B5952">
      <w:r>
        <w:tab/>
      </w:r>
      <w:r w:rsidR="00A46F13">
        <w:t>(14)</w:t>
      </w:r>
      <w:r>
        <w:t xml:space="preserve">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1B5952" w:rsidRDefault="00A46F13" w:rsidP="001B5952">
      <w:r>
        <w:tab/>
        <w:t xml:space="preserve">(15) </w:t>
      </w:r>
      <w:r w:rsidR="001B5952">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r>
        <w:tab/>
        <w:t>c.</w:t>
      </w:r>
      <w:r>
        <w:tab/>
        <w:t>"War service" means service by a veteran in any war or conflict described in this chapter during the periods specified</w:t>
      </w:r>
      <w:r w:rsidRPr="004656D7">
        <w:rPr>
          <w:rFonts w:ascii="Albertus Extra Bold" w:hAnsi="Albertus Extra Bold"/>
          <w:b/>
        </w:rPr>
        <w:t>]</w:t>
      </w:r>
      <w:r w:rsidRPr="00C55E09">
        <w:rPr>
          <w:u w:val="single"/>
        </w:rPr>
        <w:t>.</w:t>
      </w:r>
      <w:r>
        <w:t xml:space="preserve"> </w:t>
      </w:r>
    </w:p>
    <w:p w:rsidR="001B5952" w:rsidRDefault="001B5952" w:rsidP="001B5952">
      <w:pPr>
        <w:widowControl w:val="0"/>
        <w:tabs>
          <w:tab w:val="left" w:pos="-1440"/>
          <w:tab w:val="left" w:pos="-720"/>
          <w:tab w:val="left" w:pos="0"/>
        </w:tabs>
        <w:spacing w:line="287" w:lineRule="auto"/>
      </w:pPr>
      <w:r>
        <w:tab/>
      </w:r>
      <w:r>
        <w:rPr>
          <w:u w:val="single"/>
        </w:rPr>
        <w:t>A person who served fewer than 90 days of active service or who served less than the entire period to which called to federal active service shall be classed as a veteran if that person has been discharged or released under conditions other than dishonorable as a result of a service-connected disability incurred as a result of such service</w:t>
      </w:r>
      <w:r w:rsidRPr="00C55E09">
        <w:t>.</w:t>
      </w:r>
    </w:p>
    <w:p w:rsidR="001B5952" w:rsidRDefault="001B5952" w:rsidP="001B5952">
      <w:r>
        <w:t>(</w:t>
      </w:r>
      <w:proofErr w:type="spellStart"/>
      <w:r>
        <w:t>cf</w:t>
      </w:r>
      <w:proofErr w:type="spellEnd"/>
      <w:r>
        <w:t>: P.L.2007, c.115, s.1)</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2.</w:t>
      </w:r>
      <w:r>
        <w:tab/>
        <w:t>N.J.S.11A:5-3 is amended to read as follows:</w:t>
      </w:r>
    </w:p>
    <w:p w:rsidR="001B5952" w:rsidRDefault="001B5952" w:rsidP="001B5952">
      <w:pPr>
        <w:widowControl w:val="0"/>
        <w:tabs>
          <w:tab w:val="left" w:pos="-1440"/>
          <w:tab w:val="left" w:pos="-720"/>
          <w:tab w:val="left" w:pos="0"/>
        </w:tabs>
        <w:spacing w:line="287" w:lineRule="auto"/>
      </w:pPr>
      <w:r>
        <w:tab/>
        <w:t>11A:5-3.  Parent and spouse of veteran who has died in service. A parent and spouse of any veteran who died while in</w:t>
      </w:r>
      <w:r>
        <w:rPr>
          <w:u w:val="single"/>
        </w:rPr>
        <w:t>, and as a result of, federal active</w:t>
      </w:r>
      <w:r>
        <w:t xml:space="preserve"> service and who would have qualified under this chapter as a veteran, shall be entitled to a disabled veterans' preference.  Where both a parent and spouse survive, the exercise of the preference by one shall suspend the right of any other so long as the first individual who exercises preference remains in the employ of the State or any political subdivision operating under the provisions of this title.</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N.J.S.11A:5-3)</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3.</w:t>
      </w:r>
      <w:r>
        <w:tab/>
        <w:t>N.J.S.11A:5-11 is amended to read as follows:</w:t>
      </w:r>
    </w:p>
    <w:p w:rsidR="001B5952" w:rsidRDefault="001B5952" w:rsidP="001B5952">
      <w:pPr>
        <w:widowControl w:val="0"/>
        <w:tabs>
          <w:tab w:val="left" w:pos="-1440"/>
          <w:tab w:val="left" w:pos="-720"/>
          <w:tab w:val="left" w:pos="0"/>
        </w:tabs>
        <w:spacing w:line="287" w:lineRule="auto"/>
      </w:pPr>
      <w:r>
        <w:tab/>
        <w:t>11A:5-11.  Veterans not to be discriminated agains</w:t>
      </w:r>
      <w:r w:rsidR="00A46F13">
        <w:t xml:space="preserve">t because of physical defects. </w:t>
      </w:r>
      <w:r>
        <w:t xml:space="preserve">Veterans suffering from any physical defect caused by </w:t>
      </w:r>
      <w:r w:rsidRPr="009002F8">
        <w:rPr>
          <w:rFonts w:ascii="Albertus Extra Bold" w:hAnsi="Albertus Extra Bold"/>
          <w:b/>
        </w:rPr>
        <w:t>[</w:t>
      </w:r>
      <w:r>
        <w:t>wounds or injuries received in the line of duty in the military or naval forces of the United States during war service set forth in N.J.S.11A:5-1</w:t>
      </w:r>
      <w:r w:rsidRPr="009002F8">
        <w:rPr>
          <w:rFonts w:ascii="Albertus Extra Bold" w:hAnsi="Albertus Extra Bold"/>
          <w:b/>
        </w:rPr>
        <w:t>]</w:t>
      </w:r>
      <w:r>
        <w:t xml:space="preserve"> </w:t>
      </w:r>
      <w:r>
        <w:rPr>
          <w:u w:val="single"/>
        </w:rPr>
        <w:t>an injury, disease or disability incurred as a result of active service in the Armed Forces of the United States or a reserve component thereof,</w:t>
      </w:r>
      <w:r>
        <w:t xml:space="preserve"> shall not be discriminated against in an examination, classification or appointment because of the defect, unless this defect, in the opinion of the Civil Service Commission, would incapacitate the veteran from properly performing the duties of the office, position or employment for which applied. </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P.L.2008, c.29, s.46)</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4.</w:t>
      </w:r>
      <w:r>
        <w:tab/>
        <w:t>N.J.S.18A:66-2 is amended to read as follows:</w:t>
      </w:r>
    </w:p>
    <w:p w:rsidR="001B5952" w:rsidRDefault="001B5952" w:rsidP="001B5952">
      <w:pPr>
        <w:widowControl w:val="0"/>
        <w:tabs>
          <w:tab w:val="left" w:pos="-1440"/>
          <w:tab w:val="left" w:pos="-720"/>
          <w:tab w:val="left" w:pos="0"/>
        </w:tabs>
        <w:spacing w:line="287" w:lineRule="auto"/>
      </w:pPr>
      <w:r>
        <w:tab/>
        <w:t>18A:66-2. As used in this article:</w:t>
      </w:r>
    </w:p>
    <w:p w:rsidR="001B5952" w:rsidRDefault="001B5952" w:rsidP="001B5952">
      <w:r>
        <w:tab/>
        <w:t>a.</w:t>
      </w:r>
      <w:r>
        <w:tab/>
        <w:t xml:space="preserve">"Accumulated deductions" means the sum of all the amounts, deducted from the compensation of a member or contributed by or in behalf of the member, including interest credited to </w:t>
      </w:r>
      <w:smartTag w:uri="urn:schemas-microsoft-com:office:smarttags" w:element="date">
        <w:smartTagPr>
          <w:attr w:name="Year" w:val="1956"/>
          <w:attr w:name="Day" w:val="1"/>
          <w:attr w:name="Month" w:val="1"/>
        </w:smartTagPr>
        <w:r>
          <w:t>January 1, 1956</w:t>
        </w:r>
      </w:smartTag>
      <w:r>
        <w:t>, standing to the credit of the member's individual account in the annuity savings fund.</w:t>
      </w:r>
    </w:p>
    <w:p w:rsidR="001B5952" w:rsidRDefault="001B5952" w:rsidP="001B5952">
      <w:r>
        <w:tab/>
        <w:t>b.</w:t>
      </w:r>
      <w:r>
        <w:tab/>
        <w:t>"Annuity" means payments for life derived from the accumulated deductions of a member as provided in this article.</w:t>
      </w:r>
    </w:p>
    <w:p w:rsidR="001B5952" w:rsidRDefault="001B5952" w:rsidP="001B5952">
      <w:r>
        <w:tab/>
        <w:t>c.</w:t>
      </w:r>
      <w:r>
        <w:tab/>
        <w:t>"Beneficiary" means any person receiving a retirement allowance or other benefit as provided in this article.</w:t>
      </w:r>
    </w:p>
    <w:p w:rsidR="001B5952" w:rsidRDefault="00A46F13" w:rsidP="001B5952">
      <w:r>
        <w:tab/>
        <w:t>d.</w:t>
      </w:r>
      <w:r>
        <w:tab/>
        <w:t>(1)</w:t>
      </w:r>
      <w:r w:rsidR="001B5952">
        <w:t xml:space="preserve"> "Compensation"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1B5952" w:rsidRDefault="001B5952" w:rsidP="001B5952">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1B5952" w:rsidRDefault="001B5952" w:rsidP="001B5952">
      <w:r>
        <w:tab/>
        <w:t xml:space="preserve">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w:t>
      </w:r>
      <w:smartTag w:uri="urn:schemas-microsoft-com:office:smarttags" w:element="place">
        <w:smartTag w:uri="urn:schemas-microsoft-com:office:smarttags" w:element="State">
          <w:r>
            <w:t>New Jersey</w:t>
          </w:r>
        </w:smartTag>
      </w:smartTag>
      <w:r>
        <w:t>.</w:t>
      </w:r>
    </w:p>
    <w:p w:rsidR="001B5952" w:rsidRDefault="001B5952" w:rsidP="001B5952">
      <w:r>
        <w:tab/>
        <w:t>e.</w:t>
      </w:r>
      <w:r>
        <w:tab/>
        <w:t>"Employer" means the State, the board of education or any educational institution or agency of or within the State by which a teacher is paid.</w:t>
      </w:r>
    </w:p>
    <w:p w:rsidR="001B5952" w:rsidRDefault="001B5952" w:rsidP="001B5952">
      <w:r>
        <w:tab/>
        <w:t>f.</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1B5952" w:rsidRDefault="001B5952" w:rsidP="001B5952">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1B5952" w:rsidRDefault="001B5952" w:rsidP="001B5952">
      <w:r>
        <w:tab/>
        <w:t>g.</w:t>
      </w:r>
      <w:r>
        <w:tab/>
        <w:t>"Fiscal year" means any year commencing with July 1, and ending with June 30, next following.</w:t>
      </w:r>
    </w:p>
    <w:p w:rsidR="001B5952" w:rsidRDefault="001B5952" w:rsidP="001B5952">
      <w:r>
        <w:tab/>
        <w:t>h.</w:t>
      </w:r>
      <w:r>
        <w:tab/>
        <w:t>"Pension" means payments for life derived from appropriations made by the State or employers to the Teachers' Pension and Annuity Fund.</w:t>
      </w:r>
    </w:p>
    <w:p w:rsidR="001B5952" w:rsidRDefault="001B5952" w:rsidP="001B5952">
      <w:r>
        <w:tab/>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1B5952" w:rsidRDefault="001B5952" w:rsidP="001B5952">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1B5952" w:rsidRDefault="001B5952" w:rsidP="001B5952">
      <w:r>
        <w:tab/>
        <w:t>k.</w:t>
      </w:r>
      <w:r>
        <w:tab/>
        <w:t xml:space="preserve">"Present-entrant" means any member of the Teachers' Pension and Annuity Fund who had established status as a "present-entrant member" of said fund prior to </w:t>
      </w:r>
      <w:smartTag w:uri="urn:schemas-microsoft-com:office:smarttags" w:element="date">
        <w:smartTagPr>
          <w:attr w:name="Year" w:val="1956"/>
          <w:attr w:name="Day" w:val="1"/>
          <w:attr w:name="Month" w:val="1"/>
        </w:smartTagPr>
        <w:r>
          <w:t>January 1, 1956</w:t>
        </w:r>
      </w:smartTag>
      <w:r>
        <w:t>.</w:t>
      </w:r>
    </w:p>
    <w:p w:rsidR="001B5952" w:rsidRDefault="001B5952" w:rsidP="001B5952">
      <w:r>
        <w:tab/>
        <w:t>l.</w:t>
      </w:r>
      <w:r>
        <w:tab/>
        <w:t>"Rate of contribution initially certified" means the rate of contribution certified by the retirement system in accordance with N.J.S.18A:66-29.</w:t>
      </w:r>
    </w:p>
    <w:p w:rsidR="001B5952" w:rsidRDefault="001B5952" w:rsidP="001B5952">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1B5952" w:rsidRDefault="001B5952" w:rsidP="001B5952">
      <w:r>
        <w:tab/>
        <w:t>n.</w:t>
      </w:r>
      <w:r>
        <w:tab/>
        <w:t>"Retirement allowance" means the pension plus the annuity.</w:t>
      </w:r>
    </w:p>
    <w:p w:rsidR="001B5952" w:rsidRDefault="001B5952" w:rsidP="001B5952">
      <w:r>
        <w:tab/>
        <w:t>o.</w:t>
      </w:r>
      <w:r>
        <w:tab/>
        <w:t>"School service" means any service as a "teacher" as defined in this section.</w:t>
      </w:r>
    </w:p>
    <w:p w:rsidR="001B5952" w:rsidRDefault="001B5952" w:rsidP="001B5952">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1B5952" w:rsidRDefault="001B5952" w:rsidP="001B5952">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1B5952" w:rsidRDefault="001B5952" w:rsidP="001B5952">
      <w:r>
        <w:tab/>
        <w:t>r.</w:t>
      </w:r>
      <w:r>
        <w:tab/>
        <w:t xml:space="preserve">"Veteran" means any </w:t>
      </w:r>
      <w:r w:rsidRPr="00C51E8B">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w:t>
      </w:r>
      <w:r w:rsidRPr="00C51E8B">
        <w:rPr>
          <w:rFonts w:ascii="Albertus Extra Bold" w:hAnsi="Albertus Extra Bold"/>
          <w:b/>
        </w:rPr>
        <w:t>]</w:t>
      </w:r>
      <w:r>
        <w:t xml:space="preserve"> </w:t>
      </w:r>
      <w:r>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rsidRPr="00C51E8B">
        <w:t xml:space="preserve"> </w:t>
      </w:r>
      <w:r>
        <w:t xml:space="preserve">and has </w:t>
      </w:r>
      <w:r w:rsidRPr="00391657">
        <w:rPr>
          <w:rFonts w:ascii="Albertus Extra Bold" w:hAnsi="Albertus Extra Bold"/>
          <w:b/>
        </w:rPr>
        <w:t>[</w:t>
      </w:r>
      <w:r>
        <w:t>or shall be</w:t>
      </w:r>
      <w:r w:rsidRPr="00391657">
        <w:rPr>
          <w:rFonts w:ascii="Albertus Extra Bold" w:hAnsi="Albertus Extra Bold"/>
          <w:b/>
        </w:rPr>
        <w:t>]</w:t>
      </w:r>
      <w:r>
        <w:t xml:space="preserve"> </w:t>
      </w:r>
      <w:r>
        <w:rPr>
          <w:u w:val="single"/>
        </w:rPr>
        <w:t>been</w:t>
      </w:r>
      <w:r>
        <w:t xml:space="preserve"> discharged or released therefrom under conditions other than dishonorable</w:t>
      </w:r>
      <w:r w:rsidRPr="00147AE2">
        <w:rPr>
          <w:rFonts w:ascii="Albertus Extra Bold" w:hAnsi="Albertus Extra Bold"/>
          <w:b/>
        </w:rPr>
        <w:t>[</w:t>
      </w:r>
      <w:r>
        <w:t>, in any of the following wars, uprisings, insurrections, expeditions or emergencies,</w:t>
      </w:r>
      <w:r w:rsidRPr="00147AE2">
        <w:rPr>
          <w:rFonts w:ascii="Albertus Extra Bold" w:hAnsi="Albertus Extra Bold"/>
          <w:b/>
        </w:rPr>
        <w:t>]</w:t>
      </w:r>
      <w:r>
        <w:t xml:space="preserve"> and who has presented to the </w:t>
      </w:r>
      <w:r w:rsidRPr="00147AE2">
        <w:rPr>
          <w:rFonts w:ascii="Albertus Extra Bold" w:hAnsi="Albertus Extra Bold"/>
          <w:b/>
        </w:rPr>
        <w:t>[</w:t>
      </w:r>
      <w:r>
        <w:t>retirement system</w:t>
      </w:r>
      <w:r w:rsidRPr="00147AE2">
        <w:rPr>
          <w:rFonts w:ascii="Albertus Extra Bold" w:hAnsi="Albertus Extra Bold"/>
          <w:b/>
        </w:rPr>
        <w:t>]</w:t>
      </w:r>
      <w:r>
        <w:t xml:space="preserve"> </w:t>
      </w:r>
      <w:r>
        <w:rPr>
          <w:u w:val="single"/>
        </w:rPr>
        <w:t>Adjutant General of the Department of Military and Veterans' Affairs</w:t>
      </w:r>
      <w:r>
        <w:t xml:space="preserve"> evidence of such record of service in form and content satisfactory to </w:t>
      </w:r>
      <w:r w:rsidRPr="00147AE2">
        <w:rPr>
          <w:rFonts w:ascii="Albertus Extra Bold" w:hAnsi="Albertus Extra Bold"/>
          <w:b/>
        </w:rPr>
        <w:t>[</w:t>
      </w:r>
      <w:r>
        <w:t>said retirement system:</w:t>
      </w:r>
    </w:p>
    <w:p w:rsidR="001B5952" w:rsidRDefault="001B5952" w:rsidP="001B5952">
      <w:r>
        <w:tab/>
        <w:t>(1)</w:t>
      </w:r>
      <w:r>
        <w:tab/>
        <w:t>The Indian wars and uprisings during any of the periods recognized by the War Department of the United States as periods of active hostility;</w:t>
      </w:r>
    </w:p>
    <w:p w:rsidR="001B5952" w:rsidRDefault="001B5952" w:rsidP="001B5952">
      <w:r>
        <w:tab/>
        <w:t>(2)</w:t>
      </w:r>
      <w:r>
        <w:tab/>
        <w:t xml:space="preserve">The Spanish-American War between </w:t>
      </w:r>
      <w:smartTag w:uri="urn:schemas-microsoft-com:office:smarttags" w:element="date">
        <w:smartTagPr>
          <w:attr w:name="Year" w:val="1898"/>
          <w:attr w:name="Day" w:val="20"/>
          <w:attr w:name="Month" w:val="4"/>
        </w:smartTagPr>
        <w:r>
          <w:t>April 20, 1898</w:t>
        </w:r>
      </w:smartTag>
      <w:r>
        <w:t xml:space="preserve">, and </w:t>
      </w:r>
      <w:smartTag w:uri="urn:schemas-microsoft-com:office:smarttags" w:element="date">
        <w:smartTagPr>
          <w:attr w:name="Year" w:val="1899"/>
          <w:attr w:name="Day" w:val="11"/>
          <w:attr w:name="Month" w:val="4"/>
        </w:smartTagPr>
        <w:r>
          <w:t>April 11, 1899</w:t>
        </w:r>
      </w:smartTag>
      <w:r>
        <w:t>;</w:t>
      </w:r>
    </w:p>
    <w:p w:rsidR="001B5952" w:rsidRDefault="001B5952" w:rsidP="001B5952">
      <w:r>
        <w:tab/>
        <w:t>(3)</w:t>
      </w:r>
      <w:r>
        <w:tab/>
        <w:t>The Philippine insurrections and expeditions during the periods recognized by the War Department of the United States as of active hostility from February 4, 1899, to the end of 1913;</w:t>
      </w:r>
    </w:p>
    <w:p w:rsidR="001B5952" w:rsidRDefault="001B5952" w:rsidP="001B5952">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Year" w:val="1900"/>
          <w:attr w:name="Day" w:val="20"/>
          <w:attr w:name="Month" w:val="6"/>
        </w:smartTagPr>
        <w:r>
          <w:t>June 20, 1900</w:t>
        </w:r>
      </w:smartTag>
      <w:r>
        <w:t xml:space="preserve">, and </w:t>
      </w:r>
      <w:smartTag w:uri="urn:schemas-microsoft-com:office:smarttags" w:element="date">
        <w:smartTagPr>
          <w:attr w:name="Year" w:val="1902"/>
          <w:attr w:name="Day" w:val="27"/>
          <w:attr w:name="Month" w:val="5"/>
        </w:smartTagPr>
        <w:r>
          <w:t>May 27, 1902</w:t>
        </w:r>
      </w:smartTag>
      <w:r>
        <w:t>;</w:t>
      </w:r>
    </w:p>
    <w:p w:rsidR="001B5952" w:rsidRDefault="001B5952" w:rsidP="001B5952">
      <w:r>
        <w:tab/>
        <w:t>(5)</w:t>
      </w:r>
      <w:r>
        <w:tab/>
        <w:t xml:space="preserve">The army of Cuban occupation between </w:t>
      </w:r>
      <w:smartTag w:uri="urn:schemas-microsoft-com:office:smarttags" w:element="date">
        <w:smartTagPr>
          <w:attr w:name="Year" w:val="1898"/>
          <w:attr w:name="Day" w:val="18"/>
          <w:attr w:name="Month" w:val="7"/>
        </w:smartTagPr>
        <w:r>
          <w:t>July 18, 1898</w:t>
        </w:r>
      </w:smartTag>
      <w:r>
        <w:t xml:space="preserve">, and </w:t>
      </w:r>
      <w:smartTag w:uri="urn:schemas-microsoft-com:office:smarttags" w:element="date">
        <w:smartTagPr>
          <w:attr w:name="Year" w:val="1902"/>
          <w:attr w:name="Day" w:val="20"/>
          <w:attr w:name="Month" w:val="5"/>
        </w:smartTagPr>
        <w:r>
          <w:t>May 20, 1902</w:t>
        </w:r>
      </w:smartTag>
      <w:r>
        <w:t>;</w:t>
      </w:r>
    </w:p>
    <w:p w:rsidR="001B5952" w:rsidRDefault="001B5952" w:rsidP="001B5952">
      <w:r>
        <w:tab/>
        <w:t>(6)</w:t>
      </w:r>
      <w:r>
        <w:tab/>
        <w:t xml:space="preserve">The army of Cuban pacification between </w:t>
      </w:r>
      <w:smartTag w:uri="urn:schemas-microsoft-com:office:smarttags" w:element="date">
        <w:smartTagPr>
          <w:attr w:name="Year" w:val="1906"/>
          <w:attr w:name="Day" w:val="6"/>
          <w:attr w:name="Month" w:val="10"/>
        </w:smartTagPr>
        <w:r>
          <w:t>October 6, 1906</w:t>
        </w:r>
      </w:smartTag>
      <w:r>
        <w:t xml:space="preserve">, and </w:t>
      </w:r>
      <w:smartTag w:uri="urn:schemas-microsoft-com:office:smarttags" w:element="date">
        <w:smartTagPr>
          <w:attr w:name="Year" w:val="1909"/>
          <w:attr w:name="Day" w:val="1"/>
          <w:attr w:name="Month" w:val="4"/>
        </w:smartTagPr>
        <w:r>
          <w:t>April 1, 1909</w:t>
        </w:r>
      </w:smartTag>
      <w:r>
        <w:t>;</w:t>
      </w:r>
    </w:p>
    <w:p w:rsidR="001B5952" w:rsidRDefault="001B5952" w:rsidP="001B5952">
      <w:r>
        <w:tab/>
        <w:t>(7)</w:t>
      </w:r>
      <w:r>
        <w:tab/>
        <w:t xml:space="preserve">The Mexican punitive expedition between </w:t>
      </w:r>
      <w:smartTag w:uri="urn:schemas-microsoft-com:office:smarttags" w:element="date">
        <w:smartTagPr>
          <w:attr w:name="Year" w:val="1916"/>
          <w:attr w:name="Day" w:val="14"/>
          <w:attr w:name="Month" w:val="3"/>
        </w:smartTagPr>
        <w:r>
          <w:t>March 14, 1916</w:t>
        </w:r>
      </w:smartTag>
      <w:r>
        <w:t xml:space="preserve">, and </w:t>
      </w:r>
      <w:smartTag w:uri="urn:schemas-microsoft-com:office:smarttags" w:element="date">
        <w:smartTagPr>
          <w:attr w:name="Year" w:val="1917"/>
          <w:attr w:name="Day" w:val="7"/>
          <w:attr w:name="Month" w:val="2"/>
        </w:smartTagPr>
        <w:r>
          <w:t>February 7, 1917</w:t>
        </w:r>
      </w:smartTag>
      <w:r>
        <w:t>;</w:t>
      </w:r>
    </w:p>
    <w:p w:rsidR="001B5952" w:rsidRDefault="001B5952" w:rsidP="001B5952">
      <w:r>
        <w:tab/>
        <w:t>(8)</w:t>
      </w:r>
      <w:r>
        <w:tab/>
        <w:t xml:space="preserve">The Mexican border patrol, having actually participated in engagements against Mexicans between </w:t>
      </w:r>
      <w:smartTag w:uri="urn:schemas-microsoft-com:office:smarttags" w:element="date">
        <w:smartTagPr>
          <w:attr w:name="Year" w:val="1911"/>
          <w:attr w:name="Day" w:val="12"/>
          <w:attr w:name="Month" w:val="4"/>
        </w:smartTagPr>
        <w:r>
          <w:t>April 12, 1911</w:t>
        </w:r>
      </w:smartTag>
      <w:r>
        <w:t xml:space="preserve">, and </w:t>
      </w:r>
      <w:smartTag w:uri="urn:schemas-microsoft-com:office:smarttags" w:element="date">
        <w:smartTagPr>
          <w:attr w:name="Year" w:val="1919"/>
          <w:attr w:name="Day" w:val="16"/>
          <w:attr w:name="Month" w:val="6"/>
        </w:smartTagPr>
        <w:r>
          <w:t>June 16, 1919</w:t>
        </w:r>
      </w:smartTag>
      <w:r>
        <w:t>;</w:t>
      </w:r>
    </w:p>
    <w:p w:rsidR="001B5952" w:rsidRDefault="001B5952" w:rsidP="001B5952">
      <w:r>
        <w:tab/>
        <w:t>(9)</w:t>
      </w:r>
      <w:r>
        <w:tab/>
        <w:t xml:space="preserve">World War I, between </w:t>
      </w:r>
      <w:smartTag w:uri="urn:schemas-microsoft-com:office:smarttags" w:element="date">
        <w:smartTagPr>
          <w:attr w:name="Year" w:val="1917"/>
          <w:attr w:name="Day" w:val="6"/>
          <w:attr w:name="Month" w:val="4"/>
        </w:smartTagPr>
        <w:r>
          <w:t>April 6, 1917</w:t>
        </w:r>
      </w:smartTag>
      <w:r>
        <w:t xml:space="preserve">, and </w:t>
      </w:r>
      <w:smartTag w:uri="urn:schemas-microsoft-com:office:smarttags" w:element="date">
        <w:smartTagPr>
          <w:attr w:name="Year" w:val="1918"/>
          <w:attr w:name="Day" w:val="11"/>
          <w:attr w:name="Month" w:val="11"/>
        </w:smartTagPr>
        <w:r>
          <w:t>November 11, 1918</w:t>
        </w:r>
      </w:smartTag>
      <w:r>
        <w:t>;</w:t>
      </w:r>
    </w:p>
    <w:p w:rsidR="001B5952" w:rsidRDefault="001B5952" w:rsidP="001B5952">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1B5952" w:rsidRDefault="001B5952" w:rsidP="001B5952">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1B5952" w:rsidRDefault="001B5952" w:rsidP="001B5952">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1B5952" w:rsidRDefault="001B5952" w:rsidP="001B5952">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A46F13" w:rsidP="001B5952">
      <w:r>
        <w:tab/>
        <w:t>(17)</w:t>
      </w:r>
      <w:r w:rsidR="001B5952">
        <w:t xml:space="preserve">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1B5952" w:rsidRDefault="00A46F13" w:rsidP="00A46F13">
      <w:pPr>
        <w:tabs>
          <w:tab w:val="clear" w:pos="720"/>
          <w:tab w:val="left" w:pos="900"/>
        </w:tabs>
      </w:pPr>
      <w:r>
        <w:tab/>
        <w:t>(19)</w:t>
      </w:r>
      <w:r>
        <w:tab/>
      </w:r>
      <w:r w:rsidR="001B5952">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1B5952" w:rsidRDefault="00A46F13" w:rsidP="001B5952">
      <w:r>
        <w:tab/>
        <w:t>(20)</w:t>
      </w:r>
      <w:r w:rsidR="001B5952">
        <w:t xml:space="preserve">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1B5952" w:rsidRDefault="00A46F13" w:rsidP="001B5952">
      <w:r>
        <w:tab/>
        <w:t xml:space="preserve">(21)  </w:t>
      </w:r>
      <w:r w:rsidR="001B5952">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1B5952" w:rsidRDefault="00A46F13" w:rsidP="001B5952">
      <w:r>
        <w:tab/>
        <w:t xml:space="preserve">(22) </w:t>
      </w:r>
      <w:r w:rsidR="001B5952">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001B5952" w:rsidRPr="00147AE2">
        <w:rPr>
          <w:rFonts w:ascii="Albertus Extra Bold" w:hAnsi="Albertus Extra Bold"/>
          <w:b/>
        </w:rPr>
        <w:t>]</w:t>
      </w:r>
      <w:r w:rsidR="001B5952" w:rsidRPr="00147AE2">
        <w:rPr>
          <w:u w:val="single"/>
        </w:rPr>
        <w:t xml:space="preserve"> </w:t>
      </w:r>
      <w:r w:rsidR="001B5952">
        <w:rPr>
          <w:u w:val="single"/>
        </w:rPr>
        <w:t>the Adjutant General</w:t>
      </w:r>
      <w:r w:rsidR="001B5952">
        <w:t>.</w:t>
      </w:r>
    </w:p>
    <w:p w:rsidR="001B5952" w:rsidRDefault="001B5952" w:rsidP="001B5952">
      <w:pPr>
        <w:widowControl w:val="0"/>
        <w:tabs>
          <w:tab w:val="left" w:pos="-1440"/>
          <w:tab w:val="left" w:pos="-720"/>
          <w:tab w:val="left" w:pos="0"/>
        </w:tabs>
        <w:spacing w:line="287" w:lineRule="auto"/>
      </w:pPr>
      <w:r>
        <w:tab/>
      </w:r>
      <w:r>
        <w:rPr>
          <w:u w:val="single"/>
        </w:rPr>
        <w:t>A person who served fewer than 90 days of active service or who served less than the entire period to which called to active service shall be classed as a veteran if that person has been discharged or released under conditions other than dishonorable as a result of a service-connected disability incurred a result of such service</w:t>
      </w:r>
      <w:r>
        <w:t>.</w:t>
      </w:r>
    </w:p>
    <w:p w:rsidR="001B5952" w:rsidRDefault="001B5952" w:rsidP="001B5952">
      <w:r>
        <w:tab/>
        <w:t>"Veteran" also means any honorably discharged member of the American Merchant Marine who served during World War II and is declared by the United States Department of Defense to be eligible for federal veterans' benefits.</w:t>
      </w:r>
    </w:p>
    <w:p w:rsidR="001B5952" w:rsidRDefault="001B5952" w:rsidP="001B5952">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1B5952" w:rsidRDefault="001B5952" w:rsidP="001B5952">
      <w:r>
        <w:tab/>
        <w:t>t.</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1B5952" w:rsidRDefault="001B5952" w:rsidP="001B5952">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1B5952" w:rsidRDefault="001B5952" w:rsidP="001B5952">
      <w:r>
        <w:tab/>
        <w:t>(3)</w:t>
      </w:r>
      <w:r>
        <w:tab/>
        <w:t>A public employer other than the State may adopt a resolution providing that the term "widower" as defined in paragraph (2) of this subsection shall include domestic partners as provided in paragraph (1) of this subsection.</w:t>
      </w:r>
    </w:p>
    <w:p w:rsidR="001B5952" w:rsidRDefault="001B5952" w:rsidP="001B5952">
      <w:r>
        <w:tab/>
        <w:t>u.</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1B5952" w:rsidRDefault="001B5952" w:rsidP="001B5952">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1B5952" w:rsidRDefault="001B5952" w:rsidP="001B5952">
      <w:r>
        <w:tab/>
        <w:t>(3)</w:t>
      </w:r>
      <w:r>
        <w:tab/>
        <w:t>A public employer other than the State may adopt a resolution providing that the term "widower" as defined in paragraph (2) of this subsection shall include domestic partners as provided in paragraph (1) of this subsection.</w:t>
      </w:r>
    </w:p>
    <w:p w:rsidR="001B5952" w:rsidRDefault="001B5952" w:rsidP="001B5952">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1B5952" w:rsidRDefault="001B5952" w:rsidP="001B5952">
      <w:r>
        <w:tab/>
        <w:t>w.</w:t>
      </w:r>
      <w:r>
        <w:tab/>
        <w:t>"Medical board" means the board of physicians provided for in N.J.S.18A:66-56.</w:t>
      </w:r>
    </w:p>
    <w:p w:rsidR="001B5952" w:rsidRDefault="001B5952" w:rsidP="001B5952">
      <w:r>
        <w:tab/>
        <w:t>x.</w:t>
      </w:r>
      <w:r>
        <w:tab/>
        <w:t>(1) "Spouse," for employees of the State, means the husband or wife, or domestic partner as defined in section 3 of P.L.2003, c.246 (C.26:8A-3), of a member.</w:t>
      </w:r>
    </w:p>
    <w:p w:rsidR="001B5952" w:rsidRDefault="001B5952" w:rsidP="001B5952">
      <w:r>
        <w:tab/>
        <w:t>(2)</w:t>
      </w:r>
      <w:r>
        <w:tab/>
        <w:t>Subject to the provisions of paragraph (1) of this subsection, "spouse," for employees of public employers other than the State, means the husband or wife of a member.</w:t>
      </w:r>
    </w:p>
    <w:p w:rsidR="001B5952" w:rsidRDefault="001B5952" w:rsidP="001B5952">
      <w:r>
        <w:tab/>
        <w:t>(3)</w:t>
      </w:r>
      <w:r>
        <w:tab/>
        <w:t>A public employer other than the State may adopt a resolution providing that the term "spouse" as defined in paragraph (2) of this subsection shall include domestic partners as provided in paragraph (1) of this subsection.</w:t>
      </w:r>
    </w:p>
    <w:p w:rsidR="001B5952" w:rsidRDefault="001B5952" w:rsidP="001B5952">
      <w:r>
        <w:t>(</w:t>
      </w:r>
      <w:proofErr w:type="spellStart"/>
      <w:r>
        <w:t>cf</w:t>
      </w:r>
      <w:proofErr w:type="spellEnd"/>
      <w:r>
        <w:t>: P.L.2010, c.1, s.20)</w:t>
      </w:r>
    </w:p>
    <w:p w:rsidR="001B5952" w:rsidRDefault="001B5952" w:rsidP="001B595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B5952" w:rsidRDefault="001B5952" w:rsidP="001B5952">
      <w:pPr>
        <w:widowControl w:val="0"/>
        <w:tabs>
          <w:tab w:val="left" w:pos="-1440"/>
          <w:tab w:val="left" w:pos="-720"/>
          <w:tab w:val="left" w:pos="0"/>
        </w:tabs>
        <w:spacing w:line="287" w:lineRule="auto"/>
      </w:pPr>
      <w:r>
        <w:tab/>
        <w:t>5.</w:t>
      </w:r>
      <w:r>
        <w:tab/>
        <w:t>N.J.S.18A:66-13 is amended to read as follows:</w:t>
      </w:r>
    </w:p>
    <w:p w:rsidR="001B5952" w:rsidRDefault="001B5952" w:rsidP="001B5952">
      <w:pPr>
        <w:widowControl w:val="0"/>
        <w:tabs>
          <w:tab w:val="left" w:pos="-1440"/>
          <w:tab w:val="left" w:pos="-720"/>
          <w:tab w:val="left" w:pos="0"/>
        </w:tabs>
        <w:spacing w:line="287" w:lineRule="auto"/>
      </w:pPr>
      <w:r>
        <w:tab/>
        <w:t xml:space="preserve">18A:66-13.  Prior service credit.  A member may file a detailed statement of: a. school service and service in a similar capacity in other states and in schools within and outside the United States operated by a department of the United States Government for the instruction of the children of United States Government officers and employees, or b. other public employment in other states or with the United States Government which would be eligible for credit in a State-administered retirement system if the employment was with a public employer in this State, or c. </w:t>
      </w:r>
      <w:r w:rsidRPr="007653B7">
        <w:rPr>
          <w:rFonts w:ascii="Albertus Extra Bold" w:hAnsi="Albertus Extra Bold"/>
          <w:b/>
        </w:rPr>
        <w:t>[</w:t>
      </w:r>
      <w:r>
        <w:t>military service</w:t>
      </w:r>
      <w:r w:rsidRPr="007653B7">
        <w:rPr>
          <w:rFonts w:ascii="Albertus Extra Bold" w:hAnsi="Albertus Extra Bold"/>
          <w:b/>
        </w:rPr>
        <w:t>]</w:t>
      </w:r>
      <w:r>
        <w:t xml:space="preserve"> </w:t>
      </w:r>
      <w:r>
        <w:rPr>
          <w:u w:val="single"/>
        </w:rPr>
        <w:t>active service</w:t>
      </w:r>
      <w:r>
        <w:t xml:space="preserve"> in the Armed Forces of the United States </w:t>
      </w:r>
      <w:r>
        <w:rPr>
          <w:u w:val="single"/>
        </w:rPr>
        <w:t>or in a reserve component thereof</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sidRPr="007653B7">
        <w:rPr>
          <w:rFonts w:ascii="Albertus Extra Bold" w:hAnsi="Albertus Extra Bold"/>
          <w:b/>
        </w:rPr>
        <w:t>[</w:t>
      </w:r>
      <w:r>
        <w:t>for additional military</w:t>
      </w:r>
      <w:r w:rsidRPr="007653B7">
        <w:rPr>
          <w:rFonts w:ascii="Albertus Extra Bold" w:hAnsi="Albertus Extra Bold"/>
          <w:b/>
        </w:rPr>
        <w:t>]</w:t>
      </w:r>
      <w:r>
        <w:t xml:space="preserve"> </w:t>
      </w:r>
      <w:r>
        <w:rPr>
          <w:u w:val="single"/>
        </w:rPr>
        <w:t>of active</w:t>
      </w:r>
      <w:r>
        <w:t xml:space="preserve"> service </w:t>
      </w:r>
      <w:r w:rsidRPr="003D335F">
        <w:rPr>
          <w:rFonts w:ascii="Albertus Extra Bold" w:hAnsi="Albertus Extra Bold"/>
          <w:b/>
        </w:rPr>
        <w:t>[</w:t>
      </w:r>
      <w:r>
        <w:t>qualifying the member as a veteran as defined in N.J.S.18A:66-2</w:t>
      </w:r>
      <w:r w:rsidRPr="003D335F">
        <w:rPr>
          <w:rFonts w:ascii="Albertus Extra Bold" w:hAnsi="Albertus Extra Bold"/>
          <w:b/>
        </w:rPr>
        <w:t>]</w:t>
      </w:r>
      <w:r>
        <w:t xml:space="preserve"> </w:t>
      </w:r>
      <w:r w:rsidRPr="00EF045D">
        <w:rPr>
          <w:u w:val="single"/>
        </w:rPr>
        <w:t>in the Armed Forces of the United States or a reserve component thereof</w:t>
      </w:r>
      <w:r>
        <w:t xml:space="preserve">.  No application shall be accepted for the purchase of credit for </w:t>
      </w:r>
      <w:r w:rsidRPr="00971B4A">
        <w:rPr>
          <w:rFonts w:ascii="Albertus Extra Bold" w:hAnsi="Albertus Extra Bold"/>
          <w:b/>
        </w:rPr>
        <w:t>[</w:t>
      </w:r>
      <w:r>
        <w:t>such</w:t>
      </w:r>
      <w:r w:rsidRPr="00971B4A">
        <w:rPr>
          <w:rFonts w:ascii="Albertus Extra Bold" w:hAnsi="Albertus Extra Bold"/>
          <w:b/>
        </w:rPr>
        <w:t>]</w:t>
      </w:r>
      <w:r>
        <w:rPr>
          <w:u w:val="single"/>
        </w:rPr>
        <w:t>: (1) a period of</w:t>
      </w:r>
      <w:r>
        <w:t xml:space="preserve"> service if, at the time of application, the member has a vested right to retirement benefits in another retirement system based in whole or in part upon that service</w:t>
      </w:r>
      <w:r>
        <w:rPr>
          <w:u w:val="single"/>
        </w:rPr>
        <w:t>; or (2) a period of active service in a reserve component of the Armed Forces of the United States that is concurrent with other service described in subsections a. and b. of this section</w:t>
      </w:r>
      <w:r>
        <w:t xml:space="preserve">. </w:t>
      </w:r>
    </w:p>
    <w:p w:rsidR="001B5952" w:rsidRDefault="001B5952" w:rsidP="001B5952">
      <w:pPr>
        <w:widowControl w:val="0"/>
        <w:tabs>
          <w:tab w:val="left" w:pos="-1440"/>
          <w:tab w:val="left" w:pos="-720"/>
          <w:tab w:val="left" w:pos="0"/>
        </w:tabs>
        <w:spacing w:line="287" w:lineRule="auto"/>
      </w:pPr>
      <w:r>
        <w:tab/>
        <w:t xml:space="preserve">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Neither the State nor the employer of a member who applies to purchase credit for public employment with the United States Government pursuant to subsection b. of this section or for military service pursuant to subsection c. of this section shall be liable for any payment to the retirement system on behalf of the member for the purchase of this credit.  </w:t>
      </w:r>
    </w:p>
    <w:p w:rsidR="001B5952" w:rsidRDefault="001B5952" w:rsidP="001B5952">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school service, public employment in other states or with the United States Government, or </w:t>
      </w:r>
      <w:r w:rsidRPr="00506CB2">
        <w:rPr>
          <w:rFonts w:ascii="Albertus Extra Bold" w:hAnsi="Albertus Extra Bold"/>
          <w:b/>
        </w:rPr>
        <w:t>[</w:t>
      </w:r>
      <w:r>
        <w:t>military</w:t>
      </w:r>
      <w:r w:rsidRPr="00506CB2">
        <w:rPr>
          <w:rFonts w:ascii="Albertus Extra Bold" w:hAnsi="Albertus Extra Bold"/>
          <w:b/>
        </w:rPr>
        <w:t>]</w:t>
      </w:r>
      <w:r>
        <w:t xml:space="preserve"> </w:t>
      </w:r>
      <w:r>
        <w:rPr>
          <w:u w:val="single"/>
        </w:rPr>
        <w:t>active</w:t>
      </w:r>
      <w:r>
        <w:t xml:space="preserve"> service in the Armed Forces of the United States </w:t>
      </w:r>
      <w:r>
        <w:rPr>
          <w:u w:val="single"/>
        </w:rPr>
        <w:t>or a reserve component thereof</w:t>
      </w:r>
      <w:r>
        <w:t xml:space="preserve">.  </w:t>
      </w:r>
    </w:p>
    <w:p w:rsidR="001B5952" w:rsidRDefault="001B5952" w:rsidP="001B5952">
      <w:pPr>
        <w:widowControl w:val="0"/>
        <w:tabs>
          <w:tab w:val="left" w:pos="-1440"/>
          <w:tab w:val="left" w:pos="-720"/>
          <w:tab w:val="left" w:pos="0"/>
        </w:tabs>
        <w:spacing w:line="287" w:lineRule="auto"/>
      </w:pPr>
      <w:r>
        <w:tab/>
        <w:t xml:space="preserve">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  </w:t>
      </w:r>
    </w:p>
    <w:p w:rsidR="001B5952" w:rsidRDefault="001B5952" w:rsidP="001B5952">
      <w:pPr>
        <w:widowControl w:val="0"/>
        <w:tabs>
          <w:tab w:val="left" w:pos="-1440"/>
          <w:tab w:val="left" w:pos="-720"/>
          <w:tab w:val="left" w:pos="0"/>
        </w:tabs>
        <w:spacing w:line="287" w:lineRule="auto"/>
      </w:pPr>
      <w:r>
        <w:tab/>
        <w:t xml:space="preserve">Notwithstanding any other provision of law to the contrary, service credit established in the retirement system by a member through purchase in accordance with this section, which purchase was made by an application submitted on or after the effective date of P.L.2008, c.89, except a purchase for </w:t>
      </w:r>
      <w:r w:rsidRPr="00506CB2">
        <w:rPr>
          <w:rFonts w:ascii="Albertus Extra Bold" w:hAnsi="Albertus Extra Bold"/>
          <w:b/>
        </w:rPr>
        <w:t>[</w:t>
      </w:r>
      <w:r>
        <w:t>military</w:t>
      </w:r>
      <w:r w:rsidRPr="00506CB2">
        <w:rPr>
          <w:rFonts w:ascii="Albertus Extra Bold" w:hAnsi="Albertus Extra Bold"/>
          <w:b/>
        </w:rPr>
        <w:t>]</w:t>
      </w:r>
      <w:r>
        <w:t xml:space="preserve"> </w:t>
      </w:r>
      <w:r>
        <w:rPr>
          <w:u w:val="single"/>
        </w:rPr>
        <w:t>active</w:t>
      </w:r>
      <w:r>
        <w:t xml:space="preserve"> service in the Armed Forces of the United States </w:t>
      </w:r>
      <w:r>
        <w:rPr>
          <w:u w:val="single"/>
        </w:rPr>
        <w:t>or a reserve component thereof</w:t>
      </w:r>
      <w:r>
        <w:t xml:space="preserve">, shall not be eligible for consideration when service is used to determine the qualification of the member for any health care benefits coverage paid, in whole or in part, by a public employer after the member's retirement.   </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P.L.2008, c.89, s.3)</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6.</w:t>
      </w:r>
      <w:r>
        <w:tab/>
        <w:t>Section 6 of P.L.1954, c.84 (C.43:15A-6) is amended to read as follows:</w:t>
      </w:r>
    </w:p>
    <w:p w:rsidR="001B5952" w:rsidRDefault="001B5952" w:rsidP="001B5952">
      <w:r>
        <w:tab/>
        <w:t>6.</w:t>
      </w:r>
      <w:r>
        <w:tab/>
        <w:t>As used in this act:</w:t>
      </w:r>
    </w:p>
    <w:p w:rsidR="001B5952" w:rsidRDefault="001B5952" w:rsidP="001B5952">
      <w:r>
        <w:tab/>
        <w:t>a.</w:t>
      </w:r>
      <w:r>
        <w:tab/>
        <w:t>"Accumulated deductions" means the sum of all the amounts, deducted from the compensation of a member or contributed by or on behalf of the member, standing to the credit of the member's individual account in the annuity savings fund.</w:t>
      </w:r>
    </w:p>
    <w:p w:rsidR="001B5952" w:rsidRDefault="001B5952" w:rsidP="001B5952">
      <w:r>
        <w:tab/>
        <w:t>b.</w:t>
      </w:r>
      <w:r>
        <w:tab/>
        <w:t>"Annuity" means payments for life derived from the accumulated deductions of a member as provided in this act.</w:t>
      </w:r>
    </w:p>
    <w:p w:rsidR="001B5952" w:rsidRDefault="001B5952" w:rsidP="001B5952">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1B5952" w:rsidRDefault="001B5952" w:rsidP="001B5952">
      <w:r>
        <w:tab/>
        <w:t>d.</w:t>
      </w:r>
      <w:r>
        <w:tab/>
        <w:t>"Beneficiary" means any person receiving a retirement allowance or other benefit as provided in this act.</w:t>
      </w:r>
    </w:p>
    <w:p w:rsidR="001B5952" w:rsidRDefault="001B5952" w:rsidP="001B5952">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1B5952" w:rsidRDefault="001B5952" w:rsidP="001B5952">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1B5952" w:rsidRDefault="001B5952" w:rsidP="001B5952">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1B5952" w:rsidRDefault="001B5952" w:rsidP="001B5952">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1B5952" w:rsidRDefault="001B5952" w:rsidP="001B5952">
      <w:r>
        <w:tab/>
        <w:t>(3)</w:t>
      </w:r>
      <w:r>
        <w:tab/>
        <w:t>A public employer other than the State may adopt a resolution providing that the term "widower" as defined in paragraph (2) of this subsection shall include domestic partners as provided in paragraph (1) of this subsection.</w:t>
      </w:r>
    </w:p>
    <w:p w:rsidR="001B5952" w:rsidRDefault="001B5952" w:rsidP="001B5952">
      <w:r>
        <w:tab/>
        <w:t>h.</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1B5952" w:rsidRDefault="001B5952" w:rsidP="001B5952">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1B5952" w:rsidRDefault="001B5952" w:rsidP="001B5952">
      <w:r>
        <w:tab/>
      </w:r>
      <w:proofErr w:type="spellStart"/>
      <w:r>
        <w:t>i</w:t>
      </w:r>
      <w:proofErr w:type="spellEnd"/>
      <w:r>
        <w:t>.</w:t>
      </w:r>
      <w:r>
        <w:tab/>
        <w:t>"Fiscal year" means any year commencing with July 1 and ending with June 30 next following.</w:t>
      </w:r>
    </w:p>
    <w:p w:rsidR="001B5952" w:rsidRDefault="001B5952" w:rsidP="001B5952">
      <w:r>
        <w:tab/>
        <w:t>j.</w:t>
      </w:r>
      <w:r>
        <w:tab/>
        <w:t>"Medical board" shall mean the board of physicians provided for in section 17 of P.L.1954, c.84 (C.43:15A-17).</w:t>
      </w:r>
    </w:p>
    <w:p w:rsidR="001B5952" w:rsidRDefault="001B5952" w:rsidP="001B5952">
      <w:r>
        <w:tab/>
        <w:t>k.</w:t>
      </w:r>
      <w:r>
        <w:tab/>
        <w:t>"Pension" means payments for life derived from appropriations made by the employer as provided in this act.</w:t>
      </w:r>
    </w:p>
    <w:p w:rsidR="001B5952" w:rsidRDefault="001B5952" w:rsidP="001B5952">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1B5952" w:rsidRDefault="001B5952" w:rsidP="001B5952">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1B5952" w:rsidRDefault="001B5952" w:rsidP="001B5952">
      <w:r>
        <w:tab/>
        <w:t>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1B5952" w:rsidRDefault="001B5952" w:rsidP="001B5952">
      <w:r>
        <w:tab/>
        <w:t>o.</w:t>
      </w:r>
      <w:r>
        <w:tab/>
        <w:t>"Retirement allowance" means the pension plus the annuity.</w:t>
      </w:r>
    </w:p>
    <w:p w:rsidR="001B5952" w:rsidRDefault="001B5952" w:rsidP="001B5952">
      <w:r>
        <w:tab/>
        <w:t>p.</w:t>
      </w:r>
      <w:r>
        <w:tab/>
        <w:t xml:space="preserve">"Veteran" means any </w:t>
      </w:r>
      <w:r w:rsidRPr="0031196C">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w:t>
      </w:r>
      <w:r w:rsidRPr="0031196C">
        <w:rPr>
          <w:rFonts w:ascii="Albertus Extra Bold" w:hAnsi="Albertus Extra Bold"/>
          <w:b/>
        </w:rPr>
        <w:t>]</w:t>
      </w:r>
      <w:r>
        <w:t xml:space="preserve"> </w:t>
      </w:r>
      <w:r>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t xml:space="preserve"> and has </w:t>
      </w:r>
      <w:r w:rsidRPr="0031196C">
        <w:rPr>
          <w:rFonts w:ascii="Albertus Extra Bold" w:hAnsi="Albertus Extra Bold"/>
          <w:b/>
        </w:rPr>
        <w:t>[</w:t>
      </w:r>
      <w:r>
        <w:t>or shall be</w:t>
      </w:r>
      <w:r w:rsidRPr="0031196C">
        <w:rPr>
          <w:rFonts w:ascii="Albertus Extra Bold" w:hAnsi="Albertus Extra Bold"/>
          <w:b/>
        </w:rPr>
        <w:t>]</w:t>
      </w:r>
      <w:r>
        <w:t xml:space="preserve"> </w:t>
      </w:r>
      <w:r>
        <w:rPr>
          <w:u w:val="single"/>
        </w:rPr>
        <w:t>been</w:t>
      </w:r>
      <w:r>
        <w:t xml:space="preserve"> discharged or released therefrom under conditions other than dishonorable</w:t>
      </w:r>
      <w:r w:rsidRPr="0031196C">
        <w:rPr>
          <w:rFonts w:ascii="Albertus Extra Bold" w:hAnsi="Albertus Extra Bold"/>
          <w:b/>
        </w:rPr>
        <w:t>[</w:t>
      </w:r>
      <w:r>
        <w:t>, in any of the following wars, uprisings, insurrections, expeditions, or emergencies,</w:t>
      </w:r>
      <w:r w:rsidRPr="0031196C">
        <w:rPr>
          <w:rFonts w:ascii="Albertus Extra Bold" w:hAnsi="Albertus Extra Bold"/>
          <w:b/>
        </w:rPr>
        <w:t>]</w:t>
      </w:r>
      <w:r>
        <w:t xml:space="preserve"> and who has presented to the </w:t>
      </w:r>
      <w:r w:rsidRPr="0031196C">
        <w:rPr>
          <w:rFonts w:ascii="Albertus Extra Bold" w:hAnsi="Albertus Extra Bold"/>
          <w:b/>
        </w:rPr>
        <w:t>[</w:t>
      </w:r>
      <w:r>
        <w:t>retirement system</w:t>
      </w:r>
      <w:r w:rsidRPr="0031196C">
        <w:rPr>
          <w:rFonts w:ascii="Albertus Extra Bold" w:hAnsi="Albertus Extra Bold"/>
          <w:b/>
        </w:rPr>
        <w:t>]</w:t>
      </w:r>
      <w:r>
        <w:t xml:space="preserve"> </w:t>
      </w:r>
      <w:r>
        <w:rPr>
          <w:u w:val="single"/>
        </w:rPr>
        <w:t>Adjutant General of the Department of Military and Veterans' Affairs</w:t>
      </w:r>
      <w:r>
        <w:t xml:space="preserve"> evidence of such record of service in form and content satisfactory to </w:t>
      </w:r>
      <w:r w:rsidRPr="0031196C">
        <w:rPr>
          <w:rFonts w:ascii="Albertus Extra Bold" w:hAnsi="Albertus Extra Bold"/>
          <w:b/>
        </w:rPr>
        <w:t>[</w:t>
      </w:r>
      <w:r>
        <w:t>said retirement system:</w:t>
      </w:r>
    </w:p>
    <w:p w:rsidR="001B5952" w:rsidRDefault="001B5952" w:rsidP="001B5952">
      <w:r>
        <w:tab/>
        <w:t>(1)</w:t>
      </w:r>
      <w:r>
        <w:tab/>
        <w:t>The Indian wars and uprisings during any of the periods recognized by the War Department of the United States as periods of active hostility;</w:t>
      </w:r>
    </w:p>
    <w:p w:rsidR="001B5952" w:rsidRDefault="001B5952" w:rsidP="001B5952">
      <w:r>
        <w:tab/>
        <w:t>(2)</w:t>
      </w:r>
      <w:r>
        <w:tab/>
        <w:t xml:space="preserve">The Spanish-American War between </w:t>
      </w:r>
      <w:smartTag w:uri="urn:schemas-microsoft-com:office:smarttags" w:element="date">
        <w:smartTagPr>
          <w:attr w:name="Year" w:val="1898"/>
          <w:attr w:name="Day" w:val="20"/>
          <w:attr w:name="Month" w:val="4"/>
        </w:smartTagPr>
        <w:r>
          <w:t>April 20, 1898</w:t>
        </w:r>
      </w:smartTag>
      <w:r>
        <w:t xml:space="preserve">, and </w:t>
      </w:r>
      <w:smartTag w:uri="urn:schemas-microsoft-com:office:smarttags" w:element="date">
        <w:smartTagPr>
          <w:attr w:name="Year" w:val="1899"/>
          <w:attr w:name="Day" w:val="11"/>
          <w:attr w:name="Month" w:val="4"/>
        </w:smartTagPr>
        <w:r>
          <w:t>April 11, 1899</w:t>
        </w:r>
      </w:smartTag>
      <w:r>
        <w:t>;</w:t>
      </w:r>
    </w:p>
    <w:p w:rsidR="001B5952" w:rsidRDefault="001B5952" w:rsidP="001B5952">
      <w:r>
        <w:tab/>
        <w:t>(3)</w:t>
      </w:r>
      <w:r>
        <w:tab/>
        <w:t>The Philippine insurrections and expeditions during the periods recognized by the War Department of the United States as of active hostility from February 4, 1899, to the end of 1913;</w:t>
      </w:r>
    </w:p>
    <w:p w:rsidR="001B5952" w:rsidRDefault="001B5952" w:rsidP="001B5952">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Year" w:val="1900"/>
          <w:attr w:name="Day" w:val="20"/>
          <w:attr w:name="Month" w:val="6"/>
        </w:smartTagPr>
        <w:r>
          <w:t>June 20, 1900</w:t>
        </w:r>
      </w:smartTag>
      <w:r>
        <w:t xml:space="preserve">, and </w:t>
      </w:r>
      <w:smartTag w:uri="urn:schemas-microsoft-com:office:smarttags" w:element="date">
        <w:smartTagPr>
          <w:attr w:name="Year" w:val="1902"/>
          <w:attr w:name="Day" w:val="27"/>
          <w:attr w:name="Month" w:val="5"/>
        </w:smartTagPr>
        <w:r>
          <w:t>May 27, 1902</w:t>
        </w:r>
      </w:smartTag>
      <w:r>
        <w:t>;</w:t>
      </w:r>
    </w:p>
    <w:p w:rsidR="001B5952" w:rsidRDefault="001B5952" w:rsidP="001B5952">
      <w:r>
        <w:tab/>
        <w:t>(5)</w:t>
      </w:r>
      <w:r>
        <w:tab/>
        <w:t xml:space="preserve">The army of Cuban occupation between </w:t>
      </w:r>
      <w:smartTag w:uri="urn:schemas-microsoft-com:office:smarttags" w:element="date">
        <w:smartTagPr>
          <w:attr w:name="Year" w:val="1898"/>
          <w:attr w:name="Day" w:val="18"/>
          <w:attr w:name="Month" w:val="7"/>
        </w:smartTagPr>
        <w:r>
          <w:t>July 18, 1898</w:t>
        </w:r>
      </w:smartTag>
      <w:r>
        <w:t xml:space="preserve">, and </w:t>
      </w:r>
      <w:smartTag w:uri="urn:schemas-microsoft-com:office:smarttags" w:element="date">
        <w:smartTagPr>
          <w:attr w:name="Year" w:val="1902"/>
          <w:attr w:name="Day" w:val="20"/>
          <w:attr w:name="Month" w:val="5"/>
        </w:smartTagPr>
        <w:r>
          <w:t>May 20, 1902</w:t>
        </w:r>
      </w:smartTag>
      <w:r>
        <w:t>;</w:t>
      </w:r>
    </w:p>
    <w:p w:rsidR="001B5952" w:rsidRDefault="001B5952" w:rsidP="001B5952">
      <w:r>
        <w:tab/>
        <w:t>(6)</w:t>
      </w:r>
      <w:r>
        <w:tab/>
        <w:t xml:space="preserve">The army of Cuban pacification between </w:t>
      </w:r>
      <w:smartTag w:uri="urn:schemas-microsoft-com:office:smarttags" w:element="date">
        <w:smartTagPr>
          <w:attr w:name="Year" w:val="1906"/>
          <w:attr w:name="Day" w:val="6"/>
          <w:attr w:name="Month" w:val="10"/>
        </w:smartTagPr>
        <w:r>
          <w:t>October 6, 1906</w:t>
        </w:r>
      </w:smartTag>
      <w:r>
        <w:t xml:space="preserve">, and </w:t>
      </w:r>
      <w:smartTag w:uri="urn:schemas-microsoft-com:office:smarttags" w:element="date">
        <w:smartTagPr>
          <w:attr w:name="Year" w:val="1909"/>
          <w:attr w:name="Day" w:val="1"/>
          <w:attr w:name="Month" w:val="4"/>
        </w:smartTagPr>
        <w:r>
          <w:t>April 1, 1909</w:t>
        </w:r>
      </w:smartTag>
      <w:r>
        <w:t>;</w:t>
      </w:r>
    </w:p>
    <w:p w:rsidR="001B5952" w:rsidRDefault="001B5952" w:rsidP="001B5952">
      <w:r>
        <w:tab/>
        <w:t>(7)</w:t>
      </w:r>
      <w:r>
        <w:tab/>
        <w:t xml:space="preserve">The Mexican punitive expedition between </w:t>
      </w:r>
      <w:smartTag w:uri="urn:schemas-microsoft-com:office:smarttags" w:element="date">
        <w:smartTagPr>
          <w:attr w:name="Year" w:val="1916"/>
          <w:attr w:name="Day" w:val="14"/>
          <w:attr w:name="Month" w:val="3"/>
        </w:smartTagPr>
        <w:r>
          <w:t>March 14, 1916</w:t>
        </w:r>
      </w:smartTag>
      <w:r>
        <w:t xml:space="preserve">, and </w:t>
      </w:r>
      <w:smartTag w:uri="urn:schemas-microsoft-com:office:smarttags" w:element="date">
        <w:smartTagPr>
          <w:attr w:name="Year" w:val="1917"/>
          <w:attr w:name="Day" w:val="7"/>
          <w:attr w:name="Month" w:val="2"/>
        </w:smartTagPr>
        <w:r>
          <w:t>February 7, 1917</w:t>
        </w:r>
      </w:smartTag>
      <w:r>
        <w:t>;</w:t>
      </w:r>
    </w:p>
    <w:p w:rsidR="001B5952" w:rsidRDefault="001B5952" w:rsidP="001B5952">
      <w:r>
        <w:tab/>
        <w:t>(8)</w:t>
      </w:r>
      <w:r>
        <w:tab/>
        <w:t xml:space="preserve">The Mexican border patrol, having actually participated in engagements against Mexicans between </w:t>
      </w:r>
      <w:smartTag w:uri="urn:schemas-microsoft-com:office:smarttags" w:element="date">
        <w:smartTagPr>
          <w:attr w:name="Year" w:val="1911"/>
          <w:attr w:name="Day" w:val="12"/>
          <w:attr w:name="Month" w:val="4"/>
        </w:smartTagPr>
        <w:r>
          <w:t>April 12, 1911</w:t>
        </w:r>
      </w:smartTag>
      <w:r>
        <w:t xml:space="preserve">, and </w:t>
      </w:r>
      <w:smartTag w:uri="urn:schemas-microsoft-com:office:smarttags" w:element="date">
        <w:smartTagPr>
          <w:attr w:name="Year" w:val="1919"/>
          <w:attr w:name="Day" w:val="16"/>
          <w:attr w:name="Month" w:val="6"/>
        </w:smartTagPr>
        <w:r>
          <w:t>June 16, 1919</w:t>
        </w:r>
      </w:smartTag>
      <w:r>
        <w:t>;</w:t>
      </w:r>
    </w:p>
    <w:p w:rsidR="001B5952" w:rsidRDefault="001B5952" w:rsidP="001B5952">
      <w:r>
        <w:tab/>
        <w:t>(9)</w:t>
      </w:r>
      <w:r>
        <w:tab/>
        <w:t xml:space="preserve">World War I, between </w:t>
      </w:r>
      <w:smartTag w:uri="urn:schemas-microsoft-com:office:smarttags" w:element="date">
        <w:smartTagPr>
          <w:attr w:name="Year" w:val="1917"/>
          <w:attr w:name="Day" w:val="6"/>
          <w:attr w:name="Month" w:val="4"/>
        </w:smartTagPr>
        <w:r>
          <w:t>April 6, 1917</w:t>
        </w:r>
      </w:smartTag>
      <w:r>
        <w:t xml:space="preserve">, and </w:t>
      </w:r>
      <w:smartTag w:uri="urn:schemas-microsoft-com:office:smarttags" w:element="date">
        <w:smartTagPr>
          <w:attr w:name="Year" w:val="1918"/>
          <w:attr w:name="Day" w:val="11"/>
          <w:attr w:name="Month" w:val="11"/>
        </w:smartTagPr>
        <w:r>
          <w:t>November 11, 1918</w:t>
        </w:r>
      </w:smartTag>
      <w:r>
        <w:t>;</w:t>
      </w:r>
    </w:p>
    <w:p w:rsidR="001B5952" w:rsidRDefault="001B5952" w:rsidP="001B5952">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1B5952" w:rsidRDefault="001B5952" w:rsidP="001B5952">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1B5952" w:rsidRDefault="001B5952" w:rsidP="001B5952">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1B5952" w:rsidRDefault="001B5952" w:rsidP="001B5952">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1B5952" w:rsidRDefault="001B5952" w:rsidP="001B5952">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1B5952" w:rsidRDefault="001B5952" w:rsidP="001B5952">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1B5952" w:rsidRDefault="001B5952" w:rsidP="001B5952">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r>
        <w:tab/>
        <w:t>"Veteran" also means any honorably discharged member of the American Merchant Marine who served during World War II and is declared by the United States Department of Defense to be eligible for federal veterans' benefits</w:t>
      </w:r>
      <w:r w:rsidRPr="0031196C">
        <w:rPr>
          <w:rFonts w:ascii="Albertus Extra Bold" w:hAnsi="Albertus Extra Bold"/>
          <w:b/>
        </w:rPr>
        <w:t>]</w:t>
      </w:r>
      <w:r w:rsidRPr="0031196C">
        <w:rPr>
          <w:u w:val="single"/>
        </w:rPr>
        <w:t xml:space="preserve"> </w:t>
      </w:r>
      <w:r>
        <w:rPr>
          <w:u w:val="single"/>
        </w:rPr>
        <w:t>the Adjutant General</w:t>
      </w:r>
      <w:r>
        <w:t>.</w:t>
      </w:r>
    </w:p>
    <w:p w:rsidR="001B5952" w:rsidRDefault="001B5952" w:rsidP="001B5952">
      <w:pPr>
        <w:widowControl w:val="0"/>
        <w:tabs>
          <w:tab w:val="left" w:pos="-1440"/>
          <w:tab w:val="left" w:pos="-720"/>
          <w:tab w:val="left" w:pos="0"/>
        </w:tabs>
        <w:spacing w:line="287" w:lineRule="auto"/>
      </w:pPr>
      <w:r>
        <w:tab/>
      </w:r>
      <w:r>
        <w:rPr>
          <w:u w:val="single"/>
        </w:rPr>
        <w:t>A person who served fewer than 90 days of active service or who served less than the entire period to which called to active service shall be classed as a veteran if that person has been discharged or released under conditions other than dishonorable as a result of a service-connected disability incurred as a result of such service</w:t>
      </w:r>
      <w:r>
        <w:t>.</w:t>
      </w:r>
    </w:p>
    <w:p w:rsidR="001B5952" w:rsidRDefault="001B5952" w:rsidP="001B5952">
      <w:r>
        <w:tab/>
        <w:t>q.</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1B5952" w:rsidRDefault="001B5952" w:rsidP="001B5952">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1B5952" w:rsidRDefault="001B5952" w:rsidP="001B5952">
      <w:r>
        <w:tab/>
        <w:t>(3)</w:t>
      </w:r>
      <w:r>
        <w:tab/>
        <w:t>A public employer other than the State may adopt a resolution providing that the term "widow" as defined in paragraph (2) of this subsection shall include domestic partners as provided in paragraph (1) of this subsection.</w:t>
      </w:r>
    </w:p>
    <w:p w:rsidR="001B5952" w:rsidRDefault="001B5952" w:rsidP="001B5952">
      <w:r>
        <w:tab/>
        <w:t>r.</w:t>
      </w:r>
      <w:r>
        <w:tab/>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1B5952" w:rsidRDefault="001B5952" w:rsidP="001B5952">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1B5952" w:rsidRDefault="001B5952" w:rsidP="001B5952">
      <w:r>
        <w:tab/>
        <w:t>In cases where salary includes maintenance, the retirement system shall fix the value of that part of the salary not paid in money which shall be considered under this act.</w:t>
      </w:r>
    </w:p>
    <w:p w:rsidR="001B5952" w:rsidRDefault="001B5952" w:rsidP="001B5952">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1B5952" w:rsidRDefault="001B5952" w:rsidP="001B5952">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A46F13" w:rsidRDefault="001B5952" w:rsidP="00A46F13">
      <w:pPr>
        <w:widowControl w:val="0"/>
        <w:tabs>
          <w:tab w:val="left" w:pos="-1440"/>
          <w:tab w:val="left" w:pos="-720"/>
          <w:tab w:val="left" w:pos="0"/>
        </w:tabs>
        <w:spacing w:line="287" w:lineRule="auto"/>
      </w:pPr>
      <w:r>
        <w:t>(</w:t>
      </w:r>
      <w:proofErr w:type="spellStart"/>
      <w:r>
        <w:t>cf</w:t>
      </w:r>
      <w:proofErr w:type="spellEnd"/>
      <w:r>
        <w:t>: P.L.2010, c.50, s.71)</w:t>
      </w:r>
      <w:r w:rsidR="00A46F13">
        <w:br w:type="page"/>
      </w:r>
    </w:p>
    <w:p w:rsidR="001B5952" w:rsidRDefault="001B5952" w:rsidP="001B5952">
      <w:pPr>
        <w:widowControl w:val="0"/>
        <w:tabs>
          <w:tab w:val="left" w:pos="-1440"/>
          <w:tab w:val="left" w:pos="-720"/>
          <w:tab w:val="left" w:pos="0"/>
        </w:tabs>
        <w:spacing w:line="287" w:lineRule="auto"/>
      </w:pPr>
      <w:r>
        <w:tab/>
        <w:t>7.</w:t>
      </w:r>
      <w:r>
        <w:tab/>
        <w:t>Section 4 of P.L.2001, c.127 (C.43:15A-24a) is amended to read as follows:</w:t>
      </w:r>
    </w:p>
    <w:p w:rsidR="001B5952" w:rsidRDefault="001B5952" w:rsidP="001B5952">
      <w:pPr>
        <w:widowControl w:val="0"/>
        <w:tabs>
          <w:tab w:val="left" w:pos="-1440"/>
          <w:tab w:val="left" w:pos="-720"/>
          <w:tab w:val="left" w:pos="0"/>
        </w:tabs>
        <w:spacing w:line="287" w:lineRule="auto"/>
      </w:pPr>
      <w:r>
        <w:tab/>
        <w:t>4.</w:t>
      </w:r>
      <w:r>
        <w:tab/>
        <w:t xml:space="preserve">The State shall be liable for any increased cost to local government employers participating in the </w:t>
      </w:r>
      <w:r>
        <w:rPr>
          <w:rStyle w:val="LeftBrackt"/>
        </w:rPr>
        <w:t>[</w:t>
      </w:r>
      <w:r>
        <w:t>Public Employees' Retirement System, established pursuant to P.L.1954, c.84 (C.43:15A-1 et seq.),</w:t>
      </w:r>
      <w:r>
        <w:rPr>
          <w:rStyle w:val="RightBrackt"/>
        </w:rPr>
        <w:t>]</w:t>
      </w:r>
      <w:r>
        <w:t xml:space="preserve"> </w:t>
      </w:r>
      <w:r>
        <w:rPr>
          <w:u w:val="single"/>
        </w:rPr>
        <w:t>retirement system</w:t>
      </w:r>
      <w:r>
        <w:t xml:space="preserve"> as a result of the provisions of </w:t>
      </w:r>
      <w:r>
        <w:rPr>
          <w:rStyle w:val="LeftBrackt"/>
        </w:rPr>
        <w:t>[</w:t>
      </w:r>
      <w:r>
        <w:t>this act, P.L.2001, c.127</w:t>
      </w:r>
      <w:r>
        <w:rPr>
          <w:rStyle w:val="RightBrackt"/>
        </w:rPr>
        <w:t>]</w:t>
      </w:r>
      <w:r>
        <w:t xml:space="preserve"> </w:t>
      </w:r>
      <w:r>
        <w:rPr>
          <w:u w:val="single"/>
        </w:rPr>
        <w:t>P.L.    , c.    (pending before the Legislature as this bill)</w:t>
      </w:r>
      <w:r>
        <w:t>.</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P.L.2001, c.127, s.4)</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8.</w:t>
      </w:r>
      <w:r>
        <w:tab/>
        <w:t>Section 2 of P.L.1963, c.19 (C.43:15A-73.1) is amended to read as follows:</w:t>
      </w:r>
    </w:p>
    <w:p w:rsidR="001B5952" w:rsidRDefault="001B5952" w:rsidP="001B5952">
      <w:pPr>
        <w:widowControl w:val="0"/>
        <w:tabs>
          <w:tab w:val="left" w:pos="-1440"/>
          <w:tab w:val="left" w:pos="-720"/>
          <w:tab w:val="left" w:pos="0"/>
        </w:tabs>
        <w:spacing w:line="287" w:lineRule="auto"/>
      </w:pPr>
      <w:r>
        <w:tab/>
        <w:t>2.</w:t>
      </w:r>
      <w:r>
        <w:tab/>
        <w:t xml:space="preserve">A member may file a detailed statement of public employment in other states or with the United States Government which would be eligible for credit in a State-administered retirement system if the employment was with a public employer in this State, or of </w:t>
      </w:r>
      <w:r w:rsidRPr="0034211C">
        <w:rPr>
          <w:rFonts w:ascii="Albertus Extra Bold" w:hAnsi="Albertus Extra Bold"/>
          <w:b/>
        </w:rPr>
        <w:t>[</w:t>
      </w:r>
      <w:r>
        <w:t>military</w:t>
      </w:r>
      <w:r w:rsidRPr="0034211C">
        <w:rPr>
          <w:rFonts w:ascii="Albertus Extra Bold" w:hAnsi="Albertus Extra Bold"/>
          <w:b/>
        </w:rPr>
        <w:t>]</w:t>
      </w:r>
      <w:r>
        <w:t xml:space="preserve"> </w:t>
      </w:r>
      <w:r>
        <w:rPr>
          <w:u w:val="single"/>
        </w:rPr>
        <w:t>active</w:t>
      </w:r>
      <w:r>
        <w:t xml:space="preserve"> service in the Armed Forces of the United States </w:t>
      </w:r>
      <w:r>
        <w:rPr>
          <w:u w:val="single"/>
        </w:rPr>
        <w:t>or in a reserve component thereof</w:t>
      </w:r>
      <w:r>
        <w:t xml:space="preserve">, or of service resulting from initial appointment or employment on or after January 1, 2002 with a bi-state or multi-state agency established pursuant to an interstate compact to which the State is a party which would be eligible for credit in a State-administered retirement system if the employment was with a public employer in this State,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sidRPr="00722FDC">
        <w:rPr>
          <w:rFonts w:ascii="Albertus Extra Bold" w:hAnsi="Albertus Extra Bold"/>
          <w:b/>
        </w:rPr>
        <w:t>[</w:t>
      </w:r>
      <w:r>
        <w:t>for additional military</w:t>
      </w:r>
      <w:r w:rsidRPr="00722FDC">
        <w:rPr>
          <w:rFonts w:ascii="Albertus Extra Bold" w:hAnsi="Albertus Extra Bold"/>
          <w:b/>
        </w:rPr>
        <w:t>]</w:t>
      </w:r>
      <w:r>
        <w:t xml:space="preserve"> </w:t>
      </w:r>
      <w:r>
        <w:rPr>
          <w:u w:val="single"/>
        </w:rPr>
        <w:t>of active</w:t>
      </w:r>
      <w:r>
        <w:t xml:space="preserve"> service </w:t>
      </w:r>
      <w:r w:rsidRPr="00722FDC">
        <w:rPr>
          <w:rFonts w:ascii="Albertus Extra Bold" w:hAnsi="Albertus Extra Bold"/>
          <w:b/>
        </w:rPr>
        <w:t>[</w:t>
      </w:r>
      <w:r>
        <w:t>qualifying the member as a veteran as defined in section 6 of P.L.1954, c.84 (C.43:15A-6)</w:t>
      </w:r>
      <w:r w:rsidRPr="00722FDC">
        <w:rPr>
          <w:rFonts w:ascii="Albertus Extra Bold" w:hAnsi="Albertus Extra Bold"/>
          <w:b/>
        </w:rPr>
        <w:t>]</w:t>
      </w:r>
      <w:r>
        <w:rPr>
          <w:rFonts w:ascii="Albertus Extra Bold" w:hAnsi="Albertus Extra Bold"/>
        </w:rPr>
        <w:t xml:space="preserve"> </w:t>
      </w:r>
      <w:r>
        <w:rPr>
          <w:u w:val="single"/>
        </w:rPr>
        <w:t>in the Armed Forces of the United States or a reserve component thereof</w:t>
      </w:r>
      <w:r>
        <w:t xml:space="preserve">.  No application shall be accepted for the purchase of credit for </w:t>
      </w:r>
      <w:r w:rsidRPr="00722FDC">
        <w:rPr>
          <w:rFonts w:ascii="Albertus Extra Bold" w:hAnsi="Albertus Extra Bold"/>
          <w:b/>
        </w:rPr>
        <w:t>[</w:t>
      </w:r>
      <w:r>
        <w:t>the</w:t>
      </w:r>
      <w:r w:rsidRPr="00722FDC">
        <w:rPr>
          <w:rFonts w:ascii="Albertus Extra Bold" w:hAnsi="Albertus Extra Bold"/>
          <w:b/>
        </w:rPr>
        <w:t>]</w:t>
      </w:r>
      <w:r>
        <w:rPr>
          <w:u w:val="single"/>
        </w:rPr>
        <w:t>: (1) a period of</w:t>
      </w:r>
      <w:r>
        <w:t xml:space="preserve"> service if, at the time of application, the member has a vested right to retirement benefits in another retirement system based in whole or in part upon that service</w:t>
      </w:r>
      <w:r>
        <w:rPr>
          <w:u w:val="single"/>
        </w:rPr>
        <w:t>; or (2) a period of active service in a reserve component of the Armed Forces of the United States that is concurrent with other service described in the preceding paragraph</w:t>
      </w:r>
      <w:r>
        <w:t xml:space="preserve">. 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w:t>
      </w:r>
      <w:r w:rsidRPr="0038588F">
        <w:rPr>
          <w:rFonts w:ascii="Albertus Extra Bold" w:hAnsi="Albertus Extra Bold"/>
          <w:b/>
        </w:rPr>
        <w:t>[</w:t>
      </w:r>
      <w:r>
        <w:t>military</w:t>
      </w:r>
      <w:r w:rsidRPr="0038588F">
        <w:rPr>
          <w:rFonts w:ascii="Albertus Extra Bold" w:hAnsi="Albertus Extra Bold"/>
          <w:b/>
        </w:rPr>
        <w:t>]</w:t>
      </w:r>
      <w:r>
        <w:t xml:space="preserve"> </w:t>
      </w:r>
      <w:r>
        <w:rPr>
          <w:u w:val="single"/>
        </w:rPr>
        <w:t>active</w:t>
      </w:r>
      <w:r>
        <w:t xml:space="preserve"> service in the Armed Forces of the United States </w:t>
      </w:r>
      <w:r>
        <w:rPr>
          <w:u w:val="single"/>
        </w:rPr>
        <w:t>or a reserve component thereof</w:t>
      </w:r>
      <w:r>
        <w:t xml:space="preserve"> shall not be liable for any payment to the retirement system on behalf of the member for the purchase of this credit.</w:t>
      </w:r>
    </w:p>
    <w:p w:rsidR="001B5952" w:rsidRDefault="001B5952" w:rsidP="001B5952">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w:t>
      </w:r>
      <w:r w:rsidRPr="0038588F">
        <w:rPr>
          <w:rFonts w:ascii="Albertus Extra Bold" w:hAnsi="Albertus Extra Bold"/>
          <w:b/>
        </w:rPr>
        <w:t>[</w:t>
      </w:r>
      <w:r>
        <w:t>military</w:t>
      </w:r>
      <w:r w:rsidRPr="0038588F">
        <w:rPr>
          <w:rFonts w:ascii="Albertus Extra Bold" w:hAnsi="Albertus Extra Bold"/>
          <w:b/>
        </w:rPr>
        <w:t>]</w:t>
      </w:r>
      <w:r>
        <w:t xml:space="preserve"> </w:t>
      </w:r>
      <w:r>
        <w:rPr>
          <w:u w:val="single"/>
        </w:rPr>
        <w:t>active</w:t>
      </w:r>
      <w:r>
        <w:t xml:space="preserve"> service in the Armed Forces of the United States </w:t>
      </w:r>
      <w:r>
        <w:rPr>
          <w:u w:val="single"/>
        </w:rPr>
        <w:t>or a reserve component thereof</w:t>
      </w:r>
      <w:r>
        <w:t xml:space="preserve"> or with a bi-state or multi-state agency.</w:t>
      </w:r>
    </w:p>
    <w:p w:rsidR="001B5952" w:rsidRDefault="001B5952" w:rsidP="001B5952">
      <w:pPr>
        <w:widowControl w:val="0"/>
        <w:tabs>
          <w:tab w:val="left" w:pos="-1440"/>
          <w:tab w:val="left" w:pos="-720"/>
          <w:tab w:val="left" w:pos="0"/>
        </w:tabs>
        <w:spacing w:line="287" w:lineRule="auto"/>
      </w:pPr>
      <w:r>
        <w:tab/>
        <w:t xml:space="preserve">Any member electing to make a purchase pursuant to this section who retires prior to completing payments as agreed with the retirement system will receive pro rata credit for the purchase prior to the date of retirement, but if the member so elects at the time of retirement, the member may make the additional lump sum payment required at that time to provide full credit.  </w:t>
      </w:r>
    </w:p>
    <w:p w:rsidR="001B5952" w:rsidRDefault="001B5952" w:rsidP="001B5952">
      <w:pPr>
        <w:widowControl w:val="0"/>
        <w:tabs>
          <w:tab w:val="left" w:pos="-1440"/>
          <w:tab w:val="left" w:pos="-720"/>
          <w:tab w:val="left" w:pos="0"/>
        </w:tabs>
        <w:spacing w:line="287" w:lineRule="auto"/>
      </w:pPr>
      <w:r>
        <w:tab/>
        <w:t xml:space="preserve">Notwithstanding any other provision of law to the contrary, service credit established in the retirement system by a member through purchase in accordance with this section, which purchase was made by an application submitted on or after the effective date of P.L.2008, c.89, except a purchase for </w:t>
      </w:r>
      <w:r w:rsidRPr="005E1217">
        <w:rPr>
          <w:rFonts w:ascii="Albertus Extra Bold" w:hAnsi="Albertus Extra Bold"/>
          <w:b/>
        </w:rPr>
        <w:t>[</w:t>
      </w:r>
      <w:r>
        <w:t>military</w:t>
      </w:r>
      <w:r w:rsidRPr="005E1217">
        <w:rPr>
          <w:rFonts w:ascii="Albertus Extra Bold" w:hAnsi="Albertus Extra Bold"/>
          <w:b/>
        </w:rPr>
        <w:t>]</w:t>
      </w:r>
      <w:r>
        <w:t xml:space="preserve"> </w:t>
      </w:r>
      <w:r>
        <w:rPr>
          <w:u w:val="single"/>
        </w:rPr>
        <w:t>active</w:t>
      </w:r>
      <w:r>
        <w:t xml:space="preserve"> service in the Armed Forces of the United States </w:t>
      </w:r>
      <w:r>
        <w:rPr>
          <w:u w:val="single"/>
        </w:rPr>
        <w:t>or a reserve component thereof</w:t>
      </w:r>
      <w:r>
        <w:t xml:space="preserve">, shall not be eligible for consideration when service is used to determine the qualification of the member for any health care benefits coverage paid, in whole or in part, by a public employer after the member's retirement.  </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P.L.2008, c.89, s.4)</w:t>
      </w:r>
    </w:p>
    <w:p w:rsidR="00A46F13" w:rsidRDefault="00A46F13"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9.</w:t>
      </w:r>
      <w:r>
        <w:tab/>
        <w:t>Section 3 of P.L.1991, c.153 (C.43:16A-11.11) is amended to read as follows:</w:t>
      </w:r>
    </w:p>
    <w:p w:rsidR="001B5952" w:rsidRDefault="001B5952" w:rsidP="001B5952">
      <w:pPr>
        <w:widowControl w:val="0"/>
        <w:tabs>
          <w:tab w:val="left" w:pos="-1440"/>
          <w:tab w:val="left" w:pos="-720"/>
          <w:tab w:val="left" w:pos="0"/>
        </w:tabs>
        <w:spacing w:line="287" w:lineRule="auto"/>
      </w:pPr>
      <w:r>
        <w:tab/>
        <w:t>3.</w:t>
      </w:r>
      <w:r>
        <w:tab/>
        <w:t xml:space="preserve">A member of the Police and Firemen's Retirement System may file a detailed statement of public employment in other states or with the United States Government which would be eligible for credit in a State-administered retirement system if the employment was with a public employer in this State, or of </w:t>
      </w:r>
      <w:r>
        <w:rPr>
          <w:rStyle w:val="LeftBrackt"/>
        </w:rPr>
        <w:t>[</w:t>
      </w:r>
      <w:r>
        <w:t>military service</w:t>
      </w:r>
      <w:r>
        <w:rPr>
          <w:rStyle w:val="RightBrackt"/>
        </w:rPr>
        <w:t>]</w:t>
      </w:r>
      <w:r>
        <w:t xml:space="preserve"> </w:t>
      </w:r>
      <w:r>
        <w:rPr>
          <w:u w:val="single"/>
        </w:rPr>
        <w:t>active service</w:t>
      </w:r>
      <w:r>
        <w:t xml:space="preserve"> in the Armed Forces of the United States </w:t>
      </w:r>
      <w:r>
        <w:rPr>
          <w:u w:val="single"/>
        </w:rPr>
        <w:t>or in a reserve component thereof</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Pr>
          <w:rStyle w:val="LeftBrackt"/>
        </w:rPr>
        <w:t>[</w:t>
      </w:r>
      <w:r>
        <w:t>for additional military</w:t>
      </w:r>
      <w:r>
        <w:rPr>
          <w:rStyle w:val="RightBrackt"/>
        </w:rPr>
        <w:t>]</w:t>
      </w:r>
      <w:r>
        <w:t xml:space="preserve"> </w:t>
      </w:r>
      <w:r>
        <w:rPr>
          <w:u w:val="single"/>
        </w:rPr>
        <w:t>of active</w:t>
      </w:r>
      <w:r>
        <w:t xml:space="preserve"> service </w:t>
      </w:r>
      <w:r>
        <w:rPr>
          <w:rStyle w:val="LeftBrackt"/>
        </w:rPr>
        <w:t>[</w:t>
      </w:r>
      <w:r>
        <w:t>qualifying the member as a veteran as defined in section 1 of P.L.1983, c.391 (C.43:16A-11.7)</w:t>
      </w:r>
      <w:r w:rsidRPr="00C46C6E">
        <w:rPr>
          <w:rFonts w:ascii="Albertus Extra Bold" w:hAnsi="Albertus Extra Bold"/>
          <w:b/>
        </w:rPr>
        <w:t>]</w:t>
      </w:r>
      <w:r w:rsidRPr="00C46C6E">
        <w:t xml:space="preserve"> </w:t>
      </w:r>
      <w:r>
        <w:rPr>
          <w:u w:val="single"/>
        </w:rPr>
        <w:t>in the Armed Forces of the United States or a reserve component thereof</w:t>
      </w:r>
      <w:r>
        <w:t xml:space="preserve">. No application shall be accepted for the purchase of credit for </w:t>
      </w:r>
      <w:r>
        <w:rPr>
          <w:rStyle w:val="LeftBrackt"/>
        </w:rPr>
        <w:t>[</w:t>
      </w:r>
      <w:r>
        <w:t>the</w:t>
      </w:r>
      <w:r>
        <w:rPr>
          <w:rStyle w:val="RightBrackt"/>
        </w:rPr>
        <w:t>]</w:t>
      </w:r>
      <w:r>
        <w:rPr>
          <w:u w:val="single"/>
        </w:rPr>
        <w:t>: (1) a period of</w:t>
      </w:r>
      <w:r>
        <w:t xml:space="preserve"> service if, at the time of application, the member has a vested right to retirement benefits in another retirement system based in whole or in part upon that service</w:t>
      </w:r>
      <w:r>
        <w:rPr>
          <w:u w:val="single"/>
        </w:rPr>
        <w:t>; or (2) a period of active service in a reserve component of the Armed Forces of the United States that is concurrent with other service described in the preceding paragraph</w:t>
      </w:r>
      <w:r>
        <w:t>.</w:t>
      </w:r>
    </w:p>
    <w:p w:rsidR="001B5952" w:rsidRDefault="001B5952" w:rsidP="001B5952">
      <w:pPr>
        <w:widowControl w:val="0"/>
        <w:tabs>
          <w:tab w:val="left" w:pos="-1440"/>
          <w:tab w:val="left" w:pos="-720"/>
          <w:tab w:val="left" w:pos="0"/>
        </w:tabs>
        <w:spacing w:line="287" w:lineRule="auto"/>
      </w:pPr>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Armed Forces of the United States shall not be liable for any payment to the retirement system on behalf of the member for the purchase of this credit.</w:t>
      </w:r>
    </w:p>
    <w:p w:rsidR="001B5952" w:rsidRDefault="001B5952" w:rsidP="001B5952">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w:t>
      </w:r>
      <w:r>
        <w:rPr>
          <w:rStyle w:val="LeftBrackt"/>
        </w:rPr>
        <w:t>[</w:t>
      </w:r>
      <w:r>
        <w:t>military</w:t>
      </w:r>
      <w:r>
        <w:rPr>
          <w:rStyle w:val="RightBrackt"/>
        </w:rPr>
        <w:t>]</w:t>
      </w:r>
      <w:r>
        <w:t xml:space="preserve"> </w:t>
      </w:r>
      <w:r>
        <w:rPr>
          <w:u w:val="single"/>
        </w:rPr>
        <w:t>active</w:t>
      </w:r>
      <w:r>
        <w:t xml:space="preserve"> service in the Armed Forces of the United States </w:t>
      </w:r>
      <w:r>
        <w:rPr>
          <w:u w:val="single"/>
        </w:rPr>
        <w:t>or a reserve component thereof</w:t>
      </w:r>
      <w:r>
        <w:t>.</w:t>
      </w:r>
    </w:p>
    <w:p w:rsidR="001B5952" w:rsidRDefault="001B5952" w:rsidP="001B5952">
      <w:pPr>
        <w:widowControl w:val="0"/>
        <w:tabs>
          <w:tab w:val="left" w:pos="-1440"/>
          <w:tab w:val="left" w:pos="-720"/>
          <w:tab w:val="left" w:pos="0"/>
        </w:tabs>
        <w:spacing w:line="287" w:lineRule="auto"/>
      </w:pPr>
      <w:r>
        <w:tab/>
        <w:t>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P.L.1991, c.153, s.3)</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10.</w:t>
      </w:r>
      <w:r>
        <w:tab/>
        <w:t>Section 1 of P.L.1948, c.259 (C.54:4-3.30) is amended to read as follows:</w:t>
      </w:r>
    </w:p>
    <w:p w:rsidR="001B5952" w:rsidRDefault="001B5952" w:rsidP="001B5952">
      <w:pPr>
        <w:widowControl w:val="0"/>
        <w:tabs>
          <w:tab w:val="left" w:pos="-1440"/>
          <w:tab w:val="left" w:pos="-720"/>
          <w:tab w:val="left" w:pos="0"/>
        </w:tabs>
        <w:spacing w:line="287" w:lineRule="auto"/>
      </w:pPr>
      <w:r>
        <w:tab/>
        <w:t>1.</w:t>
      </w:r>
      <w:r>
        <w:tab/>
        <w:t xml:space="preserve">a.  The dwelling house and the lot or curtilage whereon the same is erected, of any </w:t>
      </w:r>
      <w:r w:rsidRPr="00AA69BB">
        <w:rPr>
          <w:rFonts w:ascii="Albertus Extra Bold" w:hAnsi="Albertus Extra Bold"/>
          <w:b/>
        </w:rPr>
        <w:t>[</w:t>
      </w:r>
      <w:r>
        <w:t>citizen and</w:t>
      </w:r>
      <w:r w:rsidRPr="00AA69BB">
        <w:rPr>
          <w:rFonts w:ascii="Albertus Extra Bold" w:hAnsi="Albertus Extra Bold"/>
          <w:b/>
        </w:rPr>
        <w:t>]</w:t>
      </w:r>
      <w:r>
        <w:t xml:space="preserve"> resident of this State, </w:t>
      </w:r>
      <w:r w:rsidRPr="00AA69BB">
        <w:rPr>
          <w:rFonts w:ascii="Albertus Extra Bold" w:hAnsi="Albertus Extra Bold"/>
          <w:b/>
        </w:rPr>
        <w:t>[</w:t>
      </w:r>
      <w:r>
        <w:t>now or hereafter</w:t>
      </w:r>
      <w:r w:rsidRPr="00AA69BB">
        <w:rPr>
          <w:rFonts w:ascii="Albertus Extra Bold" w:hAnsi="Albertus Extra Bold"/>
          <w:b/>
        </w:rPr>
        <w:t>]</w:t>
      </w:r>
      <w:r>
        <w:t xml:space="preserve"> honorably discharged or released under honorable circumstances </w:t>
      </w:r>
      <w:r w:rsidRPr="00AA69BB">
        <w:rPr>
          <w:rFonts w:ascii="Albertus Extra Bold" w:hAnsi="Albertus Extra Bold"/>
          <w:b/>
        </w:rPr>
        <w:t>[</w:t>
      </w:r>
      <w:r>
        <w:t>,</w:t>
      </w:r>
      <w:r w:rsidRPr="00AA69BB">
        <w:rPr>
          <w:rFonts w:ascii="Albertus Extra Bold" w:hAnsi="Albertus Extra Bold"/>
          <w:b/>
        </w:rPr>
        <w:t>]</w:t>
      </w:r>
      <w:r>
        <w:t xml:space="preserve"> from </w:t>
      </w:r>
      <w:r w:rsidRPr="00AA69BB">
        <w:rPr>
          <w:rFonts w:ascii="Albertus Extra Bold" w:hAnsi="Albertus Extra Bold"/>
          <w:b/>
        </w:rPr>
        <w:t>[</w:t>
      </w:r>
      <w:r>
        <w:t>active service, in time of war, in any branch of</w:t>
      </w:r>
      <w:r w:rsidRPr="00AA69BB">
        <w:rPr>
          <w:rFonts w:ascii="Albertus Extra Bold" w:hAnsi="Albertus Extra Bold"/>
          <w:b/>
        </w:rPr>
        <w:t>]</w:t>
      </w:r>
      <w:r>
        <w:t xml:space="preserve"> the Armed Forces of the United States </w:t>
      </w:r>
      <w:r>
        <w:rPr>
          <w:u w:val="single"/>
        </w:rPr>
        <w:t>or a reserve component thereof</w:t>
      </w:r>
      <w:r>
        <w:t xml:space="preserve">, who has been </w:t>
      </w:r>
      <w:r w:rsidRPr="00AA69BB">
        <w:rPr>
          <w:rFonts w:ascii="Albertus Extra Bold" w:hAnsi="Albertus Extra Bold"/>
          <w:b/>
        </w:rPr>
        <w:t>[</w:t>
      </w:r>
      <w:r>
        <w:t>or shall be</w:t>
      </w:r>
      <w:r w:rsidRPr="00AA69BB">
        <w:rPr>
          <w:rFonts w:ascii="Albertus Extra Bold" w:hAnsi="Albertus Extra Bold"/>
          <w:b/>
        </w:rPr>
        <w:t>]</w:t>
      </w:r>
      <w:r>
        <w:t xml:space="preserve"> declared by the United States </w:t>
      </w:r>
      <w:r w:rsidRPr="00AA69BB">
        <w:rPr>
          <w:rFonts w:ascii="Albertus Extra Bold" w:hAnsi="Albertus Extra Bold"/>
          <w:b/>
        </w:rPr>
        <w:t>[</w:t>
      </w:r>
      <w:r>
        <w:t>Veterans Administration</w:t>
      </w:r>
      <w:r w:rsidRPr="00AA69BB">
        <w:rPr>
          <w:rFonts w:ascii="Albertus Extra Bold" w:hAnsi="Albertus Extra Bold"/>
          <w:b/>
        </w:rPr>
        <w:t>]</w:t>
      </w:r>
      <w:r>
        <w:t xml:space="preserve"> </w:t>
      </w:r>
      <w:r>
        <w:rPr>
          <w:u w:val="single"/>
        </w:rPr>
        <w:t>Department of Veterans' Affairs</w:t>
      </w:r>
      <w:r>
        <w:t xml:space="preserve"> or its successor to have a service-connected </w:t>
      </w:r>
      <w:r w:rsidRPr="00AA69BB">
        <w:rPr>
          <w:rFonts w:ascii="Albertus Extra Bold" w:hAnsi="Albertus Extra Bold"/>
          <w:b/>
        </w:rPr>
        <w:t>[</w:t>
      </w:r>
      <w:r>
        <w:t xml:space="preserve">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w:t>
      </w:r>
      <w:r w:rsidRPr="00AA69BB">
        <w:rPr>
          <w:rFonts w:ascii="Albertus Extra Bold" w:hAnsi="Albertus Extra Bold"/>
          <w:b/>
        </w:rPr>
        <w:t>]</w:t>
      </w:r>
      <w:r>
        <w:t xml:space="preserve"> 100% </w:t>
      </w:r>
      <w:r>
        <w:rPr>
          <w:u w:val="single"/>
        </w:rPr>
        <w:t>total and</w:t>
      </w:r>
      <w:r>
        <w:t xml:space="preserve"> permanent disability </w:t>
      </w:r>
      <w:r w:rsidRPr="00AA69BB">
        <w:rPr>
          <w:rFonts w:ascii="Albertus Extra Bold" w:hAnsi="Albertus Extra Bold"/>
          <w:b/>
        </w:rPr>
        <w:t>[</w:t>
      </w:r>
      <w:r>
        <w:t>, and not so evaluated solely because of hospitalization or surgery and recuperation, sustained through enemy action, or accident, or resulting from disease contracted while in such active service,</w:t>
      </w:r>
      <w:r w:rsidRPr="00AA69BB">
        <w:rPr>
          <w:rFonts w:ascii="Albertus Extra Bold" w:hAnsi="Albertus Extra Bold"/>
          <w:b/>
        </w:rPr>
        <w:t>]</w:t>
      </w:r>
      <w:r>
        <w:t xml:space="preserve"> shall be exempt from taxation, on proper claim made therefor </w:t>
      </w:r>
      <w:r w:rsidRPr="00AA69BB">
        <w:rPr>
          <w:rFonts w:ascii="Albertus Extra Bold" w:hAnsi="Albertus Extra Bold"/>
          <w:b/>
        </w:rPr>
        <w:t>[</w:t>
      </w:r>
      <w:r>
        <w:t>, and such</w:t>
      </w:r>
      <w:r w:rsidRPr="00AA69BB">
        <w:rPr>
          <w:rFonts w:ascii="Albertus Extra Bold" w:hAnsi="Albertus Extra Bold"/>
          <w:b/>
        </w:rPr>
        <w:t>]</w:t>
      </w:r>
      <w:r>
        <w:rPr>
          <w:u w:val="single"/>
        </w:rPr>
        <w:t>. An</w:t>
      </w:r>
      <w:r>
        <w:t xml:space="preserve"> exemption </w:t>
      </w:r>
      <w:r>
        <w:rPr>
          <w:u w:val="single"/>
        </w:rPr>
        <w:t>under this act, P.L.1948, c.259 (C.54:4-3.30 et seq.),</w:t>
      </w:r>
      <w:r>
        <w:t xml:space="preserve"> shall be in addition to any other exemption of such person's real </w:t>
      </w:r>
      <w:r w:rsidRPr="00AA69BB">
        <w:rPr>
          <w:rFonts w:ascii="Albertus Extra Bold" w:hAnsi="Albertus Extra Bold"/>
          <w:b/>
        </w:rPr>
        <w:t>[</w:t>
      </w:r>
      <w:r>
        <w:t>and personal</w:t>
      </w:r>
      <w:r w:rsidRPr="00AA69BB">
        <w:rPr>
          <w:rFonts w:ascii="Albertus Extra Bold" w:hAnsi="Albertus Extra Bold"/>
          <w:b/>
        </w:rPr>
        <w:t>]</w:t>
      </w:r>
      <w:r>
        <w:t xml:space="preserve"> property which </w:t>
      </w:r>
      <w:r w:rsidRPr="00AA69BB">
        <w:rPr>
          <w:rFonts w:ascii="Albertus Extra Bold" w:hAnsi="Albertus Extra Bold"/>
          <w:b/>
        </w:rPr>
        <w:t>[</w:t>
      </w:r>
      <w:r>
        <w:t>now</w:t>
      </w:r>
      <w:r w:rsidRPr="00AA69BB">
        <w:rPr>
          <w:rFonts w:ascii="Albertus Extra Bold" w:hAnsi="Albertus Extra Bold"/>
          <w:b/>
        </w:rPr>
        <w:t>]</w:t>
      </w:r>
      <w:r>
        <w:t xml:space="preserve"> is </w:t>
      </w:r>
      <w:r w:rsidRPr="00AA69BB">
        <w:rPr>
          <w:rFonts w:ascii="Albertus Extra Bold" w:hAnsi="Albertus Extra Bold"/>
          <w:b/>
        </w:rPr>
        <w:t>[</w:t>
      </w:r>
      <w:r>
        <w:t>or hereafter shall be</w:t>
      </w:r>
      <w:r w:rsidRPr="00AA69BB">
        <w:rPr>
          <w:rFonts w:ascii="Albertus Extra Bold" w:hAnsi="Albertus Extra Bold"/>
          <w:b/>
        </w:rPr>
        <w:t>]</w:t>
      </w:r>
      <w:r>
        <w:t xml:space="preserve"> prescribed or allowed by the Constitution or by law but no taxpayer shall be allowed more than one exemption under this act.</w:t>
      </w:r>
    </w:p>
    <w:p w:rsidR="001B5952" w:rsidRDefault="001B5952" w:rsidP="001B5952">
      <w:pPr>
        <w:widowControl w:val="0"/>
        <w:tabs>
          <w:tab w:val="left" w:pos="-1440"/>
          <w:tab w:val="left" w:pos="-720"/>
          <w:tab w:val="left" w:pos="0"/>
        </w:tabs>
        <w:spacing w:line="287" w:lineRule="auto"/>
      </w:pPr>
      <w:r>
        <w:tab/>
        <w:t>b.</w:t>
      </w:r>
      <w:r>
        <w:tab/>
        <w:t xml:space="preserve">(1) The surviving spouse of any such </w:t>
      </w:r>
      <w:r w:rsidRPr="00EA3C18">
        <w:rPr>
          <w:rFonts w:ascii="Albertus Extra Bold" w:hAnsi="Albertus Extra Bold"/>
          <w:b/>
        </w:rPr>
        <w:t>[</w:t>
      </w:r>
      <w:r>
        <w:t>citizen and</w:t>
      </w:r>
      <w:r w:rsidRPr="00EA3C18">
        <w:rPr>
          <w:rFonts w:ascii="Albertus Extra Bold" w:hAnsi="Albertus Extra Bold"/>
          <w:b/>
        </w:rPr>
        <w:t>]</w:t>
      </w:r>
      <w:r>
        <w:t xml:space="preserve"> resident of this State, who at the time of death was entitled to the exemption provided under this act, shall be entitled, on proper claim made therefor, to the same exemption </w:t>
      </w:r>
      <w:r w:rsidRPr="00EA3C18">
        <w:rPr>
          <w:rFonts w:ascii="Albertus Extra Bold" w:hAnsi="Albertus Extra Bold"/>
          <w:b/>
        </w:rPr>
        <w:t>[</w:t>
      </w:r>
      <w:r>
        <w:t>as the deceased had</w:t>
      </w:r>
      <w:r w:rsidRPr="00EA3C18">
        <w:rPr>
          <w:rFonts w:ascii="Albertus Extra Bold" w:hAnsi="Albertus Extra Bold"/>
          <w:b/>
        </w:rPr>
        <w:t>]</w:t>
      </w:r>
      <w:r>
        <w:t xml:space="preserve">, during the surviving spouse's widowhood or </w:t>
      </w:r>
      <w:proofErr w:type="spellStart"/>
      <w:r>
        <w:t>widowerhood</w:t>
      </w:r>
      <w:proofErr w:type="spellEnd"/>
      <w:r>
        <w:t xml:space="preserve"> </w:t>
      </w:r>
      <w:r w:rsidRPr="00EA3C18">
        <w:rPr>
          <w:rFonts w:ascii="Albertus Extra Bold" w:hAnsi="Albertus Extra Bold"/>
          <w:b/>
        </w:rPr>
        <w:t>[</w:t>
      </w:r>
      <w:r>
        <w:t>, as the case may be,</w:t>
      </w:r>
      <w:r w:rsidRPr="00EA3C18">
        <w:rPr>
          <w:rFonts w:ascii="Albertus Extra Bold" w:hAnsi="Albertus Extra Bold"/>
          <w:b/>
        </w:rPr>
        <w:t>]</w:t>
      </w:r>
      <w:r>
        <w:t xml:space="preserve"> and while a resident of this State, </w:t>
      </w:r>
      <w:r w:rsidRPr="00EA3C18">
        <w:rPr>
          <w:rFonts w:ascii="Albertus Extra Bold" w:hAnsi="Albertus Extra Bold"/>
          <w:b/>
        </w:rPr>
        <w:t>[</w:t>
      </w:r>
      <w:r>
        <w:t>for the time</w:t>
      </w:r>
      <w:r w:rsidRPr="00EA3C18">
        <w:rPr>
          <w:rFonts w:ascii="Albertus Extra Bold" w:hAnsi="Albertus Extra Bold"/>
          <w:b/>
        </w:rPr>
        <w:t>]</w:t>
      </w:r>
      <w:r>
        <w:t xml:space="preserve"> </w:t>
      </w:r>
      <w:r>
        <w:rPr>
          <w:u w:val="single"/>
        </w:rPr>
        <w:t>provided</w:t>
      </w:r>
      <w:r>
        <w:t xml:space="preserve"> that the surviving spouse is the legal owner </w:t>
      </w:r>
      <w:r w:rsidRPr="00EA3C18">
        <w:rPr>
          <w:rFonts w:ascii="Albertus Extra Bold" w:hAnsi="Albertus Extra Bold"/>
          <w:b/>
        </w:rPr>
        <w:t>[</w:t>
      </w:r>
      <w:r>
        <w:t>thereof and actually occupies the said</w:t>
      </w:r>
      <w:r w:rsidRPr="00EA3C18">
        <w:rPr>
          <w:rFonts w:ascii="Albertus Extra Bold" w:hAnsi="Albertus Extra Bold"/>
          <w:b/>
        </w:rPr>
        <w:t>]</w:t>
      </w:r>
      <w:r>
        <w:t xml:space="preserve"> </w:t>
      </w:r>
      <w:r>
        <w:rPr>
          <w:u w:val="single"/>
        </w:rPr>
        <w:t>and occupant of the</w:t>
      </w:r>
      <w:r>
        <w:t xml:space="preserve"> dwelling house </w:t>
      </w:r>
      <w:r w:rsidRPr="00EA3C18">
        <w:rPr>
          <w:rFonts w:ascii="Albertus Extra Bold" w:hAnsi="Albertus Extra Bold"/>
          <w:b/>
        </w:rPr>
        <w:t>[</w:t>
      </w:r>
      <w:r>
        <w:t>or any other dwelling house thereafter acquired</w:t>
      </w:r>
      <w:r w:rsidRPr="00EA3C18">
        <w:rPr>
          <w:rFonts w:ascii="Albertus Extra Bold" w:hAnsi="Albertus Extra Bold"/>
          <w:b/>
        </w:rPr>
        <w:t>]</w:t>
      </w:r>
      <w:r>
        <w:t xml:space="preserve"> </w:t>
      </w:r>
      <w:r>
        <w:rPr>
          <w:u w:val="single"/>
        </w:rPr>
        <w:t>for which the exemption is claimed</w:t>
      </w:r>
      <w:r>
        <w:t>.</w:t>
      </w:r>
    </w:p>
    <w:p w:rsidR="00A46F13" w:rsidRDefault="001B5952" w:rsidP="00A46F13">
      <w:pPr>
        <w:widowControl w:val="0"/>
        <w:tabs>
          <w:tab w:val="left" w:pos="-1440"/>
          <w:tab w:val="left" w:pos="-720"/>
          <w:tab w:val="left" w:pos="0"/>
        </w:tabs>
        <w:spacing w:line="287" w:lineRule="auto"/>
      </w:pPr>
      <w:r>
        <w:tab/>
        <w:t>(2)</w:t>
      </w:r>
      <w:r>
        <w:tab/>
        <w:t xml:space="preserve">The surviving spouse of any </w:t>
      </w:r>
      <w:r w:rsidRPr="00D9212F">
        <w:rPr>
          <w:rFonts w:ascii="Albertus Extra Bold" w:hAnsi="Albertus Extra Bold"/>
          <w:b/>
        </w:rPr>
        <w:t>[</w:t>
      </w:r>
      <w:r>
        <w:t>citizen and</w:t>
      </w:r>
      <w:r w:rsidRPr="00D9212F">
        <w:rPr>
          <w:rFonts w:ascii="Albertus Extra Bold" w:hAnsi="Albertus Extra Bold"/>
          <w:b/>
        </w:rPr>
        <w:t>]</w:t>
      </w:r>
      <w:r>
        <w:t xml:space="preserve"> resident of this State who was honorably discharged and, after the </w:t>
      </w:r>
      <w:r w:rsidRPr="00D9212F">
        <w:rPr>
          <w:rFonts w:ascii="Albertus Extra Bold" w:hAnsi="Albertus Extra Bold"/>
          <w:b/>
        </w:rPr>
        <w:t>[</w:t>
      </w:r>
      <w:r>
        <w:t>citizen and</w:t>
      </w:r>
      <w:r w:rsidRPr="00D9212F">
        <w:rPr>
          <w:rFonts w:ascii="Albertus Extra Bold" w:hAnsi="Albertus Extra Bold"/>
          <w:b/>
        </w:rPr>
        <w:t>]</w:t>
      </w:r>
      <w:r>
        <w:t xml:space="preserve"> resident's death, is declared to have suffered a service-connected disability as provided in subsection a. of this section, shall be entitled, on proper claim made therefor, to the same exemption the deceased would have become eligible for.  The exemption shall continue during the surviving spouse's widowhood or </w:t>
      </w:r>
      <w:proofErr w:type="spellStart"/>
      <w:r>
        <w:t>widowerhood</w:t>
      </w:r>
      <w:proofErr w:type="spellEnd"/>
      <w:r>
        <w:t xml:space="preserve"> </w:t>
      </w:r>
      <w:r w:rsidRPr="00D9212F">
        <w:rPr>
          <w:rFonts w:ascii="Albertus Extra Bold" w:hAnsi="Albertus Extra Bold"/>
          <w:b/>
        </w:rPr>
        <w:t>[</w:t>
      </w:r>
      <w:r>
        <w:t>, as the case may be,</w:t>
      </w:r>
      <w:r w:rsidRPr="00D9212F">
        <w:rPr>
          <w:rFonts w:ascii="Albertus Extra Bold" w:hAnsi="Albertus Extra Bold"/>
          <w:b/>
        </w:rPr>
        <w:t>]</w:t>
      </w:r>
      <w:r>
        <w:t xml:space="preserve"> and while a resident of this State, </w:t>
      </w:r>
      <w:r w:rsidRPr="00D9212F">
        <w:rPr>
          <w:rFonts w:ascii="Albertus Extra Bold" w:hAnsi="Albertus Extra Bold"/>
          <w:b/>
        </w:rPr>
        <w:t>[</w:t>
      </w:r>
      <w:r>
        <w:t>for the time</w:t>
      </w:r>
      <w:r w:rsidRPr="00D9212F">
        <w:rPr>
          <w:rFonts w:ascii="Albertus Extra Bold" w:hAnsi="Albertus Extra Bold"/>
          <w:b/>
        </w:rPr>
        <w:t>]</w:t>
      </w:r>
      <w:r>
        <w:t xml:space="preserve"> </w:t>
      </w:r>
      <w:r>
        <w:rPr>
          <w:u w:val="single"/>
        </w:rPr>
        <w:t>provided</w:t>
      </w:r>
      <w:r>
        <w:t xml:space="preserve"> that the surviving spouse is the legal owner </w:t>
      </w:r>
      <w:r w:rsidRPr="00D9212F">
        <w:rPr>
          <w:rFonts w:ascii="Albertus Extra Bold" w:hAnsi="Albertus Extra Bold"/>
          <w:b/>
        </w:rPr>
        <w:t>[</w:t>
      </w:r>
      <w:r>
        <w:t>thereof and actually occupies</w:t>
      </w:r>
      <w:r w:rsidRPr="00D9212F">
        <w:rPr>
          <w:rFonts w:ascii="Albertus Extra Bold" w:hAnsi="Albertus Extra Bold"/>
          <w:b/>
        </w:rPr>
        <w:t>]</w:t>
      </w:r>
      <w:r>
        <w:t xml:space="preserve"> </w:t>
      </w:r>
      <w:r>
        <w:rPr>
          <w:u w:val="single"/>
        </w:rPr>
        <w:t>and occupant of</w:t>
      </w:r>
      <w:r>
        <w:t xml:space="preserve"> the dwelling house </w:t>
      </w:r>
      <w:r w:rsidRPr="00D9212F">
        <w:rPr>
          <w:rFonts w:ascii="Albertus Extra Bold" w:hAnsi="Albertus Extra Bold"/>
          <w:b/>
        </w:rPr>
        <w:t>[</w:t>
      </w:r>
      <w:r>
        <w:t>or any other dwelling house thereafter acquired</w:t>
      </w:r>
      <w:r w:rsidRPr="00D9212F">
        <w:rPr>
          <w:rFonts w:ascii="Albertus Extra Bold" w:hAnsi="Albertus Extra Bold"/>
          <w:b/>
        </w:rPr>
        <w:t>]</w:t>
      </w:r>
      <w:r>
        <w:t xml:space="preserve"> </w:t>
      </w:r>
      <w:r>
        <w:rPr>
          <w:u w:val="single"/>
        </w:rPr>
        <w:t>for which the exemption is claimed</w:t>
      </w:r>
      <w:r>
        <w:t>.</w:t>
      </w:r>
      <w:r w:rsidR="00A46F13">
        <w:br w:type="page"/>
      </w:r>
    </w:p>
    <w:p w:rsidR="001B5952" w:rsidRDefault="001B5952" w:rsidP="001B5952">
      <w:pPr>
        <w:widowControl w:val="0"/>
        <w:tabs>
          <w:tab w:val="left" w:pos="-1440"/>
          <w:tab w:val="left" w:pos="-720"/>
          <w:tab w:val="left" w:pos="0"/>
        </w:tabs>
        <w:spacing w:line="287" w:lineRule="auto"/>
      </w:pPr>
      <w:r>
        <w:tab/>
        <w:t>c.</w:t>
      </w:r>
      <w:r>
        <w:tab/>
        <w:t xml:space="preserve">The surviving spouse of any </w:t>
      </w:r>
      <w:r w:rsidRPr="00796E8C">
        <w:rPr>
          <w:rFonts w:ascii="Albertus Extra Bold" w:hAnsi="Albertus Extra Bold"/>
          <w:b/>
        </w:rPr>
        <w:t>[</w:t>
      </w:r>
      <w:r>
        <w:t>citizen and</w:t>
      </w:r>
      <w:r w:rsidRPr="00796E8C">
        <w:rPr>
          <w:rFonts w:ascii="Albertus Extra Bold" w:hAnsi="Albertus Extra Bold"/>
          <w:b/>
        </w:rPr>
        <w:t>]</w:t>
      </w:r>
      <w:r>
        <w:t xml:space="preserve"> resident of this State, who died in active service in </w:t>
      </w:r>
      <w:r w:rsidRPr="00796E8C">
        <w:rPr>
          <w:rFonts w:ascii="Albertus Extra Bold" w:hAnsi="Albertus Extra Bold"/>
          <w:b/>
        </w:rPr>
        <w:t>[</w:t>
      </w:r>
      <w:r>
        <w:t>time of war in any branch of</w:t>
      </w:r>
      <w:r w:rsidRPr="00796E8C">
        <w:rPr>
          <w:rFonts w:ascii="Albertus Extra Bold" w:hAnsi="Albertus Extra Bold"/>
          <w:b/>
        </w:rPr>
        <w:t>]</w:t>
      </w:r>
      <w:r>
        <w:t xml:space="preserve"> the Armed Forces of the United States </w:t>
      </w:r>
      <w:r>
        <w:rPr>
          <w:u w:val="single"/>
        </w:rPr>
        <w:t>or a reserve component thereof as a result of a service-connected injury or disease</w:t>
      </w:r>
      <w:r>
        <w:t xml:space="preserve">, shall be entitled, on proper claim made therefor, to an exemption from taxation on the dwelling house and lot or curtilage whereon the same is erected, during the surviving spouse's widowhood or </w:t>
      </w:r>
      <w:proofErr w:type="spellStart"/>
      <w:r>
        <w:t>widowerhood</w:t>
      </w:r>
      <w:proofErr w:type="spellEnd"/>
      <w:r>
        <w:t xml:space="preserve"> </w:t>
      </w:r>
      <w:r w:rsidRPr="00796E8C">
        <w:rPr>
          <w:rFonts w:ascii="Albertus Extra Bold" w:hAnsi="Albertus Extra Bold"/>
          <w:b/>
        </w:rPr>
        <w:t>[</w:t>
      </w:r>
      <w:r>
        <w:t>, as the case may be,</w:t>
      </w:r>
      <w:r w:rsidRPr="00796E8C">
        <w:rPr>
          <w:rFonts w:ascii="Albertus Extra Bold" w:hAnsi="Albertus Extra Bold"/>
          <w:b/>
        </w:rPr>
        <w:t>]</w:t>
      </w:r>
      <w:r>
        <w:t xml:space="preserve"> and while a resident of this State, </w:t>
      </w:r>
      <w:r w:rsidRPr="00796E8C">
        <w:rPr>
          <w:rFonts w:ascii="Albertus Extra Bold" w:hAnsi="Albertus Extra Bold"/>
          <w:b/>
        </w:rPr>
        <w:t>[</w:t>
      </w:r>
      <w:r>
        <w:t>for the time</w:t>
      </w:r>
      <w:r w:rsidRPr="00796E8C">
        <w:rPr>
          <w:rFonts w:ascii="Albertus Extra Bold" w:hAnsi="Albertus Extra Bold"/>
          <w:b/>
        </w:rPr>
        <w:t>]</w:t>
      </w:r>
      <w:r>
        <w:t xml:space="preserve"> </w:t>
      </w:r>
      <w:r>
        <w:rPr>
          <w:u w:val="single"/>
        </w:rPr>
        <w:t>provided</w:t>
      </w:r>
      <w:r>
        <w:t xml:space="preserve"> that the surviving spouse is the legal owner </w:t>
      </w:r>
      <w:r w:rsidRPr="00796E8C">
        <w:rPr>
          <w:rFonts w:ascii="Albertus Extra Bold" w:hAnsi="Albertus Extra Bold"/>
          <w:b/>
        </w:rPr>
        <w:t>[</w:t>
      </w:r>
      <w:r>
        <w:t>thereof and actually occupies the said dwelling or any other</w:t>
      </w:r>
      <w:r w:rsidRPr="00796E8C">
        <w:rPr>
          <w:rFonts w:ascii="Albertus Extra Bold" w:hAnsi="Albertus Extra Bold"/>
          <w:b/>
        </w:rPr>
        <w:t>]</w:t>
      </w:r>
      <w:r>
        <w:t xml:space="preserve"> </w:t>
      </w:r>
      <w:r>
        <w:rPr>
          <w:u w:val="single"/>
        </w:rPr>
        <w:t>and occupant of the</w:t>
      </w:r>
      <w:r>
        <w:t xml:space="preserve"> dwelling house </w:t>
      </w:r>
      <w:r w:rsidRPr="00796E8C">
        <w:rPr>
          <w:rFonts w:ascii="Albertus Extra Bold" w:hAnsi="Albertus Extra Bold"/>
          <w:b/>
        </w:rPr>
        <w:t>[</w:t>
      </w:r>
      <w:r>
        <w:t>thereafter acquired</w:t>
      </w:r>
      <w:r w:rsidRPr="00796E8C">
        <w:rPr>
          <w:rFonts w:ascii="Albertus Extra Bold" w:hAnsi="Albertus Extra Bold"/>
          <w:b/>
        </w:rPr>
        <w:t>]</w:t>
      </w:r>
      <w:r>
        <w:t xml:space="preserve"> </w:t>
      </w:r>
      <w:r>
        <w:rPr>
          <w:u w:val="single"/>
        </w:rPr>
        <w:t>for which the exemption is claimed</w:t>
      </w:r>
      <w:r>
        <w:t xml:space="preserve">. </w:t>
      </w:r>
    </w:p>
    <w:p w:rsidR="001B5952" w:rsidRDefault="001B5952" w:rsidP="001B5952">
      <w:pPr>
        <w:widowControl w:val="0"/>
        <w:tabs>
          <w:tab w:val="left" w:pos="-1440"/>
          <w:tab w:val="left" w:pos="-720"/>
          <w:tab w:val="left" w:pos="0"/>
        </w:tabs>
        <w:spacing w:line="287" w:lineRule="auto"/>
      </w:pPr>
      <w:r>
        <w:tab/>
        <w:t>d.</w:t>
      </w:r>
      <w:r>
        <w:tab/>
        <w:t xml:space="preserve">The surviving spouse of any citizen and resident of this State who died prior to </w:t>
      </w:r>
      <w:r w:rsidRPr="005A0A7B">
        <w:rPr>
          <w:rFonts w:ascii="Albertus Extra Bold" w:hAnsi="Albertus Extra Bold"/>
          <w:b/>
        </w:rPr>
        <w:t>[</w:t>
      </w:r>
      <w:smartTag w:uri="urn:schemas-microsoft-com:office:smarttags" w:element="date">
        <w:smartTagPr>
          <w:attr w:name="Year" w:val="1972"/>
          <w:attr w:name="Day" w:val="10"/>
          <w:attr w:name="Month" w:val="1"/>
        </w:smartTagPr>
        <w:r>
          <w:t>January 10, 1972</w:t>
        </w:r>
      </w:smartTag>
      <w:r>
        <w:t>, that being</w:t>
      </w:r>
      <w:r w:rsidRPr="005A0A7B">
        <w:rPr>
          <w:rFonts w:ascii="Albertus Extra Bold" w:hAnsi="Albertus Extra Bold"/>
          <w:b/>
        </w:rPr>
        <w:t>]</w:t>
      </w:r>
      <w:r>
        <w:t xml:space="preserve"> the effective date of </w:t>
      </w:r>
      <w:r w:rsidRPr="005A0A7B">
        <w:rPr>
          <w:rFonts w:ascii="Albertus Extra Bold" w:hAnsi="Albertus Extra Bold"/>
          <w:b/>
        </w:rPr>
        <w:t>[</w:t>
      </w:r>
      <w:r>
        <w:t>P.L.1971, c.398</w:t>
      </w:r>
      <w:r w:rsidRPr="005A0A7B">
        <w:rPr>
          <w:rFonts w:ascii="Albertus Extra Bold" w:hAnsi="Albertus Extra Bold"/>
          <w:b/>
        </w:rPr>
        <w:t>]</w:t>
      </w:r>
      <w:r>
        <w:t xml:space="preserve"> </w:t>
      </w:r>
      <w:r>
        <w:rPr>
          <w:u w:val="single"/>
        </w:rPr>
        <w:t>P.L.    , c.    (C.        ) (pending before the Legislature as this bill)</w:t>
      </w:r>
      <w:r>
        <w:t xml:space="preserve">, and whose circumstances were such that, had said law become effective during the deceased's lifetime, the deceased would have become eligible for the exemption granted under this section as amended by said law, shall be entitled, on proper claim made therefor, to the same exemption </w:t>
      </w:r>
      <w:r w:rsidRPr="005A0A7B">
        <w:rPr>
          <w:rFonts w:ascii="Albertus Extra Bold" w:hAnsi="Albertus Extra Bold"/>
          <w:b/>
        </w:rPr>
        <w:t>[</w:t>
      </w:r>
      <w:r>
        <w:t>as the deceased would have become eligible for upon the dwelling house and lot or curtilage occupied by the deceased at the time of death,</w:t>
      </w:r>
      <w:r w:rsidRPr="005A0A7B">
        <w:rPr>
          <w:rFonts w:ascii="Albertus Extra Bold" w:hAnsi="Albertus Extra Bold"/>
          <w:b/>
        </w:rPr>
        <w:t>]</w:t>
      </w:r>
      <w:r>
        <w:t xml:space="preserve"> during the surviving spouse's widowhood or </w:t>
      </w:r>
      <w:proofErr w:type="spellStart"/>
      <w:r>
        <w:t>widowerhood</w:t>
      </w:r>
      <w:proofErr w:type="spellEnd"/>
      <w:r>
        <w:t xml:space="preserve"> </w:t>
      </w:r>
      <w:r w:rsidRPr="005A0A7B">
        <w:rPr>
          <w:rFonts w:ascii="Albertus Extra Bold" w:hAnsi="Albertus Extra Bold"/>
          <w:b/>
        </w:rPr>
        <w:t>[</w:t>
      </w:r>
      <w:r>
        <w:t>, as the case may be,</w:t>
      </w:r>
      <w:r w:rsidRPr="005A0A7B">
        <w:rPr>
          <w:rFonts w:ascii="Albertus Extra Bold" w:hAnsi="Albertus Extra Bold"/>
          <w:b/>
        </w:rPr>
        <w:t>]</w:t>
      </w:r>
      <w:r>
        <w:t xml:space="preserve"> and while a resident of this State, </w:t>
      </w:r>
      <w:r w:rsidRPr="005A0A7B">
        <w:rPr>
          <w:rFonts w:ascii="Albertus Extra Bold" w:hAnsi="Albertus Extra Bold"/>
          <w:b/>
        </w:rPr>
        <w:t>[</w:t>
      </w:r>
      <w:r>
        <w:t>for the time</w:t>
      </w:r>
      <w:r w:rsidRPr="005A0A7B">
        <w:rPr>
          <w:rFonts w:ascii="Albertus Extra Bold" w:hAnsi="Albertus Extra Bold"/>
          <w:b/>
        </w:rPr>
        <w:t>]</w:t>
      </w:r>
      <w:r>
        <w:t xml:space="preserve"> </w:t>
      </w:r>
      <w:r>
        <w:rPr>
          <w:u w:val="single"/>
        </w:rPr>
        <w:t>provided</w:t>
      </w:r>
      <w:r>
        <w:t xml:space="preserve"> that the surviving spouse is the legal owner </w:t>
      </w:r>
      <w:r w:rsidRPr="005A0A7B">
        <w:rPr>
          <w:rFonts w:ascii="Albertus Extra Bold" w:hAnsi="Albertus Extra Bold"/>
          <w:b/>
        </w:rPr>
        <w:t>[</w:t>
      </w:r>
      <w:r>
        <w:t>thereof and actually occupies the said</w:t>
      </w:r>
      <w:r w:rsidRPr="005A0A7B">
        <w:rPr>
          <w:rFonts w:ascii="Albertus Extra Bold" w:hAnsi="Albertus Extra Bold"/>
          <w:b/>
        </w:rPr>
        <w:t>]</w:t>
      </w:r>
      <w:r>
        <w:t xml:space="preserve"> </w:t>
      </w:r>
      <w:r>
        <w:rPr>
          <w:u w:val="single"/>
        </w:rPr>
        <w:t>and occupant of the</w:t>
      </w:r>
      <w:r>
        <w:t xml:space="preserve"> dwelling house </w:t>
      </w:r>
      <w:r w:rsidRPr="005A0A7B">
        <w:rPr>
          <w:rFonts w:ascii="Albertus Extra Bold" w:hAnsi="Albertus Extra Bold"/>
          <w:b/>
        </w:rPr>
        <w:t>[</w:t>
      </w:r>
      <w:r>
        <w:t>on the premises to be exempted</w:t>
      </w:r>
      <w:r w:rsidRPr="005A0A7B">
        <w:rPr>
          <w:rFonts w:ascii="Albertus Extra Bold" w:hAnsi="Albertus Extra Bold"/>
          <w:b/>
        </w:rPr>
        <w:t>]</w:t>
      </w:r>
      <w:r>
        <w:rPr>
          <w:rFonts w:ascii="Albertus Extra Bold" w:hAnsi="Albertus Extra Bold"/>
          <w:b/>
        </w:rPr>
        <w:t xml:space="preserve"> </w:t>
      </w:r>
      <w:r>
        <w:rPr>
          <w:u w:val="single"/>
        </w:rPr>
        <w:t>for which the exemption is claimed</w:t>
      </w:r>
      <w:r>
        <w:t>.</w:t>
      </w:r>
    </w:p>
    <w:p w:rsidR="001B5952" w:rsidRDefault="001B5952" w:rsidP="001B5952">
      <w:pPr>
        <w:widowControl w:val="0"/>
        <w:tabs>
          <w:tab w:val="left" w:pos="-1440"/>
          <w:tab w:val="left" w:pos="-720"/>
          <w:tab w:val="left" w:pos="0"/>
        </w:tabs>
        <w:spacing w:line="287" w:lineRule="auto"/>
      </w:pPr>
      <w:r>
        <w:tab/>
        <w:t>e.</w:t>
      </w:r>
      <w:r>
        <w:tab/>
      </w:r>
      <w:r w:rsidRPr="005A0A7B">
        <w:rPr>
          <w:rFonts w:ascii="Albertus Extra Bold" w:hAnsi="Albertus Extra Bold"/>
          <w:b/>
        </w:rPr>
        <w:t>[</w:t>
      </w:r>
      <w:r>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r w:rsidRPr="005A0A7B">
        <w:rPr>
          <w:rFonts w:ascii="Albertus Extra Bold" w:hAnsi="Albertus Extra Bold"/>
          <w:b/>
        </w:rPr>
        <w:t>]</w:t>
      </w:r>
      <w:r>
        <w:t xml:space="preserve"> (</w:t>
      </w:r>
      <w:r>
        <w:rPr>
          <w:u w:val="single"/>
        </w:rPr>
        <w:t>Deleted by amendment, P.L.   , c.   ) (pending before the Legislature as this bill)</w:t>
      </w:r>
      <w:r>
        <w:t>.</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P.L.2007, c.317, s.1)</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11.</w:t>
      </w:r>
      <w:r>
        <w:tab/>
        <w:t>Section 2 of P.L.1948, c.259 (C.54:4-3.31) is amended to read as follows:</w:t>
      </w:r>
    </w:p>
    <w:p w:rsidR="001B5952" w:rsidRDefault="001B5952" w:rsidP="001B5952">
      <w:pPr>
        <w:widowControl w:val="0"/>
        <w:tabs>
          <w:tab w:val="left" w:pos="-1440"/>
          <w:tab w:val="left" w:pos="-720"/>
          <w:tab w:val="left" w:pos="0"/>
        </w:tabs>
        <w:spacing w:line="287" w:lineRule="auto"/>
      </w:pPr>
      <w:r>
        <w:tab/>
        <w:t>2.</w:t>
      </w:r>
      <w:r>
        <w:tab/>
      </w:r>
      <w:r w:rsidRPr="00955C08">
        <w:rPr>
          <w:rFonts w:ascii="Albertus Extra Bold" w:hAnsi="Albertus Extra Bold"/>
          <w:b/>
        </w:rPr>
        <w:t>[</w:t>
      </w:r>
      <w:r>
        <w:t>All exemptions from taxation under P.L.1948, c.259 (C.54:4-3.30 et seq.) shall be allowed by the assessor upon the filing with him of a claim in writing under oath, made by or on behalf of the person claiming the same, showing the right to the exemption, briefly describing</w:t>
      </w:r>
      <w:r w:rsidRPr="00955C08">
        <w:rPr>
          <w:rFonts w:ascii="Albertus Extra Bold" w:hAnsi="Albertus Extra Bold"/>
          <w:b/>
        </w:rPr>
        <w:t>]</w:t>
      </w:r>
      <w:r>
        <w:t xml:space="preserve"> </w:t>
      </w:r>
      <w:r>
        <w:rPr>
          <w:u w:val="single"/>
        </w:rPr>
        <w:t>A municipal tax assessor shall allow an exemption under section 1 of P.L.1948, c.259 (C.54:4-3.30) to a claimant when the claimant, or a person acting on behalf of the claimant, files with the assessor a claim in writing under oath that contains: (1) a brief description of</w:t>
      </w:r>
      <w:r>
        <w:t xml:space="preserve"> the property for which exemption is claimed </w:t>
      </w:r>
      <w:r w:rsidRPr="00955C08">
        <w:rPr>
          <w:rFonts w:ascii="Albertus Extra Bold" w:hAnsi="Albertus Extra Bold"/>
          <w:b/>
        </w:rPr>
        <w:t>[</w:t>
      </w:r>
      <w:r>
        <w:t>and having annexed thereto</w:t>
      </w:r>
      <w:r w:rsidRPr="00955C08">
        <w:rPr>
          <w:rFonts w:ascii="Albertus Extra Bold" w:hAnsi="Albertus Extra Bold"/>
          <w:b/>
        </w:rPr>
        <w:t>]</w:t>
      </w:r>
      <w:r>
        <w:t xml:space="preserve"> </w:t>
      </w:r>
      <w:r>
        <w:rPr>
          <w:u w:val="single"/>
        </w:rPr>
        <w:t>; (2)</w:t>
      </w:r>
      <w:r>
        <w:t xml:space="preserve"> a certificate of the claimant's honorable discharge or release under honorable circumstances </w:t>
      </w:r>
      <w:r w:rsidRPr="00955C08">
        <w:rPr>
          <w:rFonts w:ascii="Albertus Extra Bold" w:hAnsi="Albertus Extra Bold"/>
          <w:b/>
        </w:rPr>
        <w:t>[</w:t>
      </w:r>
      <w:r>
        <w:t>,</w:t>
      </w:r>
      <w:r w:rsidRPr="00955C08">
        <w:rPr>
          <w:rFonts w:ascii="Albertus Extra Bold" w:hAnsi="Albertus Extra Bold"/>
          <w:b/>
        </w:rPr>
        <w:t>]</w:t>
      </w:r>
      <w:r>
        <w:t xml:space="preserve"> from active service </w:t>
      </w:r>
      <w:r w:rsidRPr="00955C08">
        <w:rPr>
          <w:rFonts w:ascii="Albertus Extra Bold" w:hAnsi="Albertus Extra Bold"/>
          <w:b/>
        </w:rPr>
        <w:t>[</w:t>
      </w:r>
      <w:r>
        <w:t>, in time of war,</w:t>
      </w:r>
      <w:r w:rsidRPr="00955C08">
        <w:rPr>
          <w:rFonts w:ascii="Albertus Extra Bold" w:hAnsi="Albertus Extra Bold"/>
          <w:b/>
        </w:rPr>
        <w:t>]</w:t>
      </w:r>
      <w:r>
        <w:t xml:space="preserve"> in </w:t>
      </w:r>
      <w:r w:rsidRPr="00955C08">
        <w:rPr>
          <w:rFonts w:ascii="Albertus Extra Bold" w:hAnsi="Albertus Extra Bold"/>
          <w:b/>
        </w:rPr>
        <w:t>[</w:t>
      </w:r>
      <w:r>
        <w:t>any branch of the armed forces</w:t>
      </w:r>
      <w:r w:rsidRPr="00955C08">
        <w:rPr>
          <w:rFonts w:ascii="Albertus Extra Bold" w:hAnsi="Albertus Extra Bold"/>
          <w:b/>
        </w:rPr>
        <w:t>]</w:t>
      </w:r>
      <w:r>
        <w:t xml:space="preserve"> </w:t>
      </w:r>
      <w:r>
        <w:rPr>
          <w:u w:val="single"/>
        </w:rPr>
        <w:t>the Armed Forces of the United States or a reserve component thereof;</w:t>
      </w:r>
      <w:r>
        <w:t xml:space="preserve"> and </w:t>
      </w:r>
      <w:r>
        <w:rPr>
          <w:u w:val="single"/>
        </w:rPr>
        <w:t>(3)</w:t>
      </w:r>
      <w:r>
        <w:t xml:space="preserve"> a certificate from the United States </w:t>
      </w:r>
      <w:r w:rsidRPr="00955C08">
        <w:rPr>
          <w:rFonts w:ascii="Albertus Extra Bold" w:hAnsi="Albertus Extra Bold"/>
          <w:b/>
        </w:rPr>
        <w:t>[</w:t>
      </w:r>
      <w:r>
        <w:t>Veterans Administration</w:t>
      </w:r>
      <w:r w:rsidRPr="00955C08">
        <w:rPr>
          <w:rFonts w:ascii="Albertus Extra Bold" w:hAnsi="Albertus Extra Bold"/>
          <w:b/>
        </w:rPr>
        <w:t>]</w:t>
      </w:r>
      <w:r>
        <w:t xml:space="preserve"> </w:t>
      </w:r>
      <w:r>
        <w:rPr>
          <w:u w:val="single"/>
        </w:rPr>
        <w:t>Department of Veterans' Affairs</w:t>
      </w:r>
      <w:r>
        <w:t xml:space="preserve"> or its successor, certifying to a service-connected disability of </w:t>
      </w:r>
      <w:r w:rsidRPr="00955C08">
        <w:rPr>
          <w:rFonts w:ascii="Albertus Extra Bold" w:hAnsi="Albertus Extra Bold"/>
          <w:b/>
        </w:rPr>
        <w:t>[</w:t>
      </w:r>
      <w:r>
        <w:t>such</w:t>
      </w:r>
      <w:r w:rsidRPr="00955C08">
        <w:rPr>
          <w:rFonts w:ascii="Albertus Extra Bold" w:hAnsi="Albertus Extra Bold"/>
          <w:b/>
        </w:rPr>
        <w:t>]</w:t>
      </w:r>
      <w:r>
        <w:t xml:space="preserve"> </w:t>
      </w:r>
      <w:r>
        <w:rPr>
          <w:u w:val="single"/>
        </w:rPr>
        <w:t>the</w:t>
      </w:r>
      <w:r>
        <w:t xml:space="preserve"> claimant of the character described in section 1 of P.L.1948, c.259 (C.54:4-3.30).  In the case of a claim by a surviving spouse of such veteran, the claimant shall establish in writing under oath that </w:t>
      </w:r>
      <w:r>
        <w:rPr>
          <w:u w:val="single"/>
        </w:rPr>
        <w:t>(1)</w:t>
      </w:r>
      <w:r>
        <w:t xml:space="preserve"> the claimant is the owner of the legal title to the premises on which exemption is claimed; </w:t>
      </w:r>
      <w:r>
        <w:rPr>
          <w:u w:val="single"/>
        </w:rPr>
        <w:t>(2)</w:t>
      </w:r>
      <w:r>
        <w:t xml:space="preserve"> that the claimant occupies the dwelling house on said premises as the claimant's legal residence in this State; </w:t>
      </w:r>
      <w:r>
        <w:rPr>
          <w:u w:val="single"/>
        </w:rPr>
        <w:t>(3)</w:t>
      </w:r>
      <w:r>
        <w:t xml:space="preserve"> that the veteran </w:t>
      </w:r>
      <w:r w:rsidRPr="00955C08">
        <w:rPr>
          <w:rFonts w:ascii="Albertus Extra Bold" w:hAnsi="Albertus Extra Bold"/>
          <w:b/>
        </w:rPr>
        <w:t>[</w:t>
      </w:r>
      <w:r>
        <w:t>shall have been</w:t>
      </w:r>
      <w:r w:rsidRPr="00955C08">
        <w:rPr>
          <w:rFonts w:ascii="Albertus Extra Bold" w:hAnsi="Albertus Extra Bold"/>
          <w:b/>
        </w:rPr>
        <w:t>]</w:t>
      </w:r>
      <w:r>
        <w:rPr>
          <w:rFonts w:ascii="Albertus Extra Bold" w:hAnsi="Albertus Extra Bold"/>
        </w:rPr>
        <w:t xml:space="preserve"> </w:t>
      </w:r>
      <w:r>
        <w:rPr>
          <w:u w:val="single"/>
        </w:rPr>
        <w:t>was</w:t>
      </w:r>
      <w:r>
        <w:t xml:space="preserve"> declared, either during the veteran's lifetime or after the veteran's death, by the United States </w:t>
      </w:r>
      <w:r w:rsidRPr="00955C08">
        <w:rPr>
          <w:rFonts w:ascii="Albertus Extra Bold" w:hAnsi="Albertus Extra Bold"/>
          <w:b/>
        </w:rPr>
        <w:t>[</w:t>
      </w:r>
      <w:r>
        <w:t>Veterans Administration</w:t>
      </w:r>
      <w:r w:rsidRPr="00955C08">
        <w:rPr>
          <w:rFonts w:ascii="Albertus Extra Bold" w:hAnsi="Albertus Extra Bold"/>
          <w:b/>
        </w:rPr>
        <w:t>]</w:t>
      </w:r>
      <w:r>
        <w:t xml:space="preserve"> </w:t>
      </w:r>
      <w:r>
        <w:rPr>
          <w:u w:val="single"/>
        </w:rPr>
        <w:t>Department of Veterans' Affairs</w:t>
      </w:r>
      <w:r>
        <w:t xml:space="preserve"> to have or to have had a service-connected disability of a character described in </w:t>
      </w:r>
      <w:r w:rsidRPr="00955C08">
        <w:rPr>
          <w:rFonts w:ascii="Albertus Extra Bold" w:hAnsi="Albertus Extra Bold"/>
          <w:b/>
        </w:rPr>
        <w:t>[</w:t>
      </w:r>
      <w:r>
        <w:t>this act</w:t>
      </w:r>
      <w:r w:rsidRPr="00955C08">
        <w:rPr>
          <w:rFonts w:ascii="Albertus Extra Bold" w:hAnsi="Albertus Extra Bold"/>
          <w:b/>
        </w:rPr>
        <w:t>]</w:t>
      </w:r>
      <w:r>
        <w:t xml:space="preserve"> </w:t>
      </w:r>
      <w:r>
        <w:rPr>
          <w:u w:val="single"/>
        </w:rPr>
        <w:t>section 1 of P.L.1948, c.259 (C.54:4-3.30)</w:t>
      </w:r>
      <w:r>
        <w:t xml:space="preserve">, or, in the case of a claim for an exemption under subsection c. of </w:t>
      </w:r>
      <w:r w:rsidRPr="00955C08">
        <w:rPr>
          <w:rFonts w:ascii="Albertus Extra Bold" w:hAnsi="Albertus Extra Bold"/>
          <w:b/>
        </w:rPr>
        <w:t>[</w:t>
      </w:r>
      <w:r>
        <w:t>section 1 of P.L.1948, c.259 (C.54:4-3.30)</w:t>
      </w:r>
      <w:r w:rsidRPr="00955C08">
        <w:rPr>
          <w:rFonts w:ascii="Albertus Extra Bold" w:hAnsi="Albertus Extra Bold"/>
          <w:b/>
        </w:rPr>
        <w:t>]</w:t>
      </w:r>
      <w:r>
        <w:rPr>
          <w:rFonts w:ascii="Albertus Extra Bold" w:hAnsi="Albertus Extra Bold"/>
        </w:rPr>
        <w:t xml:space="preserve"> </w:t>
      </w:r>
      <w:r>
        <w:rPr>
          <w:u w:val="single"/>
        </w:rPr>
        <w:t>that section</w:t>
      </w:r>
      <w:r>
        <w:t xml:space="preserve">, that the veteran </w:t>
      </w:r>
      <w:r w:rsidRPr="00955C08">
        <w:rPr>
          <w:rFonts w:ascii="Albertus Extra Bold" w:hAnsi="Albertus Extra Bold"/>
          <w:b/>
        </w:rPr>
        <w:t>[</w:t>
      </w:r>
      <w:r>
        <w:t>shall have been</w:t>
      </w:r>
      <w:r w:rsidRPr="00955C08">
        <w:rPr>
          <w:rFonts w:ascii="Albertus Extra Bold" w:hAnsi="Albertus Extra Bold"/>
          <w:b/>
        </w:rPr>
        <w:t>]</w:t>
      </w:r>
      <w:r>
        <w:rPr>
          <w:rFonts w:ascii="Albertus Extra Bold" w:hAnsi="Albertus Extra Bold"/>
          <w:b/>
        </w:rPr>
        <w:t xml:space="preserve"> </w:t>
      </w:r>
      <w:r>
        <w:rPr>
          <w:u w:val="single"/>
        </w:rPr>
        <w:t>was</w:t>
      </w:r>
      <w:r>
        <w:t xml:space="preserve"> declared to have died in active service </w:t>
      </w:r>
      <w:r w:rsidRPr="00955C08">
        <w:rPr>
          <w:rFonts w:ascii="Albertus Extra Bold" w:hAnsi="Albertus Extra Bold"/>
          <w:b/>
        </w:rPr>
        <w:t>[</w:t>
      </w:r>
      <w:r>
        <w:t>in time of war</w:t>
      </w:r>
      <w:r w:rsidRPr="00955C08">
        <w:rPr>
          <w:rFonts w:ascii="Albertus Extra Bold" w:hAnsi="Albertus Extra Bold"/>
          <w:b/>
        </w:rPr>
        <w:t>]</w:t>
      </w:r>
      <w:r>
        <w:t xml:space="preserve">; </w:t>
      </w:r>
      <w:r>
        <w:rPr>
          <w:u w:val="single"/>
        </w:rPr>
        <w:t>(4)</w:t>
      </w:r>
      <w:r>
        <w:t xml:space="preserve"> that the veteran was entitled to an exemption provided </w:t>
      </w:r>
      <w:r w:rsidRPr="00955C08">
        <w:rPr>
          <w:rFonts w:ascii="Albertus Extra Bold" w:hAnsi="Albertus Extra Bold"/>
          <w:b/>
        </w:rPr>
        <w:t>[</w:t>
      </w:r>
      <w:r>
        <w:t>for in this act</w:t>
      </w:r>
      <w:r w:rsidRPr="00955C08">
        <w:rPr>
          <w:rFonts w:ascii="Albertus Extra Bold" w:hAnsi="Albertus Extra Bold"/>
          <w:b/>
        </w:rPr>
        <w:t>]</w:t>
      </w:r>
      <w:r w:rsidRPr="009B3BDC">
        <w:rPr>
          <w:u w:val="single"/>
        </w:rPr>
        <w:t xml:space="preserve"> </w:t>
      </w:r>
      <w:r>
        <w:rPr>
          <w:u w:val="single"/>
        </w:rPr>
        <w:t>under section 1 of P.L.1948, c.259 (C.54:4-3.30)</w:t>
      </w:r>
      <w:r>
        <w:t xml:space="preserve">, except for an exemption under paragraph (2) of subsection b. and subsection c. </w:t>
      </w:r>
      <w:r>
        <w:rPr>
          <w:u w:val="single"/>
        </w:rPr>
        <w:t>or d.</w:t>
      </w:r>
      <w:r>
        <w:t xml:space="preserve"> of section 1 </w:t>
      </w:r>
      <w:r w:rsidRPr="009B3BDC">
        <w:rPr>
          <w:rFonts w:ascii="Albertus Extra Bold" w:hAnsi="Albertus Extra Bold"/>
          <w:b/>
        </w:rPr>
        <w:t>[</w:t>
      </w:r>
      <w:r>
        <w:t>hereof</w:t>
      </w:r>
      <w:r w:rsidRPr="009B3BDC">
        <w:rPr>
          <w:rFonts w:ascii="Albertus Extra Bold" w:hAnsi="Albertus Extra Bold"/>
          <w:b/>
        </w:rPr>
        <w:t>]</w:t>
      </w:r>
      <w:r>
        <w:rPr>
          <w:rFonts w:ascii="Albertus Extra Bold" w:hAnsi="Albertus Extra Bold"/>
          <w:b/>
        </w:rPr>
        <w:t xml:space="preserve"> </w:t>
      </w:r>
      <w:r>
        <w:rPr>
          <w:u w:val="single"/>
        </w:rPr>
        <w:t>of that section</w:t>
      </w:r>
      <w:r>
        <w:t xml:space="preserve">, at the time of death; and </w:t>
      </w:r>
      <w:r>
        <w:rPr>
          <w:u w:val="single"/>
        </w:rPr>
        <w:t>(5)</w:t>
      </w:r>
      <w:r>
        <w:t xml:space="preserve"> that the claimant is a resident of this State and has not remarried.  </w:t>
      </w:r>
      <w:r w:rsidRPr="009B3BDC">
        <w:rPr>
          <w:rFonts w:ascii="Albertus Extra Bold" w:hAnsi="Albertus Extra Bold"/>
          <w:b/>
        </w:rPr>
        <w:t>[</w:t>
      </w:r>
      <w:r>
        <w:t>Such exemptions</w:t>
      </w:r>
      <w:r w:rsidRPr="009B3BDC">
        <w:rPr>
          <w:rFonts w:ascii="Albertus Extra Bold" w:hAnsi="Albertus Extra Bold"/>
          <w:b/>
        </w:rPr>
        <w:t>]</w:t>
      </w:r>
      <w:r>
        <w:t xml:space="preserve"> </w:t>
      </w:r>
      <w:r>
        <w:rPr>
          <w:u w:val="single"/>
        </w:rPr>
        <w:t>Exemptions provided for under section 1 of P.L.1948, c.259 (C.54:4-3.30 et seq.)</w:t>
      </w:r>
      <w:r>
        <w:t xml:space="preserve"> shall be allowed and prorated by the assessor for the remainder of any taxable year from the date the claimant shall have acquired title to the real property intended to be exempt by this act.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P.L.2007, c.317, s.2)</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12.</w:t>
      </w:r>
      <w:r>
        <w:tab/>
        <w:t>Section 1 of P.L.1963, c.171 (C.54:4-8.10) is amended to read as follows:</w:t>
      </w:r>
    </w:p>
    <w:p w:rsidR="001B5952" w:rsidRDefault="001B5952" w:rsidP="001B5952">
      <w:pPr>
        <w:widowControl w:val="0"/>
        <w:tabs>
          <w:tab w:val="left" w:pos="-1440"/>
          <w:tab w:val="left" w:pos="-720"/>
          <w:tab w:val="left" w:pos="0"/>
        </w:tabs>
        <w:spacing w:line="287" w:lineRule="auto"/>
      </w:pPr>
      <w:r>
        <w:tab/>
        <w:t>1.</w:t>
      </w:r>
      <w:r>
        <w:tab/>
        <w:t xml:space="preserve">(a)  </w:t>
      </w:r>
      <w:r w:rsidRPr="00A8075C">
        <w:rPr>
          <w:rFonts w:ascii="Albertus Extra Bold" w:hAnsi="Albertus Extra Bold"/>
          <w:b/>
        </w:rPr>
        <w:t>[</w:t>
      </w:r>
      <w:r>
        <w:t>"Active service in time of war" means active service at some time during one of the following periods:</w:t>
      </w:r>
    </w:p>
    <w:p w:rsidR="001B5952" w:rsidRDefault="001B5952" w:rsidP="001B5952">
      <w:pPr>
        <w:widowControl w:val="0"/>
        <w:tabs>
          <w:tab w:val="left" w:pos="-1440"/>
          <w:tab w:val="left" w:pos="-720"/>
          <w:tab w:val="left" w:pos="0"/>
        </w:tabs>
        <w:spacing w:line="287" w:lineRule="auto"/>
      </w:pP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1B5952" w:rsidRDefault="001B5952" w:rsidP="001B5952">
      <w:pPr>
        <w:widowControl w:val="0"/>
        <w:tabs>
          <w:tab w:val="left" w:pos="-1440"/>
          <w:tab w:val="left" w:pos="-720"/>
          <w:tab w:val="left" w:pos="0"/>
        </w:tabs>
        <w:spacing w:line="287" w:lineRule="auto"/>
      </w:pP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1B5952" w:rsidRDefault="001B5952" w:rsidP="001B5952">
      <w:pPr>
        <w:widowControl w:val="0"/>
        <w:tabs>
          <w:tab w:val="left" w:pos="-1440"/>
          <w:tab w:val="left" w:pos="-720"/>
          <w:tab w:val="left" w:pos="0"/>
        </w:tabs>
        <w:spacing w:line="287" w:lineRule="auto"/>
      </w:pP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 xml:space="preserve">The </w:t>
      </w:r>
      <w:smartTag w:uri="urn:schemas-microsoft-com:office:smarttags" w:element="place">
        <w:smartTag w:uri="urn:schemas-microsoft-com:office:smarttags" w:element="country-region">
          <w:r>
            <w:t>Vietnam</w:t>
          </w:r>
        </w:smartTag>
      </w:smartTag>
      <w:r>
        <w:t xml:space="preserve"> conflict, </w:t>
      </w:r>
      <w:smartTag w:uri="urn:schemas-microsoft-com:office:smarttags" w:element="date">
        <w:smartTagPr>
          <w:attr w:name="Year" w:val="1960"/>
          <w:attr w:name="Day" w:val="31"/>
          <w:attr w:name="Month" w:val="12"/>
        </w:smartTagPr>
        <w:r>
          <w:t>December 31, 1960</w:t>
        </w:r>
      </w:smartTag>
      <w:r>
        <w:t xml:space="preserve">, to </w:t>
      </w:r>
      <w:smartTag w:uri="urn:schemas-microsoft-com:office:smarttags" w:element="date">
        <w:smartTagPr>
          <w:attr w:name="Year" w:val="1975"/>
          <w:attr w:name="Day" w:val="7"/>
          <w:attr w:name="Month" w:val="5"/>
        </w:smartTagPr>
        <w:r>
          <w:t>May 7, 1975</w:t>
        </w:r>
      </w:smartTag>
      <w:r>
        <w:t>;</w:t>
      </w:r>
    </w:p>
    <w:p w:rsidR="001B5952" w:rsidRDefault="001B5952" w:rsidP="001B5952">
      <w:pPr>
        <w:widowControl w:val="0"/>
        <w:tabs>
          <w:tab w:val="left" w:pos="-1440"/>
          <w:tab w:val="left" w:pos="-720"/>
          <w:tab w:val="left" w:pos="0"/>
        </w:tabs>
        <w:spacing w:line="287" w:lineRule="auto"/>
      </w:pPr>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1B5952" w:rsidRDefault="001B5952" w:rsidP="001B5952">
      <w:pPr>
        <w:widowControl w:val="0"/>
        <w:tabs>
          <w:tab w:val="left" w:pos="-1440"/>
          <w:tab w:val="left" w:pos="-720"/>
          <w:tab w:val="left" w:pos="0"/>
        </w:tabs>
        <w:spacing w:line="287" w:lineRule="auto"/>
      </w:pPr>
      <w:r>
        <w:tab/>
        <w:t xml:space="preserve">The Korean conflict, </w:t>
      </w:r>
      <w:smartTag w:uri="urn:schemas-microsoft-com:office:smarttags" w:element="date">
        <w:smartTagPr>
          <w:attr w:name="Year" w:val="1950"/>
          <w:attr w:name="Day" w:val="23"/>
          <w:attr w:name="Month" w:val="6"/>
        </w:smartTagPr>
        <w:r>
          <w:t>June 23, 1950</w:t>
        </w:r>
      </w:smartTag>
      <w:r>
        <w:t xml:space="preserve"> to </w:t>
      </w:r>
      <w:smartTag w:uri="urn:schemas-microsoft-com:office:smarttags" w:element="date">
        <w:smartTagPr>
          <w:attr w:name="Year" w:val="1955"/>
          <w:attr w:name="Day" w:val="31"/>
          <w:attr w:name="Month" w:val="1"/>
        </w:smartTagPr>
        <w:r>
          <w:t>January 31, 1955</w:t>
        </w:r>
      </w:smartTag>
      <w:r>
        <w:t>;</w:t>
      </w:r>
    </w:p>
    <w:p w:rsidR="001B5952" w:rsidRDefault="001B5952" w:rsidP="001B5952">
      <w:pPr>
        <w:widowControl w:val="0"/>
        <w:tabs>
          <w:tab w:val="left" w:pos="-1440"/>
          <w:tab w:val="left" w:pos="-720"/>
          <w:tab w:val="left" w:pos="0"/>
        </w:tabs>
        <w:spacing w:line="287" w:lineRule="auto"/>
      </w:pPr>
      <w:r>
        <w:tab/>
        <w:t xml:space="preserve">World War II, </w:t>
      </w:r>
      <w:smartTag w:uri="urn:schemas-microsoft-com:office:smarttags" w:element="date">
        <w:smartTagPr>
          <w:attr w:name="Year" w:val="1940"/>
          <w:attr w:name="Day" w:val="16"/>
          <w:attr w:name="Month" w:val="9"/>
        </w:smartTagPr>
        <w:r>
          <w:t>September 16, 1940</w:t>
        </w:r>
      </w:smartTag>
      <w:r>
        <w:t xml:space="preserve"> to </w:t>
      </w:r>
      <w:smartTag w:uri="urn:schemas-microsoft-com:office:smarttags" w:element="date">
        <w:smartTagPr>
          <w:attr w:name="Year" w:val="1946"/>
          <w:attr w:name="Day" w:val="31"/>
          <w:attr w:name="Month" w:val="12"/>
        </w:smartTagPr>
        <w:r>
          <w:t>December 31, 1946</w:t>
        </w:r>
      </w:smartTag>
      <w:r>
        <w:t>;</w:t>
      </w:r>
    </w:p>
    <w:p w:rsidR="001B5952" w:rsidRDefault="001B5952" w:rsidP="001B5952">
      <w:pPr>
        <w:widowControl w:val="0"/>
        <w:tabs>
          <w:tab w:val="left" w:pos="-1440"/>
          <w:tab w:val="left" w:pos="-720"/>
          <w:tab w:val="left" w:pos="0"/>
        </w:tabs>
        <w:spacing w:line="287" w:lineRule="auto"/>
      </w:pPr>
      <w:r>
        <w:tab/>
        <w:t xml:space="preserve">World War I, </w:t>
      </w:r>
      <w:smartTag w:uri="urn:schemas-microsoft-com:office:smarttags" w:element="date">
        <w:smartTagPr>
          <w:attr w:name="Year" w:val="1917"/>
          <w:attr w:name="Day" w:val="6"/>
          <w:attr w:name="Month" w:val="4"/>
        </w:smartTagPr>
        <w:r>
          <w:t>April 6, 1917</w:t>
        </w:r>
      </w:smartTag>
      <w:r>
        <w:t xml:space="preserve"> to </w:t>
      </w:r>
      <w:smartTag w:uri="urn:schemas-microsoft-com:office:smarttags" w:element="date">
        <w:smartTagPr>
          <w:attr w:name="Year" w:val="1918"/>
          <w:attr w:name="Day" w:val="11"/>
          <w:attr w:name="Month" w:val="11"/>
        </w:smartTagPr>
        <w:r>
          <w:t>November 11, 1918</w:t>
        </w:r>
      </w:smartTag>
      <w:r>
        <w:t xml:space="preserve">, and in the case of service with the </w:t>
      </w:r>
      <w:smartTag w:uri="urn:schemas-microsoft-com:office:smarttags" w:element="country-region">
        <w:r>
          <w:t>United States</w:t>
        </w:r>
      </w:smartTag>
      <w:r>
        <w:t xml:space="preserve"> military forces in </w:t>
      </w:r>
      <w:smartTag w:uri="urn:schemas-microsoft-com:office:smarttags" w:element="place">
        <w:smartTag w:uri="urn:schemas-microsoft-com:office:smarttags" w:element="country-region">
          <w:r>
            <w:t>Russia</w:t>
          </w:r>
        </w:smartTag>
      </w:smartTag>
      <w:r>
        <w:t xml:space="preserve">, </w:t>
      </w:r>
      <w:smartTag w:uri="urn:schemas-microsoft-com:office:smarttags" w:element="date">
        <w:smartTagPr>
          <w:attr w:name="Year" w:val="1917"/>
          <w:attr w:name="Day" w:val="6"/>
          <w:attr w:name="Month" w:val="4"/>
        </w:smartTagPr>
        <w:r>
          <w:t>April 6, 1917</w:t>
        </w:r>
      </w:smartTag>
      <w:r>
        <w:t xml:space="preserve"> to </w:t>
      </w:r>
      <w:smartTag w:uri="urn:schemas-microsoft-com:office:smarttags" w:element="date">
        <w:smartTagPr>
          <w:attr w:name="Year" w:val="1920"/>
          <w:attr w:name="Day" w:val="1"/>
          <w:attr w:name="Month" w:val="4"/>
        </w:smartTagPr>
        <w:r>
          <w:t>April 1, 1920</w:t>
        </w:r>
      </w:smartTag>
      <w:r>
        <w:t>;</w:t>
      </w:r>
    </w:p>
    <w:p w:rsidR="001B5952" w:rsidRDefault="001B5952" w:rsidP="001B5952">
      <w:pPr>
        <w:widowControl w:val="0"/>
        <w:tabs>
          <w:tab w:val="left" w:pos="-1440"/>
          <w:tab w:val="left" w:pos="-720"/>
          <w:tab w:val="left" w:pos="0"/>
        </w:tabs>
        <w:spacing w:line="287" w:lineRule="auto"/>
      </w:pPr>
      <w:r>
        <w:tab/>
        <w:t xml:space="preserve">Spanish-American War, </w:t>
      </w:r>
      <w:smartTag w:uri="urn:schemas-microsoft-com:office:smarttags" w:element="date">
        <w:smartTagPr>
          <w:attr w:name="Year" w:val="1898"/>
          <w:attr w:name="Day" w:val="21"/>
          <w:attr w:name="Month" w:val="4"/>
        </w:smartTagPr>
        <w:r>
          <w:t>April 21, 1898</w:t>
        </w:r>
      </w:smartTag>
      <w:r>
        <w:t xml:space="preserve"> to </w:t>
      </w:r>
      <w:smartTag w:uri="urn:schemas-microsoft-com:office:smarttags" w:element="date">
        <w:smartTagPr>
          <w:attr w:name="Year" w:val="1898"/>
          <w:attr w:name="Day" w:val="13"/>
          <w:attr w:name="Month" w:val="8"/>
        </w:smartTagPr>
        <w:r>
          <w:t>August 13, 1898</w:t>
        </w:r>
      </w:smartTag>
      <w:r>
        <w:t>;</w:t>
      </w:r>
    </w:p>
    <w:p w:rsidR="001B5952" w:rsidRDefault="001B5952" w:rsidP="001B5952">
      <w:pPr>
        <w:widowControl w:val="0"/>
        <w:tabs>
          <w:tab w:val="left" w:pos="-1440"/>
          <w:tab w:val="left" w:pos="-720"/>
          <w:tab w:val="left" w:pos="0"/>
        </w:tabs>
        <w:spacing w:line="287" w:lineRule="auto"/>
      </w:pPr>
      <w:r>
        <w:tab/>
        <w:t>Civil War, April 15, 1861 to May 26, 1865; or, as to any subsequent war, during the period from the date of declaration of war to the date on which actual hostilities shall cease</w:t>
      </w:r>
      <w:r w:rsidRPr="00A8075C">
        <w:rPr>
          <w:rFonts w:ascii="Albertus Extra Bold" w:hAnsi="Albertus Extra Bold"/>
          <w:b/>
        </w:rPr>
        <w:t>]</w:t>
      </w:r>
      <w:r>
        <w:rPr>
          <w:rFonts w:ascii="Albertus Extra Bold" w:hAnsi="Albertus Extra Bold"/>
          <w:b/>
        </w:rPr>
        <w:t xml:space="preserve"> </w:t>
      </w:r>
      <w:r>
        <w:rPr>
          <w:u w:val="single"/>
        </w:rPr>
        <w:t>(Deleted by amendment,  P.L.   , c.   ) (pending before the Legislature as this bill)</w:t>
      </w:r>
      <w:r>
        <w:t>.</w:t>
      </w:r>
    </w:p>
    <w:p w:rsidR="001B5952" w:rsidRDefault="001B5952" w:rsidP="001B5952">
      <w:pPr>
        <w:widowControl w:val="0"/>
        <w:tabs>
          <w:tab w:val="left" w:pos="-1440"/>
          <w:tab w:val="left" w:pos="-720"/>
          <w:tab w:val="left" w:pos="0"/>
        </w:tabs>
        <w:spacing w:line="287" w:lineRule="auto"/>
      </w:pPr>
      <w:r>
        <w:tab/>
        <w:t>(b)</w:t>
      </w:r>
      <w:r>
        <w:tab/>
        <w:t>"Assessor" means the assessor, board of assessors or any other official or body of a taxing district charged with the duty of assessing real and personal property for the purpose of general taxation.</w:t>
      </w:r>
    </w:p>
    <w:p w:rsidR="001B5952" w:rsidRDefault="001B5952" w:rsidP="001B5952">
      <w:pPr>
        <w:widowControl w:val="0"/>
        <w:tabs>
          <w:tab w:val="left" w:pos="-1440"/>
          <w:tab w:val="left" w:pos="-720"/>
          <w:tab w:val="left" w:pos="0"/>
        </w:tabs>
        <w:spacing w:line="287" w:lineRule="auto"/>
      </w:pPr>
      <w:r>
        <w:tab/>
        <w:t>(c)</w:t>
      </w:r>
      <w:r>
        <w:tab/>
        <w:t xml:space="preserve">"Collector" means the collector or receiver of taxes of a taxing district. </w:t>
      </w:r>
    </w:p>
    <w:p w:rsidR="001B5952" w:rsidRDefault="001B5952" w:rsidP="001B5952">
      <w:pPr>
        <w:widowControl w:val="0"/>
        <w:tabs>
          <w:tab w:val="left" w:pos="-1440"/>
          <w:tab w:val="left" w:pos="-720"/>
          <w:tab w:val="left" w:pos="0"/>
        </w:tabs>
        <w:spacing w:line="287" w:lineRule="auto"/>
      </w:pPr>
      <w:r>
        <w:tab/>
        <w:t>(d)</w:t>
      </w:r>
      <w:r>
        <w:tab/>
        <w:t xml:space="preserve">"Honorably discharged or released under honorable circumstances </w:t>
      </w:r>
      <w:r w:rsidRPr="00903621">
        <w:rPr>
          <w:rFonts w:ascii="Albertus Extra Bold" w:hAnsi="Albertus Extra Bold"/>
          <w:b/>
        </w:rPr>
        <w:t>[</w:t>
      </w:r>
      <w:r>
        <w:t>from active service in time of war,</w:t>
      </w:r>
      <w:r w:rsidRPr="00903621">
        <w:rPr>
          <w:rFonts w:ascii="Albertus Extra Bold" w:hAnsi="Albertus Extra Bold"/>
          <w:b/>
        </w:rPr>
        <w:t>]</w:t>
      </w:r>
      <w:r>
        <w:t xml:space="preserve">" means </w:t>
      </w:r>
      <w:r w:rsidRPr="00903621">
        <w:rPr>
          <w:rFonts w:ascii="Albertus Extra Bold" w:hAnsi="Albertus Extra Bold"/>
          <w:b/>
        </w:rPr>
        <w:t>[</w:t>
      </w:r>
      <w:r>
        <w:t>and includes</w:t>
      </w:r>
      <w:r w:rsidRPr="00903621">
        <w:rPr>
          <w:rFonts w:ascii="Albertus Extra Bold" w:hAnsi="Albertus Extra Bold"/>
          <w:b/>
        </w:rPr>
        <w:t>]</w:t>
      </w:r>
      <w:r>
        <w:t xml:space="preserve"> every form of separation from active </w:t>
      </w:r>
      <w:r w:rsidRPr="00903621">
        <w:rPr>
          <w:rFonts w:ascii="Albertus Extra Bold" w:hAnsi="Albertus Extra Bold"/>
          <w:b/>
        </w:rPr>
        <w:t>[</w:t>
      </w:r>
      <w:r>
        <w:t>, full-time duty with military or naval pay and allowances in some branch of the</w:t>
      </w:r>
      <w:r w:rsidRPr="00903621">
        <w:rPr>
          <w:rFonts w:ascii="Albertus Extra Bold" w:hAnsi="Albertus Extra Bold"/>
          <w:b/>
        </w:rPr>
        <w:t>]</w:t>
      </w:r>
      <w:r>
        <w:rPr>
          <w:rFonts w:ascii="Albertus Extra Bold" w:hAnsi="Albertus Extra Bold"/>
          <w:b/>
        </w:rPr>
        <w:t xml:space="preserve"> </w:t>
      </w:r>
      <w:r>
        <w:rPr>
          <w:u w:val="single"/>
        </w:rPr>
        <w:t>service in the</w:t>
      </w:r>
      <w:r>
        <w:t xml:space="preserve"> Armed Forces of the United States </w:t>
      </w:r>
      <w:r w:rsidRPr="00903621">
        <w:rPr>
          <w:rFonts w:ascii="Albertus Extra Bold" w:hAnsi="Albertus Extra Bold"/>
          <w:b/>
        </w:rPr>
        <w:t>[</w:t>
      </w:r>
      <w:r>
        <w:t>in time of war</w:t>
      </w:r>
      <w:r w:rsidRPr="00903621">
        <w:rPr>
          <w:rFonts w:ascii="Albertus Extra Bold" w:hAnsi="Albertus Extra Bold"/>
          <w:b/>
        </w:rPr>
        <w:t>]</w:t>
      </w:r>
      <w:r>
        <w:t xml:space="preserve"> </w:t>
      </w:r>
      <w:r w:rsidRPr="00E95031">
        <w:rPr>
          <w:u w:val="single"/>
        </w:rPr>
        <w:t>or from military service in a reserve component thereof</w:t>
      </w:r>
      <w:r>
        <w:t xml:space="preserve">, other than those marked "dishonorable," "undesirable," "bad conduct," "by sentence of general court martial," "by sentence of summary court martial" or similar expression indicating that the discharge or release was not under honorable circumstances.  </w:t>
      </w:r>
      <w:r w:rsidRPr="00903621">
        <w:rPr>
          <w:rFonts w:ascii="Albertus Extra Bold" w:hAnsi="Albertus Extra Bold"/>
          <w:b/>
        </w:rPr>
        <w:t>[</w:t>
      </w:r>
      <w:r>
        <w:t>A</w:t>
      </w:r>
      <w:r w:rsidRPr="00903621">
        <w:rPr>
          <w:rFonts w:ascii="Albertus Extra Bold" w:hAnsi="Albertus Extra Bold"/>
          <w:b/>
        </w:rPr>
        <w:t>]</w:t>
      </w:r>
      <w:r>
        <w:t xml:space="preserve"> </w:t>
      </w:r>
      <w:r>
        <w:rPr>
          <w:u w:val="single"/>
        </w:rPr>
        <w:t>"Honorably discharged or released under honorable circumstances" shall not include a</w:t>
      </w:r>
      <w:r>
        <w:t xml:space="preserve"> disenrollment certificate or other form of release terminating temporary service in </w:t>
      </w:r>
      <w:r w:rsidRPr="00903621">
        <w:rPr>
          <w:rFonts w:ascii="Albertus Extra Bold" w:hAnsi="Albertus Extra Bold"/>
          <w:b/>
        </w:rPr>
        <w:t>[</w:t>
      </w:r>
      <w:r>
        <w:t>a military or naval branch of the armed forces</w:t>
      </w:r>
      <w:r w:rsidRPr="00903621">
        <w:rPr>
          <w:rFonts w:ascii="Albertus Extra Bold" w:hAnsi="Albertus Extra Bold"/>
          <w:b/>
        </w:rPr>
        <w:t>]</w:t>
      </w:r>
      <w:r>
        <w:t xml:space="preserve"> </w:t>
      </w:r>
      <w:r>
        <w:rPr>
          <w:u w:val="single"/>
        </w:rPr>
        <w:t>the Armed Forces of the United States or a reserve component thereof</w:t>
      </w:r>
      <w:r>
        <w:t xml:space="preserve"> rendered on a voluntary and part-time basis without pay, or a release from or deferment of induction into </w:t>
      </w:r>
      <w:r w:rsidRPr="00903621">
        <w:rPr>
          <w:rFonts w:ascii="Albertus Extra Bold" w:hAnsi="Albertus Extra Bold"/>
          <w:b/>
        </w:rPr>
        <w:t>[</w:t>
      </w:r>
      <w:r>
        <w:t>the</w:t>
      </w:r>
      <w:r w:rsidRPr="00903621">
        <w:rPr>
          <w:rFonts w:ascii="Albertus Extra Bold" w:hAnsi="Albertus Extra Bold"/>
          <w:b/>
        </w:rPr>
        <w:t>]</w:t>
      </w:r>
      <w:r>
        <w:t xml:space="preserve"> active </w:t>
      </w:r>
      <w:r w:rsidRPr="00903621">
        <w:rPr>
          <w:rFonts w:ascii="Albertus Extra Bold" w:hAnsi="Albertus Extra Bold"/>
          <w:b/>
        </w:rPr>
        <w:t>[</w:t>
      </w:r>
      <w:r>
        <w:t>military or naval</w:t>
      </w:r>
      <w:r w:rsidRPr="00903621">
        <w:rPr>
          <w:rFonts w:ascii="Albertus Extra Bold" w:hAnsi="Albertus Extra Bold"/>
          <w:b/>
        </w:rPr>
        <w:t>]</w:t>
      </w:r>
      <w:r>
        <w:t xml:space="preserve"> service </w:t>
      </w:r>
      <w:r w:rsidRPr="00903621">
        <w:rPr>
          <w:rFonts w:ascii="Albertus Extra Bold" w:hAnsi="Albertus Extra Bold"/>
          <w:b/>
        </w:rPr>
        <w:t>[</w:t>
      </w:r>
      <w:r>
        <w:t>shall not be deemed to be included in the aforementioned phrase</w:t>
      </w:r>
      <w:r w:rsidRPr="00903621">
        <w:rPr>
          <w:rFonts w:ascii="Albertus Extra Bold" w:hAnsi="Albertus Extra Bold"/>
          <w:b/>
        </w:rPr>
        <w:t>]</w:t>
      </w:r>
      <w:r>
        <w:t xml:space="preserve"> </w:t>
      </w:r>
      <w:r>
        <w:rPr>
          <w:u w:val="single"/>
        </w:rPr>
        <w:t>of the Armed Forces of the United States, or military service in a reserve component thereof</w:t>
      </w:r>
      <w:r>
        <w:t>.</w:t>
      </w:r>
    </w:p>
    <w:p w:rsidR="001B5952" w:rsidRDefault="001B5952" w:rsidP="001B5952">
      <w:pPr>
        <w:widowControl w:val="0"/>
        <w:tabs>
          <w:tab w:val="left" w:pos="-1440"/>
          <w:tab w:val="left" w:pos="-720"/>
          <w:tab w:val="left" w:pos="0"/>
        </w:tabs>
        <w:spacing w:line="287" w:lineRule="auto"/>
      </w:pPr>
      <w:r>
        <w:tab/>
        <w:t>(e)</w:t>
      </w:r>
      <w:r>
        <w:tab/>
        <w:t>"Pre-tax year" means the particular calendar year immediately preceding the "tax year."</w:t>
      </w:r>
    </w:p>
    <w:p w:rsidR="001B5952" w:rsidRDefault="001B5952" w:rsidP="001B5952">
      <w:pPr>
        <w:widowControl w:val="0"/>
        <w:tabs>
          <w:tab w:val="left" w:pos="-1440"/>
          <w:tab w:val="left" w:pos="-720"/>
          <w:tab w:val="left" w:pos="0"/>
        </w:tabs>
        <w:spacing w:line="287" w:lineRule="auto"/>
      </w:pPr>
      <w:r>
        <w:tab/>
        <w:t>(f)</w:t>
      </w:r>
      <w:r>
        <w:tab/>
        <w:t xml:space="preserve">"Resident" means one legally domiciled within the State of </w:t>
      </w:r>
      <w:smartTag w:uri="urn:schemas-microsoft-com:office:smarttags" w:element="place">
        <w:smartTag w:uri="urn:schemas-microsoft-com:office:smarttags" w:element="State">
          <w:r>
            <w:t>New Jersey</w:t>
          </w:r>
        </w:smartTag>
      </w:smartTag>
      <w:r>
        <w:t>.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1B5952" w:rsidRDefault="001B5952" w:rsidP="001B5952">
      <w:pPr>
        <w:widowControl w:val="0"/>
        <w:tabs>
          <w:tab w:val="left" w:pos="-1440"/>
          <w:tab w:val="left" w:pos="-720"/>
          <w:tab w:val="left" w:pos="0"/>
        </w:tabs>
        <w:spacing w:line="287" w:lineRule="auto"/>
      </w:pPr>
      <w:r>
        <w:tab/>
        <w:t>(g)</w:t>
      </w:r>
      <w:r>
        <w:tab/>
        <w:t>"Tax year" means the particular calendar year in which the general property tax is due and payable.</w:t>
      </w:r>
    </w:p>
    <w:p w:rsidR="001B5952" w:rsidRDefault="001B5952" w:rsidP="001B5952">
      <w:pPr>
        <w:widowControl w:val="0"/>
        <w:tabs>
          <w:tab w:val="left" w:pos="-1440"/>
          <w:tab w:val="left" w:pos="-720"/>
          <w:tab w:val="left" w:pos="0"/>
        </w:tabs>
        <w:spacing w:line="287" w:lineRule="auto"/>
      </w:pPr>
      <w:r>
        <w:tab/>
        <w:t>(h)</w:t>
      </w:r>
      <w:r>
        <w:tab/>
        <w:t xml:space="preserve">"Veteran" means any </w:t>
      </w:r>
      <w:r w:rsidRPr="00CC0209">
        <w:rPr>
          <w:rFonts w:ascii="Albertus Extra Bold" w:hAnsi="Albertus Extra Bold"/>
          <w:b/>
        </w:rPr>
        <w:t>[</w:t>
      </w:r>
      <w:r>
        <w:t>citizen and</w:t>
      </w:r>
      <w:r w:rsidRPr="00CC0209">
        <w:rPr>
          <w:rFonts w:ascii="Albertus Extra Bold" w:hAnsi="Albertus Extra Bold"/>
          <w:b/>
        </w:rPr>
        <w:t>]</w:t>
      </w:r>
      <w:r>
        <w:t xml:space="preserve"> resident of this State </w:t>
      </w:r>
      <w:r>
        <w:rPr>
          <w:u w:val="single"/>
        </w:rPr>
        <w:t>who served at least 90 days of active service in the Armed Forces of the United States, excluding any period of service for basic training or as a cadet or midshipman at one of the service academies, or served as a member of a reserve component of the Armed Forces of the United States for an entire period for which called to federal active service, not including active duty for training, and was</w:t>
      </w:r>
      <w:r>
        <w:t xml:space="preserve">  honorably discharged or released </w:t>
      </w:r>
      <w:r>
        <w:rPr>
          <w:u w:val="single"/>
        </w:rPr>
        <w:t>therefrom</w:t>
      </w:r>
      <w:r>
        <w:t xml:space="preserve"> under honorable circumstances </w:t>
      </w:r>
      <w:r w:rsidRPr="00CC0209">
        <w:rPr>
          <w:rFonts w:ascii="Albertus Extra Bold" w:hAnsi="Albertus Extra Bold"/>
          <w:b/>
        </w:rPr>
        <w:t>[</w:t>
      </w:r>
      <w:r>
        <w:t>from active service in time of war in any branch of the Armed Forces of the United States</w:t>
      </w:r>
      <w:r w:rsidRPr="00CC0209">
        <w:rPr>
          <w:rFonts w:ascii="Albertus Extra Bold" w:hAnsi="Albertus Extra Bold"/>
          <w:b/>
        </w:rPr>
        <w:t>]</w:t>
      </w:r>
      <w:r>
        <w:rPr>
          <w:u w:val="single"/>
        </w:rPr>
        <w:t>.  A person who served fewer than 90 days of active service or who served less than the entire period to which called to active service shall be classed as a veteran if that person has been honorably discharged or released under honorable circumstances from active service as a result of a service-connected disability incurred as a result of such service</w:t>
      </w:r>
      <w:r>
        <w:t>.</w:t>
      </w:r>
    </w:p>
    <w:p w:rsidR="001B5952" w:rsidRDefault="001B5952" w:rsidP="001B5952">
      <w:pPr>
        <w:widowControl w:val="0"/>
        <w:tabs>
          <w:tab w:val="left" w:pos="-1440"/>
          <w:tab w:val="left" w:pos="-720"/>
          <w:tab w:val="left" w:pos="0"/>
        </w:tabs>
        <w:spacing w:line="287" w:lineRule="auto"/>
      </w:pPr>
      <w:r>
        <w:tab/>
        <w:t>(</w:t>
      </w:r>
      <w:proofErr w:type="spellStart"/>
      <w:r>
        <w:t>i</w:t>
      </w:r>
      <w:proofErr w:type="spellEnd"/>
      <w:r>
        <w:t>)</w:t>
      </w:r>
      <w:r>
        <w:tab/>
        <w:t>"Veteran's deduction" means the deduction against the taxes payable by any person, allowable pursuant to this act.</w:t>
      </w:r>
    </w:p>
    <w:p w:rsidR="001B5952" w:rsidRDefault="001B5952" w:rsidP="001B5952">
      <w:pPr>
        <w:widowControl w:val="0"/>
        <w:tabs>
          <w:tab w:val="left" w:pos="-1440"/>
          <w:tab w:val="left" w:pos="-720"/>
          <w:tab w:val="left" w:pos="0"/>
        </w:tabs>
        <w:spacing w:line="287" w:lineRule="auto"/>
      </w:pPr>
      <w:r>
        <w:tab/>
        <w:t>(j)</w:t>
      </w:r>
      <w:r>
        <w:tab/>
        <w:t xml:space="preserve">"Surviving spouse" means the surviving wife or husband of </w:t>
      </w:r>
      <w:r w:rsidRPr="00CC0209">
        <w:rPr>
          <w:rFonts w:ascii="Albertus Extra Bold" w:hAnsi="Albertus Extra Bold"/>
          <w:b/>
        </w:rPr>
        <w:t>[</w:t>
      </w:r>
      <w:r>
        <w:t>any of the following,</w:t>
      </w:r>
      <w:r w:rsidRPr="00CC0209">
        <w:rPr>
          <w:rFonts w:ascii="Albertus Extra Bold" w:hAnsi="Albertus Extra Bold"/>
          <w:b/>
        </w:rPr>
        <w:t>]</w:t>
      </w:r>
      <w:r>
        <w:t xml:space="preserve"> </w:t>
      </w:r>
      <w:r>
        <w:rPr>
          <w:u w:val="single"/>
        </w:rPr>
        <w:t>a veteran, or of a resident of this State who died in active service in the Armed Forces of the United States or a reserve component thereof,</w:t>
      </w:r>
      <w:r>
        <w:t xml:space="preserve"> while </w:t>
      </w:r>
      <w:r w:rsidRPr="00CC0209">
        <w:rPr>
          <w:rFonts w:ascii="Albertus Extra Bold" w:hAnsi="Albertus Extra Bold"/>
          <w:b/>
        </w:rPr>
        <w:t>[</w:t>
      </w:r>
      <w:r>
        <w:t>he or she</w:t>
      </w:r>
      <w:r w:rsidRPr="00CC0209">
        <w:rPr>
          <w:rFonts w:ascii="Albertus Extra Bold" w:hAnsi="Albertus Extra Bold"/>
          <w:b/>
        </w:rPr>
        <w:t>]</w:t>
      </w:r>
      <w:r>
        <w:t xml:space="preserve"> </w:t>
      </w:r>
      <w:r>
        <w:rPr>
          <w:u w:val="single"/>
        </w:rPr>
        <w:t>the surviving wife or husband</w:t>
      </w:r>
      <w:r>
        <w:t xml:space="preserve"> is a resident of this State, during widowhood or </w:t>
      </w:r>
      <w:proofErr w:type="spellStart"/>
      <w:r>
        <w:t>widowerhood</w:t>
      </w:r>
      <w:proofErr w:type="spellEnd"/>
      <w:r>
        <w:t xml:space="preserve"> </w:t>
      </w:r>
      <w:r w:rsidRPr="00CC0209">
        <w:rPr>
          <w:rFonts w:ascii="Albertus Extra Bold" w:hAnsi="Albertus Extra Bold"/>
          <w:b/>
        </w:rPr>
        <w:t>[</w:t>
      </w:r>
      <w:r>
        <w:t>:</w:t>
      </w:r>
    </w:p>
    <w:p w:rsidR="001B5952" w:rsidRDefault="001B5952" w:rsidP="001B5952">
      <w:pPr>
        <w:widowControl w:val="0"/>
        <w:tabs>
          <w:tab w:val="left" w:pos="-1440"/>
          <w:tab w:val="left" w:pos="-720"/>
          <w:tab w:val="left" w:pos="0"/>
        </w:tabs>
        <w:spacing w:line="287" w:lineRule="auto"/>
      </w:pPr>
      <w:r>
        <w:tab/>
        <w:t>1.</w:t>
      </w:r>
      <w:r>
        <w:tab/>
        <w:t>A citizen and resident of this State who has died or shall die while on active duty in time of war in any branch of the Armed Forces of the United States; or</w:t>
      </w:r>
    </w:p>
    <w:p w:rsidR="001B5952" w:rsidRDefault="001B5952" w:rsidP="001B5952">
      <w:pPr>
        <w:widowControl w:val="0"/>
        <w:tabs>
          <w:tab w:val="left" w:pos="-1440"/>
          <w:tab w:val="left" w:pos="-720"/>
          <w:tab w:val="left" w:pos="0"/>
        </w:tabs>
        <w:spacing w:line="287" w:lineRule="auto"/>
      </w:pPr>
      <w:r>
        <w:tab/>
        <w:t>2.</w:t>
      </w:r>
      <w:r>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1B5952" w:rsidRDefault="001B5952" w:rsidP="001B5952">
      <w:pPr>
        <w:widowControl w:val="0"/>
        <w:tabs>
          <w:tab w:val="left" w:pos="-1440"/>
          <w:tab w:val="left" w:pos="-720"/>
          <w:tab w:val="left" w:pos="0"/>
        </w:tabs>
        <w:spacing w:line="287" w:lineRule="auto"/>
      </w:pPr>
      <w:r>
        <w:tab/>
        <w:t>3.</w:t>
      </w:r>
      <w:r>
        <w:tab/>
        <w:t>A citizen and resident of this State who has been or may hereafter be honorably discharged or released under honorable circumstances from active service in time of war in any branch of the Armed Forces of the United States</w:t>
      </w:r>
      <w:r w:rsidRPr="00CC0209">
        <w:rPr>
          <w:rFonts w:ascii="Albertus Extra Bold" w:hAnsi="Albertus Extra Bold"/>
          <w:b/>
        </w:rPr>
        <w:t>]</w:t>
      </w:r>
      <w:r>
        <w:t>.</w:t>
      </w:r>
    </w:p>
    <w:p w:rsidR="001B5952" w:rsidRDefault="001B5952" w:rsidP="001B5952">
      <w:pPr>
        <w:widowControl w:val="0"/>
        <w:tabs>
          <w:tab w:val="left" w:pos="-1440"/>
          <w:tab w:val="left" w:pos="-720"/>
          <w:tab w:val="left" w:pos="0"/>
        </w:tabs>
        <w:spacing w:line="287" w:lineRule="auto"/>
      </w:pPr>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1B5952" w:rsidRDefault="001B5952" w:rsidP="001B5952">
      <w:pPr>
        <w:widowControl w:val="0"/>
        <w:tabs>
          <w:tab w:val="left" w:pos="-1440"/>
          <w:tab w:val="left" w:pos="-720"/>
          <w:tab w:val="left" w:pos="0"/>
        </w:tabs>
        <w:spacing w:line="287" w:lineRule="auto"/>
      </w:pPr>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P.L.2005, c.64, s.5)</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13.</w:t>
      </w:r>
      <w:r>
        <w:tab/>
        <w:t>Section 2 of P.L.1963, c.171 (C.54:4-8.11) is amended to read as follows:</w:t>
      </w:r>
    </w:p>
    <w:p w:rsidR="001B5952" w:rsidRDefault="001B5952" w:rsidP="001B5952">
      <w:pPr>
        <w:widowControl w:val="0"/>
        <w:tabs>
          <w:tab w:val="left" w:pos="-1440"/>
          <w:tab w:val="left" w:pos="-720"/>
          <w:tab w:val="left" w:pos="0"/>
        </w:tabs>
        <w:spacing w:line="287" w:lineRule="auto"/>
      </w:pPr>
      <w:r>
        <w:tab/>
        <w:t>2.</w:t>
      </w:r>
      <w:r>
        <w:tab/>
        <w:t xml:space="preserve">Every </w:t>
      </w:r>
      <w:r>
        <w:rPr>
          <w:rStyle w:val="LeftBrackt"/>
        </w:rPr>
        <w:t>[</w:t>
      </w:r>
      <w:r>
        <w:t>person a citizen and resident of this State now or hereafter honorably discharged or released under honorable circumstances from active service in time of war in any branch of the Armed Forces of the United States</w:t>
      </w:r>
      <w:r>
        <w:rPr>
          <w:rStyle w:val="RightBrackt"/>
        </w:rPr>
        <w:t>]</w:t>
      </w:r>
      <w:r>
        <w:t xml:space="preserve"> </w:t>
      </w:r>
      <w:r>
        <w:rPr>
          <w:u w:val="single"/>
        </w:rPr>
        <w:t>veteran</w:t>
      </w:r>
      <w:r>
        <w:t xml:space="preserve"> and </w:t>
      </w:r>
      <w:r>
        <w:rPr>
          <w:rStyle w:val="LeftBrackt"/>
        </w:rPr>
        <w:t>[</w:t>
      </w:r>
      <w:r>
        <w:t>a</w:t>
      </w:r>
      <w:r>
        <w:rPr>
          <w:rStyle w:val="RightBrackt"/>
        </w:rPr>
        <w:t>]</w:t>
      </w:r>
      <w:r>
        <w:t xml:space="preserve"> surviving spouse </w:t>
      </w:r>
      <w:r>
        <w:rPr>
          <w:rStyle w:val="LeftBrackt"/>
        </w:rPr>
        <w:t>[</w:t>
      </w:r>
      <w:r>
        <w:t xml:space="preserve">as defined herein, during her widowhood or his </w:t>
      </w:r>
      <w:proofErr w:type="spellStart"/>
      <w:r>
        <w:t>widowerhood</w:t>
      </w:r>
      <w:proofErr w:type="spellEnd"/>
      <w:r>
        <w:t>, and while a resident of this State,</w:t>
      </w:r>
      <w:r>
        <w:rPr>
          <w:rStyle w:val="RightBrackt"/>
        </w:rPr>
        <w:t>]</w:t>
      </w:r>
      <w:r>
        <w:t xml:space="preserve"> shall be entitled, annually, on proper claim </w:t>
      </w:r>
      <w:r>
        <w:rPr>
          <w:rStyle w:val="LeftBrackt"/>
        </w:rPr>
        <w:t>[</w:t>
      </w:r>
      <w:r>
        <w:t>being made</w:t>
      </w:r>
      <w:r>
        <w:rPr>
          <w:rStyle w:val="RightBrackt"/>
        </w:rPr>
        <w:t>]</w:t>
      </w:r>
      <w:r>
        <w:t xml:space="preserve"> therefor, to a deduction from the amount of any tax bill for taxes on real </w:t>
      </w:r>
      <w:r>
        <w:rPr>
          <w:rStyle w:val="LeftBrackt"/>
        </w:rPr>
        <w:t>[</w:t>
      </w:r>
      <w:r>
        <w:t>or personal</w:t>
      </w:r>
      <w:r>
        <w:rPr>
          <w:rStyle w:val="RightBrackt"/>
        </w:rPr>
        <w:t>]</w:t>
      </w:r>
      <w:r>
        <w:t xml:space="preserve"> property </w:t>
      </w:r>
      <w:r>
        <w:rPr>
          <w:rStyle w:val="LeftBrackt"/>
        </w:rPr>
        <w:t>[</w:t>
      </w:r>
      <w:r>
        <w:t>or both</w:t>
      </w:r>
      <w:r>
        <w:rPr>
          <w:rStyle w:val="RightBrackt"/>
        </w:rPr>
        <w:t>]</w:t>
      </w:r>
      <w:r>
        <w:t xml:space="preserve"> in the sum of $100 in tax year 2000, $150 in tax year 2001, $200 in tax year 2002, and $250 in each subsequent tax year, or if the amount of any such tax shall be less than $100 in tax year 2000, $150 in tax year 2001, $200 in tax year 2002, and $250 in each subsequent tax year, to a cancellation thereof.</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P.L.2000, c.9, s.1)</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14.</w:t>
      </w:r>
      <w:r>
        <w:tab/>
        <w:t>Section 3 of P.L.1963, c.171 (C.54:4-8.12) is amended to read as follows:</w:t>
      </w:r>
    </w:p>
    <w:p w:rsidR="001B5952" w:rsidRDefault="001B5952" w:rsidP="001B5952">
      <w:pPr>
        <w:widowControl w:val="0"/>
        <w:tabs>
          <w:tab w:val="left" w:pos="-1440"/>
          <w:tab w:val="left" w:pos="-720"/>
          <w:tab w:val="left" w:pos="0"/>
        </w:tabs>
        <w:spacing w:line="287" w:lineRule="auto"/>
      </w:pPr>
      <w:r>
        <w:tab/>
        <w:t>3.</w:t>
      </w:r>
      <w:r>
        <w:tab/>
        <w:t xml:space="preserve">No veteran's deduction from taxes assessed against real </w:t>
      </w:r>
      <w:r>
        <w:rPr>
          <w:rStyle w:val="LeftBrackt"/>
        </w:rPr>
        <w:t>[</w:t>
      </w:r>
      <w:r>
        <w:t>and personal</w:t>
      </w:r>
      <w:r>
        <w:rPr>
          <w:rStyle w:val="RightBrackt"/>
        </w:rPr>
        <w:t>]</w:t>
      </w:r>
      <w:r>
        <w:t xml:space="preserve"> property, as provided herein, shall be allowed except upon written application therefor, which application shall be on a form prescribed by the Director of the Division of Taxation, in the Department of the Treasury, and provided for the use of claimants hereunder by the governing body of the municipality constituting the taxing district in which such claim is to be filed and the application has been approved as provided in this act.</w:t>
      </w:r>
    </w:p>
    <w:p w:rsidR="001B5952" w:rsidRDefault="001B5952" w:rsidP="001B5952">
      <w:pPr>
        <w:widowControl w:val="0"/>
        <w:tabs>
          <w:tab w:val="left" w:pos="-1440"/>
          <w:tab w:val="left" w:pos="-720"/>
          <w:tab w:val="left" w:pos="0"/>
        </w:tabs>
        <w:spacing w:line="287" w:lineRule="auto"/>
      </w:pPr>
      <w:r>
        <w:tab/>
      </w:r>
      <w:r>
        <w:rPr>
          <w:rStyle w:val="LeftBrackt"/>
        </w:rPr>
        <w:t>[</w:t>
      </w:r>
      <w:r>
        <w:t>An assessor shall not require the filing of an application for a veteran's deduction under this act of any person who has filed, or shall file, a claim for an exemption from taxation under chapter 184 of the laws of 1951, on or before December 31, 1963, but shall approve a veteran's deduction for such person, if it appears from such claim for exemption that such person meets all the other prerequisites required by law for the approval of a claim for a veteran's deduction.</w:t>
      </w:r>
      <w:r>
        <w:rPr>
          <w:rStyle w:val="RightBrackt"/>
        </w:rPr>
        <w:t>]</w:t>
      </w:r>
    </w:p>
    <w:p w:rsidR="001B5952" w:rsidRDefault="001B5952" w:rsidP="001B5952">
      <w:pPr>
        <w:widowControl w:val="0"/>
        <w:tabs>
          <w:tab w:val="left" w:pos="-1440"/>
          <w:tab w:val="left" w:pos="-720"/>
          <w:tab w:val="left" w:pos="0"/>
        </w:tabs>
        <w:spacing w:line="287" w:lineRule="auto"/>
      </w:pPr>
      <w:r>
        <w:tab/>
        <w:t xml:space="preserve">Each assessor may at any time inquire into the right of a claimant to the continuance of a veteran's deduction </w:t>
      </w:r>
      <w:r>
        <w:rPr>
          <w:rStyle w:val="LeftBrackt"/>
        </w:rPr>
        <w:t>[</w:t>
      </w:r>
      <w:r>
        <w:t>hereunder</w:t>
      </w:r>
      <w:r>
        <w:rPr>
          <w:rStyle w:val="RightBrackt"/>
        </w:rPr>
        <w:t>]</w:t>
      </w:r>
      <w:r>
        <w:t xml:space="preserve"> and for that purpose he </w:t>
      </w:r>
      <w:r>
        <w:rPr>
          <w:u w:val="single"/>
        </w:rPr>
        <w:t>or she</w:t>
      </w:r>
      <w:r>
        <w:t xml:space="preserve"> may require the filing of a new application or the submission of such proof as </w:t>
      </w:r>
      <w:r>
        <w:rPr>
          <w:rStyle w:val="LeftBrackt"/>
        </w:rPr>
        <w:t>[</w:t>
      </w:r>
      <w:r>
        <w:t>he</w:t>
      </w:r>
      <w:r>
        <w:rPr>
          <w:rStyle w:val="RightBrackt"/>
        </w:rPr>
        <w:t>]</w:t>
      </w:r>
      <w:r>
        <w:t xml:space="preserve"> shall </w:t>
      </w:r>
      <w:r>
        <w:rPr>
          <w:rStyle w:val="LeftBrackt"/>
        </w:rPr>
        <w:t>[</w:t>
      </w:r>
      <w:r>
        <w:t>deem</w:t>
      </w:r>
      <w:r>
        <w:rPr>
          <w:rStyle w:val="RightBrackt"/>
        </w:rPr>
        <w:t>]</w:t>
      </w:r>
      <w:r>
        <w:t xml:space="preserve"> </w:t>
      </w:r>
      <w:r>
        <w:rPr>
          <w:u w:val="single"/>
        </w:rPr>
        <w:t>be deemed</w:t>
      </w:r>
      <w:r>
        <w:t xml:space="preserve"> necessary to determine the right of the claimant to continuance of such deduction.  No application for a veteran's deduction based upon </w:t>
      </w:r>
      <w:r>
        <w:rPr>
          <w:u w:val="single"/>
        </w:rPr>
        <w:t>active</w:t>
      </w:r>
      <w:r>
        <w:t xml:space="preserve"> service in the Armed Forces </w:t>
      </w:r>
      <w:r>
        <w:rPr>
          <w:u w:val="single"/>
        </w:rPr>
        <w:t>of the United States or a reserve component thereof</w:t>
      </w:r>
      <w:r>
        <w:t xml:space="preserve"> shall be allowed unless there is annexed thereto a copy </w:t>
      </w:r>
      <w:r>
        <w:rPr>
          <w:rStyle w:val="LeftBrackt"/>
        </w:rPr>
        <w:t>[</w:t>
      </w:r>
      <w:r>
        <w:t xml:space="preserve">, which may be </w:t>
      </w:r>
      <w:proofErr w:type="spellStart"/>
      <w:r>
        <w:t>photostatic</w:t>
      </w:r>
      <w:proofErr w:type="spellEnd"/>
      <w:r>
        <w:t>,</w:t>
      </w:r>
      <w:r>
        <w:rPr>
          <w:rStyle w:val="RightBrackt"/>
        </w:rPr>
        <w:t>]</w:t>
      </w:r>
      <w:r>
        <w:t xml:space="preserve"> of </w:t>
      </w:r>
      <w:r>
        <w:rPr>
          <w:u w:val="single"/>
        </w:rPr>
        <w:t>the</w:t>
      </w:r>
      <w:r>
        <w:t xml:space="preserve"> claimant's certificate of honorable discharge or </w:t>
      </w:r>
      <w:r>
        <w:rPr>
          <w:rStyle w:val="LeftBrackt"/>
        </w:rPr>
        <w:t>[</w:t>
      </w:r>
      <w:r>
        <w:t>of his certificate of</w:t>
      </w:r>
      <w:r>
        <w:rPr>
          <w:rStyle w:val="RightBrackt"/>
        </w:rPr>
        <w:t>]</w:t>
      </w:r>
      <w:r>
        <w:t xml:space="preserve"> release under honorable circumstances from </w:t>
      </w:r>
      <w:r>
        <w:rPr>
          <w:rStyle w:val="LeftBrackt"/>
        </w:rPr>
        <w:t>[</w:t>
      </w:r>
      <w:r>
        <w:t>active service in time of war in a branch of</w:t>
      </w:r>
      <w:r>
        <w:rPr>
          <w:rStyle w:val="RightBrackt"/>
        </w:rPr>
        <w:t>]</w:t>
      </w:r>
      <w:r>
        <w:t xml:space="preserve"> the Armed Forces of the United States </w:t>
      </w:r>
      <w:r>
        <w:rPr>
          <w:u w:val="single"/>
        </w:rPr>
        <w:t>or a reserve component thereof</w:t>
      </w:r>
      <w:r>
        <w:t>.</w:t>
      </w:r>
    </w:p>
    <w:p w:rsidR="001B5952" w:rsidRDefault="001B5952" w:rsidP="001B5952">
      <w:pPr>
        <w:widowControl w:val="0"/>
        <w:tabs>
          <w:tab w:val="left" w:pos="-1440"/>
          <w:tab w:val="left" w:pos="-720"/>
          <w:tab w:val="left" w:pos="0"/>
        </w:tabs>
        <w:spacing w:line="287" w:lineRule="auto"/>
      </w:pPr>
      <w:r>
        <w:tab/>
        <w:t>In the case of an application by a surviving spouse said application shall not be allowed unless it clearly establishes that:</w:t>
      </w:r>
    </w:p>
    <w:p w:rsidR="001B5952" w:rsidRDefault="001B5952" w:rsidP="001B5952">
      <w:pPr>
        <w:widowControl w:val="0"/>
        <w:tabs>
          <w:tab w:val="left" w:pos="-1440"/>
          <w:tab w:val="left" w:pos="-720"/>
          <w:tab w:val="left" w:pos="0"/>
        </w:tabs>
        <w:spacing w:line="287" w:lineRule="auto"/>
      </w:pPr>
      <w:r>
        <w:tab/>
        <w:t>(a)</w:t>
      </w:r>
      <w:r>
        <w:tab/>
        <w:t xml:space="preserve">Claimant's spouse died while on active </w:t>
      </w:r>
      <w:r>
        <w:rPr>
          <w:rStyle w:val="LeftBrackt"/>
        </w:rPr>
        <w:t>[</w:t>
      </w:r>
      <w:r>
        <w:t>duty</w:t>
      </w:r>
      <w:r>
        <w:rPr>
          <w:rStyle w:val="RightBrackt"/>
        </w:rPr>
        <w:t>]</w:t>
      </w:r>
      <w:r>
        <w:t xml:space="preserve"> </w:t>
      </w:r>
      <w:r>
        <w:rPr>
          <w:u w:val="single"/>
        </w:rPr>
        <w:t>service</w:t>
      </w:r>
      <w:r>
        <w:t xml:space="preserve"> in </w:t>
      </w:r>
      <w:r>
        <w:rPr>
          <w:rStyle w:val="LeftBrackt"/>
        </w:rPr>
        <w:t>[</w:t>
      </w:r>
      <w:r>
        <w:t>a branch of</w:t>
      </w:r>
      <w:r>
        <w:rPr>
          <w:rStyle w:val="RightBrackt"/>
        </w:rPr>
        <w:t>]</w:t>
      </w:r>
      <w:r>
        <w:t xml:space="preserve">  the Armed Forces of the United States </w:t>
      </w:r>
      <w:r>
        <w:rPr>
          <w:rStyle w:val="LeftBrackt"/>
        </w:rPr>
        <w:t>[</w:t>
      </w:r>
      <w:r>
        <w:t>, having had active service in time of war, as herein defined, in a branch of the Armed Forces of the United States</w:t>
      </w:r>
      <w:r>
        <w:rPr>
          <w:rStyle w:val="RightBrackt"/>
        </w:rPr>
        <w:t>]</w:t>
      </w:r>
      <w:r>
        <w:t xml:space="preserve"> </w:t>
      </w:r>
      <w:r>
        <w:rPr>
          <w:u w:val="single"/>
        </w:rPr>
        <w:t>or a reserve component thereof</w:t>
      </w:r>
      <w:r>
        <w:t xml:space="preserve">, or in the case of a surviving spouse of a veteran, claimant shall establish that the veteran was honorably discharged or released under honorable circumstances from </w:t>
      </w:r>
      <w:r>
        <w:rPr>
          <w:rStyle w:val="LeftBrackt"/>
        </w:rPr>
        <w:t>[</w:t>
      </w:r>
      <w:r>
        <w:t>active service in time of war in any branch of</w:t>
      </w:r>
      <w:r>
        <w:rPr>
          <w:rStyle w:val="RightBrackt"/>
        </w:rPr>
        <w:t>]</w:t>
      </w:r>
      <w:r>
        <w:t xml:space="preserve"> the Armed Forces of the United States, </w:t>
      </w:r>
      <w:r>
        <w:rPr>
          <w:u w:val="single"/>
        </w:rPr>
        <w:t>or a reserve component thereof;</w:t>
      </w:r>
      <w:r>
        <w:t xml:space="preserve"> (b) claimant's spouse was a </w:t>
      </w:r>
      <w:r>
        <w:rPr>
          <w:rStyle w:val="LeftBrackt"/>
        </w:rPr>
        <w:t>[</w:t>
      </w:r>
      <w:r>
        <w:t>citizen and</w:t>
      </w:r>
      <w:r>
        <w:rPr>
          <w:rStyle w:val="RightBrackt"/>
        </w:rPr>
        <w:t>]</w:t>
      </w:r>
      <w:r>
        <w:t xml:space="preserve"> resident of this State at the time of death</w:t>
      </w:r>
      <w:r>
        <w:rPr>
          <w:rStyle w:val="LeftBrackt"/>
        </w:rPr>
        <w:t>[</w:t>
      </w:r>
      <w:r>
        <w:t>,</w:t>
      </w:r>
      <w:r>
        <w:rPr>
          <w:rStyle w:val="RightBrackt"/>
        </w:rPr>
        <w:t>]</w:t>
      </w:r>
      <w:r>
        <w:rPr>
          <w:u w:val="single"/>
        </w:rPr>
        <w:t>;</w:t>
      </w:r>
      <w:r>
        <w:t xml:space="preserve"> (c) claimant was the spouse of the veteran at the time of the veteran's death</w:t>
      </w:r>
      <w:r>
        <w:rPr>
          <w:rStyle w:val="LeftBrackt"/>
        </w:rPr>
        <w:t>[</w:t>
      </w:r>
      <w:r>
        <w:t>,</w:t>
      </w:r>
      <w:r>
        <w:rPr>
          <w:rStyle w:val="RightBrackt"/>
        </w:rPr>
        <w:t>]</w:t>
      </w:r>
      <w:r>
        <w:rPr>
          <w:u w:val="single"/>
        </w:rPr>
        <w:t>;</w:t>
      </w:r>
      <w:r>
        <w:t xml:space="preserve"> and (d) claimant is a resident of this State and has not remarried.</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P.L.1997, c.30, s.1)</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15.</w:t>
      </w:r>
      <w:r>
        <w:tab/>
        <w:t>Section 4 of P.L.1963, c.171 (C.54:4-8.13) is amended to read as follows:</w:t>
      </w:r>
    </w:p>
    <w:p w:rsidR="001B5952" w:rsidRDefault="001B5952" w:rsidP="001B5952">
      <w:pPr>
        <w:widowControl w:val="0"/>
        <w:tabs>
          <w:tab w:val="left" w:pos="-1440"/>
          <w:tab w:val="left" w:pos="-720"/>
          <w:tab w:val="left" w:pos="0"/>
        </w:tabs>
        <w:spacing w:line="287" w:lineRule="auto"/>
      </w:pPr>
      <w:r>
        <w:tab/>
        <w:t>4.</w:t>
      </w:r>
      <w:r>
        <w:tab/>
        <w:t xml:space="preserve">An application for a veteran's deduction </w:t>
      </w:r>
      <w:r>
        <w:rPr>
          <w:rStyle w:val="LeftBrackt"/>
        </w:rPr>
        <w:t>[</w:t>
      </w:r>
      <w:r>
        <w:t>hereunder</w:t>
      </w:r>
      <w:r>
        <w:rPr>
          <w:rStyle w:val="RightBrackt"/>
        </w:rPr>
        <w:t>]</w:t>
      </w:r>
      <w:r>
        <w:t xml:space="preserve"> may be filed with the assessor of the taxing district at any time on or before December 31 of the pretax year.  If so filed and approved by the assessor, he </w:t>
      </w:r>
      <w:r>
        <w:rPr>
          <w:u w:val="single"/>
        </w:rPr>
        <w:t>or she</w:t>
      </w:r>
      <w:r>
        <w:t xml:space="preserve"> shall allow a veteran's deduction from taxes on the real </w:t>
      </w:r>
      <w:r>
        <w:rPr>
          <w:rStyle w:val="LeftBrackt"/>
        </w:rPr>
        <w:t>[</w:t>
      </w:r>
      <w:r>
        <w:t>or personal</w:t>
      </w:r>
      <w:r>
        <w:rPr>
          <w:rStyle w:val="RightBrackt"/>
        </w:rPr>
        <w:t>]</w:t>
      </w:r>
      <w:r>
        <w:t xml:space="preserve"> property </w:t>
      </w:r>
      <w:r>
        <w:rPr>
          <w:rStyle w:val="LeftBrackt"/>
        </w:rPr>
        <w:t>[</w:t>
      </w:r>
      <w:r>
        <w:t>, or both,</w:t>
      </w:r>
      <w:r>
        <w:rPr>
          <w:rStyle w:val="RightBrackt"/>
        </w:rPr>
        <w:t>]</w:t>
      </w:r>
      <w:r>
        <w:t xml:space="preserve"> assessed to the claimant in the amount </w:t>
      </w:r>
      <w:r>
        <w:rPr>
          <w:rStyle w:val="LeftBrackt"/>
        </w:rPr>
        <w:t>[</w:t>
      </w:r>
      <w:r>
        <w:t>of the claim approved by him and</w:t>
      </w:r>
      <w:r>
        <w:rPr>
          <w:rStyle w:val="RightBrackt"/>
        </w:rPr>
        <w:t xml:space="preserve">] </w:t>
      </w:r>
      <w:r>
        <w:rPr>
          <w:u w:val="single"/>
        </w:rPr>
        <w:t>prescribed by section 2 of P.L.1963, c.171 (C.54:4-8.11).  The assessor</w:t>
      </w:r>
      <w:r>
        <w:t xml:space="preserve"> shall indicate, upon the assessment list and duplicates, </w:t>
      </w:r>
      <w:r>
        <w:rPr>
          <w:u w:val="single"/>
        </w:rPr>
        <w:t>(1)</w:t>
      </w:r>
      <w:r>
        <w:t xml:space="preserve"> the </w:t>
      </w:r>
      <w:r>
        <w:rPr>
          <w:u w:val="single"/>
        </w:rPr>
        <w:t>veteran's deduction application</w:t>
      </w:r>
      <w:r>
        <w:t xml:space="preserve"> approval </w:t>
      </w:r>
      <w:r>
        <w:rPr>
          <w:rStyle w:val="LeftBrackt"/>
        </w:rPr>
        <w:t>[</w:t>
      </w:r>
      <w:r>
        <w:t>thereof</w:t>
      </w:r>
      <w:r>
        <w:rPr>
          <w:rStyle w:val="RightBrackt"/>
        </w:rPr>
        <w:t>]</w:t>
      </w:r>
      <w:r>
        <w:t xml:space="preserve"> in such manner as shall be prescribed by rules of the Director of the Division of Taxation </w:t>
      </w:r>
      <w:r>
        <w:rPr>
          <w:rStyle w:val="LeftBrackt"/>
        </w:rPr>
        <w:t>[</w:t>
      </w:r>
      <w:r>
        <w:t>, together with</w:t>
      </w:r>
      <w:r>
        <w:rPr>
          <w:rStyle w:val="RightBrackt"/>
        </w:rPr>
        <w:t>]</w:t>
      </w:r>
      <w:r>
        <w:t xml:space="preserve"> </w:t>
      </w:r>
      <w:r>
        <w:rPr>
          <w:u w:val="single"/>
        </w:rPr>
        <w:t>; and (2)</w:t>
      </w:r>
      <w:r>
        <w:t xml:space="preserve"> the proportionate share of </w:t>
      </w:r>
      <w:r>
        <w:rPr>
          <w:rStyle w:val="LeftBrackt"/>
        </w:rPr>
        <w:t>[</w:t>
      </w:r>
      <w:r>
        <w:t>such</w:t>
      </w:r>
      <w:r>
        <w:rPr>
          <w:rStyle w:val="RightBrackt"/>
        </w:rPr>
        <w:t>]</w:t>
      </w:r>
      <w:r>
        <w:t xml:space="preserve"> property deemed to be owned by the claimant for the purposes of </w:t>
      </w:r>
      <w:r>
        <w:rPr>
          <w:rStyle w:val="LeftBrackt"/>
        </w:rPr>
        <w:t>[</w:t>
      </w:r>
      <w:r>
        <w:t>this act</w:t>
      </w:r>
      <w:r>
        <w:rPr>
          <w:rStyle w:val="RightBrackt"/>
        </w:rPr>
        <w:t>]</w:t>
      </w:r>
      <w:r>
        <w:t xml:space="preserve"> </w:t>
      </w:r>
      <w:r>
        <w:rPr>
          <w:u w:val="single"/>
        </w:rPr>
        <w:t>establishing a claim to a veteran's deduction</w:t>
      </w:r>
      <w:r>
        <w:t xml:space="preserve">, if the claimant is not the sole owner thereof.  </w:t>
      </w:r>
      <w:r>
        <w:rPr>
          <w:rStyle w:val="LeftBrackt"/>
        </w:rPr>
        <w:t>[</w:t>
      </w:r>
      <w:r>
        <w:t>The</w:t>
      </w:r>
      <w:r>
        <w:rPr>
          <w:rStyle w:val="RightBrackt"/>
        </w:rPr>
        <w:t>]</w:t>
      </w:r>
      <w:r>
        <w:t xml:space="preserve"> </w:t>
      </w:r>
      <w:r>
        <w:rPr>
          <w:u w:val="single"/>
        </w:rPr>
        <w:t>If the</w:t>
      </w:r>
      <w:r>
        <w:t xml:space="preserve"> application </w:t>
      </w:r>
      <w:r>
        <w:rPr>
          <w:rStyle w:val="LeftBrackt"/>
        </w:rPr>
        <w:t>[</w:t>
      </w:r>
      <w:r>
        <w:t>, if</w:t>
      </w:r>
      <w:r>
        <w:rPr>
          <w:rStyle w:val="RightBrackt"/>
        </w:rPr>
        <w:t>]</w:t>
      </w:r>
      <w:r>
        <w:t xml:space="preserve"> </w:t>
      </w:r>
      <w:r>
        <w:rPr>
          <w:u w:val="single"/>
        </w:rPr>
        <w:t>is</w:t>
      </w:r>
      <w:r>
        <w:t xml:space="preserve"> not filed with the assessor </w:t>
      </w:r>
      <w:r>
        <w:rPr>
          <w:rStyle w:val="LeftBrackt"/>
        </w:rPr>
        <w:t>[</w:t>
      </w:r>
      <w:r>
        <w:t>within the time aforementioned,</w:t>
      </w:r>
      <w:r>
        <w:rPr>
          <w:rStyle w:val="RightBrackt"/>
        </w:rPr>
        <w:t>]</w:t>
      </w:r>
      <w:r>
        <w:t xml:space="preserve"> </w:t>
      </w:r>
      <w:r>
        <w:rPr>
          <w:u w:val="single"/>
        </w:rPr>
        <w:t>on or before December 31 of the pretax year, it</w:t>
      </w:r>
      <w:r>
        <w:t xml:space="preserve"> may be filed with the collector during the tax year </w:t>
      </w:r>
      <w:r>
        <w:rPr>
          <w:rStyle w:val="LeftBrackt"/>
        </w:rPr>
        <w:t>[</w:t>
      </w:r>
      <w:r>
        <w:t>and upon approval by</w:t>
      </w:r>
      <w:r>
        <w:rPr>
          <w:rStyle w:val="RightBrackt"/>
        </w:rPr>
        <w:t>]</w:t>
      </w:r>
      <w:r>
        <w:t xml:space="preserve"> </w:t>
      </w:r>
      <w:r>
        <w:rPr>
          <w:u w:val="single"/>
        </w:rPr>
        <w:t>for review.  If</w:t>
      </w:r>
      <w:r>
        <w:t xml:space="preserve"> the collector </w:t>
      </w:r>
      <w:r>
        <w:rPr>
          <w:rStyle w:val="LeftBrackt"/>
        </w:rPr>
        <w:t>[</w:t>
      </w:r>
      <w:r>
        <w:t>of such</w:t>
      </w:r>
      <w:r>
        <w:rPr>
          <w:rStyle w:val="RightBrackt"/>
        </w:rPr>
        <w:t>]</w:t>
      </w:r>
      <w:r>
        <w:t xml:space="preserve"> </w:t>
      </w:r>
      <w:r>
        <w:rPr>
          <w:u w:val="single"/>
        </w:rPr>
        <w:t>approves the</w:t>
      </w:r>
      <w:r>
        <w:t xml:space="preserve"> application he </w:t>
      </w:r>
      <w:r>
        <w:rPr>
          <w:u w:val="single"/>
        </w:rPr>
        <w:t>or she</w:t>
      </w:r>
      <w:r>
        <w:t xml:space="preserve"> shall determine the amount of the reduction in tax to which the claimant is entitled and shall allow said amount as an offset against the tax then remaining unpaid.  If the amount allowable as an offset </w:t>
      </w:r>
      <w:r>
        <w:rPr>
          <w:rStyle w:val="LeftBrackt"/>
        </w:rPr>
        <w:t>[</w:t>
      </w:r>
      <w:r>
        <w:t>shall exceed</w:t>
      </w:r>
      <w:r>
        <w:rPr>
          <w:rStyle w:val="RightBrackt"/>
        </w:rPr>
        <w:t>]</w:t>
      </w:r>
      <w:r>
        <w:t xml:space="preserve"> </w:t>
      </w:r>
      <w:r>
        <w:rPr>
          <w:u w:val="single"/>
        </w:rPr>
        <w:t>exceeds</w:t>
      </w:r>
      <w:r>
        <w:t xml:space="preserve"> the amount of the tax then unpaid for that tax year, or if the application for a veteran's deduction is not filed with the collector until after all taxes for the tax year have been fully paid, the claimant may make application to the governing body of the municipality constituting the taxing district for the refund of any tax overpaid, but without interest, and the governing body may, in its discretion, direct the return of any tax </w:t>
      </w:r>
      <w:r>
        <w:rPr>
          <w:rStyle w:val="LeftBrackt"/>
        </w:rPr>
        <w:t>[</w:t>
      </w:r>
      <w:r>
        <w:t>deemed by it</w:t>
      </w:r>
      <w:r>
        <w:rPr>
          <w:rStyle w:val="RightBrackt"/>
        </w:rPr>
        <w:t>]</w:t>
      </w:r>
      <w:r>
        <w:t xml:space="preserve"> </w:t>
      </w:r>
      <w:r>
        <w:rPr>
          <w:u w:val="single"/>
        </w:rPr>
        <w:t>it deems</w:t>
      </w:r>
      <w:r>
        <w:t xml:space="preserve"> to have been overpaid by reason of claimant's failure to make timely application for a veteran's deduction; provided, however, that </w:t>
      </w:r>
      <w:r>
        <w:rPr>
          <w:u w:val="single"/>
        </w:rPr>
        <w:t>an assessor, collector or governing body shall not allow an</w:t>
      </w:r>
      <w:r>
        <w:t xml:space="preserve"> </w:t>
      </w:r>
      <w:r>
        <w:rPr>
          <w:rStyle w:val="LeftBrackt"/>
        </w:rPr>
        <w:t>[</w:t>
      </w:r>
      <w:r>
        <w:t>no</w:t>
      </w:r>
      <w:r>
        <w:rPr>
          <w:rStyle w:val="RightBrackt"/>
        </w:rPr>
        <w:t>]</w:t>
      </w:r>
      <w:r>
        <w:t xml:space="preserve"> application for a veteran's deduction for any previous tax year </w:t>
      </w:r>
      <w:r>
        <w:rPr>
          <w:rStyle w:val="LeftBrackt"/>
        </w:rPr>
        <w:t>[</w:t>
      </w:r>
      <w:r>
        <w:t>shall be allowed by any assessor, collector or governing body</w:t>
      </w:r>
      <w:r>
        <w:rPr>
          <w:rStyle w:val="RightBrackt"/>
        </w:rPr>
        <w:t>]</w:t>
      </w:r>
      <w:r>
        <w:t>.</w:t>
      </w:r>
    </w:p>
    <w:p w:rsidR="001B5952" w:rsidRDefault="001B5952" w:rsidP="001B5952">
      <w:pPr>
        <w:widowControl w:val="0"/>
        <w:tabs>
          <w:tab w:val="left" w:pos="-1440"/>
          <w:tab w:val="left" w:pos="-720"/>
          <w:tab w:val="left" w:pos="0"/>
        </w:tabs>
        <w:spacing w:line="287" w:lineRule="auto"/>
      </w:pPr>
      <w:r>
        <w:tab/>
        <w:t xml:space="preserve">Where an application for a veteran's deduction is filed with and allowed by a collector </w:t>
      </w:r>
      <w:r>
        <w:rPr>
          <w:rStyle w:val="LeftBrackt"/>
        </w:rPr>
        <w:t>[</w:t>
      </w:r>
      <w:r>
        <w:t>he</w:t>
      </w:r>
      <w:r>
        <w:rPr>
          <w:rStyle w:val="RightBrackt"/>
        </w:rPr>
        <w:t>]</w:t>
      </w:r>
      <w:r>
        <w:rPr>
          <w:u w:val="single"/>
        </w:rPr>
        <w:t>, the collector</w:t>
      </w:r>
      <w:r>
        <w:t xml:space="preserve"> shall promptly transmit such application and all exhibits attached thereto, or a </w:t>
      </w:r>
      <w:r>
        <w:rPr>
          <w:rStyle w:val="LeftBrackt"/>
        </w:rPr>
        <w:t>[</w:t>
      </w:r>
      <w:proofErr w:type="spellStart"/>
      <w:r>
        <w:t>photostatic</w:t>
      </w:r>
      <w:proofErr w:type="spellEnd"/>
      <w:r>
        <w:rPr>
          <w:rStyle w:val="RightBrackt"/>
        </w:rPr>
        <w:t>]</w:t>
      </w:r>
      <w:r>
        <w:t xml:space="preserve"> copy thereof, to the assessor of the taxing district.  Upon receipt thereof the assessor shall review the application and if approved by </w:t>
      </w:r>
      <w:r>
        <w:rPr>
          <w:rStyle w:val="LeftBrackt"/>
        </w:rPr>
        <w:t>[</w:t>
      </w:r>
      <w:r>
        <w:t>him</w:t>
      </w:r>
      <w:r>
        <w:rPr>
          <w:rStyle w:val="RightBrackt"/>
        </w:rPr>
        <w:t>]</w:t>
      </w:r>
      <w:r>
        <w:t xml:space="preserve"> </w:t>
      </w:r>
      <w:r>
        <w:rPr>
          <w:u w:val="single"/>
        </w:rPr>
        <w:t>the assessor</w:t>
      </w:r>
      <w:r>
        <w:t xml:space="preserve"> it shall have the same force as if originally filed with him </w:t>
      </w:r>
      <w:r>
        <w:rPr>
          <w:u w:val="single"/>
        </w:rPr>
        <w:t>or her</w:t>
      </w:r>
      <w:r>
        <w:t>.</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P.L.1985, c.515, s.9)</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16.</w:t>
      </w:r>
      <w:r>
        <w:tab/>
        <w:t>Section 8 of P.L.1963, c.171 (C.54:4-8.17) is amended to read as follows:</w:t>
      </w:r>
    </w:p>
    <w:p w:rsidR="001B5952" w:rsidRDefault="001B5952" w:rsidP="001B5952">
      <w:pPr>
        <w:widowControl w:val="0"/>
        <w:tabs>
          <w:tab w:val="left" w:pos="-1440"/>
          <w:tab w:val="left" w:pos="-720"/>
          <w:tab w:val="left" w:pos="0"/>
        </w:tabs>
        <w:spacing w:line="287" w:lineRule="auto"/>
      </w:pPr>
      <w:r>
        <w:tab/>
        <w:t>8.</w:t>
      </w:r>
      <w:r>
        <w:tab/>
        <w:t xml:space="preserve">No person shall be allowed a veteran's deduction from the tax assessed against real </w:t>
      </w:r>
      <w:r>
        <w:rPr>
          <w:rStyle w:val="LeftBrackt"/>
        </w:rPr>
        <w:t>[</w:t>
      </w:r>
      <w:r>
        <w:t>and personal</w:t>
      </w:r>
      <w:r>
        <w:rPr>
          <w:rStyle w:val="RightBrackt"/>
        </w:rPr>
        <w:t>]</w:t>
      </w:r>
      <w:r>
        <w:t xml:space="preserve"> property of more than $100 in the aggregate in tax year 2000, $150 in the aggregate in tax year 2001, $200 in the aggregate in tax year 2002 and $250 in the aggregate in any subsequent tax year, but a veteran's deduction may be claimed in any taxing district in which the claimant has taxable property and may be apportioned, at the claimant's option, between two or more taxing districts; provided such claims shall not exceed $100 in the aggregate in tax year 2000, $150 in the aggregate in tax year 2001, $200 in the aggregate in tax year 2002 and $250 in the aggregate in any subsequent tax year.  If a surviving spouse </w:t>
      </w:r>
      <w:r>
        <w:rPr>
          <w:rStyle w:val="LeftBrackt"/>
        </w:rPr>
        <w:t>[</w:t>
      </w:r>
      <w:r>
        <w:t xml:space="preserve">, as herein defined, shall </w:t>
      </w:r>
      <w:r>
        <w:rPr>
          <w:u w:val="single"/>
        </w:rPr>
        <w:t xml:space="preserve"> </w:t>
      </w:r>
      <w:r>
        <w:t>have been honorably discharged or released under honorable circumstances from active service in time of war in any branch of the Armed Forces of the United States,</w:t>
      </w:r>
      <w:r>
        <w:rPr>
          <w:rStyle w:val="RightBrackt"/>
        </w:rPr>
        <w:t>]</w:t>
      </w:r>
      <w:r>
        <w:t xml:space="preserve"> </w:t>
      </w:r>
      <w:r>
        <w:rPr>
          <w:u w:val="single"/>
        </w:rPr>
        <w:t>is also a veteran,</w:t>
      </w:r>
      <w:r>
        <w:t xml:space="preserve"> the surviving spouse shall be entitled to a veteran's deduction for each status.</w:t>
      </w:r>
    </w:p>
    <w:p w:rsidR="001B5952" w:rsidRDefault="001B5952" w:rsidP="001B5952">
      <w:pPr>
        <w:widowControl w:val="0"/>
        <w:tabs>
          <w:tab w:val="left" w:pos="-1440"/>
          <w:tab w:val="left" w:pos="-720"/>
          <w:tab w:val="left" w:pos="0"/>
        </w:tabs>
        <w:spacing w:line="287" w:lineRule="auto"/>
      </w:pPr>
      <w:r>
        <w:tab/>
        <w:t xml:space="preserve">The veteran's deductions herein provided shall be in addition to any exemptions now or hereafter provided by any other statute for disabled veterans or surviving spouses </w:t>
      </w:r>
      <w:r>
        <w:rPr>
          <w:rStyle w:val="LeftBrackt"/>
        </w:rPr>
        <w:t>[</w:t>
      </w:r>
      <w:r>
        <w:t>, as herein defined,</w:t>
      </w:r>
      <w:r>
        <w:rPr>
          <w:rStyle w:val="RightBrackt"/>
        </w:rPr>
        <w:t>]</w:t>
      </w:r>
      <w:r>
        <w:t xml:space="preserve"> and in addition to any deductions provided under P.L.1963, c.172 (C.54:4-8.40 et seq.) for senior citizens and the permanently and totally disabled, and certain surviving spouses thereof, to which the claimant is entitled.  In addition, a claimant may receive any homestead rebate or credit provided by law.</w:t>
      </w:r>
    </w:p>
    <w:p w:rsidR="001B5952" w:rsidRDefault="001B5952" w:rsidP="001B5952">
      <w:pPr>
        <w:widowControl w:val="0"/>
        <w:tabs>
          <w:tab w:val="left" w:pos="-1440"/>
          <w:tab w:val="left" w:pos="-720"/>
          <w:tab w:val="left" w:pos="0"/>
        </w:tabs>
        <w:spacing w:line="287" w:lineRule="auto"/>
      </w:pPr>
      <w:r>
        <w:t>(</w:t>
      </w:r>
      <w:proofErr w:type="spellStart"/>
      <w:r>
        <w:t>cf</w:t>
      </w:r>
      <w:proofErr w:type="spellEnd"/>
      <w:r>
        <w:t>: P.L.2000, c.9, s.2)</w:t>
      </w:r>
    </w:p>
    <w:p w:rsidR="001B5952" w:rsidRDefault="001B5952" w:rsidP="001B5952">
      <w:pPr>
        <w:widowControl w:val="0"/>
        <w:tabs>
          <w:tab w:val="left" w:pos="-1440"/>
          <w:tab w:val="left" w:pos="-720"/>
          <w:tab w:val="left" w:pos="0"/>
        </w:tabs>
        <w:spacing w:line="287" w:lineRule="auto"/>
      </w:pPr>
    </w:p>
    <w:p w:rsidR="001B5952" w:rsidRDefault="00A46F13" w:rsidP="001B5952">
      <w:pPr>
        <w:widowControl w:val="0"/>
        <w:tabs>
          <w:tab w:val="left" w:pos="-1440"/>
          <w:tab w:val="left" w:pos="-720"/>
          <w:tab w:val="left" w:pos="0"/>
        </w:tabs>
        <w:spacing w:line="287" w:lineRule="auto"/>
      </w:pPr>
      <w:r>
        <w:tab/>
        <w:t>17.</w:t>
      </w:r>
      <w:r>
        <w:tab/>
        <w:t xml:space="preserve">(New section) </w:t>
      </w:r>
      <w:r w:rsidR="001B5952">
        <w:t>Notwithstanding any other law to the contrary, a resident of this State who is in active service in the Armed Forces of the United States or is a member of a reserve component thereof, and has not been discharged or released therefrom, but who otherwise qualifies as a veteran, shall be eligible for a civil service preference on the same basis as a veteran. Instead of the certificate of honorable discharge or release under honorable circumstances required to be provided to the Adjutant General of the Department of Military and Veterans' Affairs pursuant to N.J.S.11A:5-1, the claimant shall provide to the Adjutant General, in a form and content the Adjutant General shall deem appropriate, evidence of his or her status as an active service member of the Armed Forces of the United States or as a member of a reserve component thereof.</w:t>
      </w:r>
    </w:p>
    <w:p w:rsidR="001B5952" w:rsidRDefault="001B5952" w:rsidP="001B5952">
      <w:pPr>
        <w:widowControl w:val="0"/>
        <w:tabs>
          <w:tab w:val="left" w:pos="-1440"/>
          <w:tab w:val="left" w:pos="-720"/>
          <w:tab w:val="left" w:pos="0"/>
        </w:tabs>
        <w:spacing w:line="287" w:lineRule="auto"/>
      </w:pPr>
    </w:p>
    <w:p w:rsidR="001B5952" w:rsidRDefault="00A46F13" w:rsidP="001B5952">
      <w:pPr>
        <w:widowControl w:val="0"/>
        <w:tabs>
          <w:tab w:val="left" w:pos="-1440"/>
          <w:tab w:val="left" w:pos="-720"/>
          <w:tab w:val="left" w:pos="0"/>
        </w:tabs>
        <w:spacing w:line="287" w:lineRule="auto"/>
      </w:pPr>
      <w:r>
        <w:tab/>
        <w:t>18.</w:t>
      </w:r>
      <w:r>
        <w:tab/>
        <w:t xml:space="preserve">(New section) </w:t>
      </w:r>
      <w:r w:rsidR="001B5952">
        <w:t>Notwithstanding any other law to the contrary, a resident of this State who is in active service in the Armed Forces of the United States or is a member of a reserve component thereof, and has not been discharged or released therefrom, but who otherwise qualifies as a veteran, shall be eligible for a veterans' deduction on the same basis as a veteran.  Instead of the certificate of honorable discharge or release under honorable circumstances required to be provided to the assessor pursuant to section 3 of P.L.1963, c.171 (C.54:4-8.12), the claimant shall provide to the assessor, in a form and content the Adjutant General shall deem appropriate, evidence of his or her status as an active service member of the Armed Forces of the United States or as a member of a reserve component thereof.</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19.</w:t>
      </w:r>
      <w:r>
        <w:tab/>
        <w:t>N.J.S.11A:5-13, section 3 of P.L.2001, c.128 (C.43:15A-24b) and section 1 of P.L.1983, c.391 (C.43:16A-11.7) are repealed.</w:t>
      </w:r>
      <w:r>
        <w:br w:type="page"/>
      </w:r>
    </w:p>
    <w:p w:rsidR="001B5952" w:rsidRDefault="001B5952" w:rsidP="001B5952">
      <w:pPr>
        <w:widowControl w:val="0"/>
        <w:tabs>
          <w:tab w:val="left" w:pos="-1440"/>
          <w:tab w:val="left" w:pos="-720"/>
          <w:tab w:val="left" w:pos="0"/>
        </w:tabs>
        <w:spacing w:line="287" w:lineRule="auto"/>
      </w:pPr>
      <w:r>
        <w:tab/>
        <w:t>20.</w:t>
      </w:r>
      <w:r>
        <w:tab/>
        <w:t>Section 2 of P.L.1971, c.398 (C.54:4-3.33a) and sections 13 and 14 of P.L.1963, c.171 (C.54:4-8.22 and 8.23) are repealed.</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21.</w:t>
      </w:r>
      <w:r>
        <w:tab/>
        <w:t>This act shall take effect immediately, but sections 10 through 16, section 18 and section 20 shall take effect on the 1st day of the tax year following approval by the voters of an authorizing amendment to Article VIII, Section I, paragraph 3 of the Constitution of the State of New Jersey and sections 1 through 3 shall take effect on the 1st day of the calendar year following approval by the voters of an authorizing amendment to Article VII, Section I, paragraph 2 of the Constitution of the State of New Jersey.</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jc w:val="center"/>
      </w:pPr>
      <w:r>
        <w:t>STATEMENT</w:t>
      </w:r>
    </w:p>
    <w:p w:rsidR="001B5952" w:rsidRDefault="001B5952" w:rsidP="001B5952">
      <w:pPr>
        <w:widowControl w:val="0"/>
        <w:tabs>
          <w:tab w:val="left" w:pos="-1440"/>
          <w:tab w:val="left" w:pos="-720"/>
          <w:tab w:val="left" w:pos="0"/>
        </w:tabs>
        <w:spacing w:line="287" w:lineRule="auto"/>
      </w:pPr>
    </w:p>
    <w:p w:rsidR="001B5952" w:rsidRDefault="001B5952" w:rsidP="001B5952">
      <w:pPr>
        <w:widowControl w:val="0"/>
        <w:tabs>
          <w:tab w:val="left" w:pos="-1440"/>
          <w:tab w:val="left" w:pos="-720"/>
          <w:tab w:val="left" w:pos="0"/>
        </w:tabs>
        <w:spacing w:line="287" w:lineRule="auto"/>
      </w:pPr>
      <w:r>
        <w:tab/>
        <w:t>This bill broadens the eligibility for certain veterans' benefits by eliminating the requirement that a veteran serve during specific wars or other periods of emergency, and, in certain instances, that a veteran serve in a war zone.  Instead of service during specific dates or in specific locations, the bill requires a veteran to serve for at least 90 days, exclusive of certain types of initial training, in order to be eligible for any of the primary veterans' benefits. Alternatively, the bill requires a veteran of a reserve component of the United States Armed Forces (including the National Guard) to serve the entire period to which called to federal active service, exclusive of training, in order to be eligible for the primary veterans' benefits.  A veteran who is discharged as the result of a service-connected disability will be eligible even if the veteran has not completed the 90 days' service or the period to which called to federal active service.</w:t>
      </w:r>
    </w:p>
    <w:p w:rsidR="001B5952" w:rsidRDefault="001B5952" w:rsidP="001B5952">
      <w:pPr>
        <w:widowControl w:val="0"/>
        <w:tabs>
          <w:tab w:val="left" w:pos="-1440"/>
          <w:tab w:val="left" w:pos="-720"/>
          <w:tab w:val="left" w:pos="0"/>
        </w:tabs>
        <w:spacing w:line="287" w:lineRule="auto"/>
      </w:pPr>
      <w:r>
        <w:tab/>
        <w:t xml:space="preserve">The benefits that a newly eligible veteran could apply for are (1) a civil service preference under Title 11A of the New Jersey Statutes; (2) a veteran's retirement allowance under the Teachers' Pension and Annuity Fund (TPAF) or the Public Employees' Retirement System (PERS); (3) the purchase of additional military service credit in the Police and Firemen's Retirement System (PFRS), TPAF and PERS; (4) the annual  property tax deduction provided under Article VIII of the New Jersey Constitution ($150 in tax year 2001, $200 in tax year 2002 and $250 in each tax year thereafter) or the property tax exemption provided under N.J.S.A.54:4-3.30 for a veteran who is certified permanently 100% disabled by the United States Department of Veterans' Affairs.  In addition, the surviving spouse of a veteran or of a member of the Armed Forces of the </w:t>
      </w:r>
      <w:smartTag w:uri="urn:schemas-microsoft-com:office:smarttags" w:element="place">
        <w:smartTag w:uri="urn:schemas-microsoft-com:office:smarttags" w:element="country-region">
          <w:r>
            <w:t>United States</w:t>
          </w:r>
        </w:smartTag>
      </w:smartTag>
      <w:r>
        <w:t xml:space="preserve"> or a reserve component thereof killed while in active service is eligible in certain instances for a civil service preference or the property tax deduction or exemption.</w:t>
      </w:r>
    </w:p>
    <w:p w:rsidR="001B5952" w:rsidRDefault="001B5952" w:rsidP="001B5952">
      <w:pPr>
        <w:widowControl w:val="0"/>
        <w:tabs>
          <w:tab w:val="left" w:pos="-1440"/>
          <w:tab w:val="left" w:pos="-720"/>
          <w:tab w:val="left" w:pos="0"/>
        </w:tabs>
        <w:spacing w:line="287" w:lineRule="auto"/>
      </w:pPr>
      <w:r>
        <w:tab/>
        <w:t>The bill also provides that an active service member of the United States Armed Forces or a current member of a reserve component thereof (including the National Guard) who has not been discharged from service is eligible for the civil service preference and the property tax deduction provided that he or she otherwise qualifies as a veteran.</w:t>
      </w:r>
    </w:p>
    <w:p w:rsidR="001B5952" w:rsidRPr="00E7752C" w:rsidRDefault="001B5952" w:rsidP="001B5952">
      <w:pPr>
        <w:widowControl w:val="0"/>
        <w:tabs>
          <w:tab w:val="left" w:pos="-1440"/>
          <w:tab w:val="left" w:pos="-720"/>
          <w:tab w:val="left" w:pos="0"/>
        </w:tabs>
        <w:spacing w:line="287" w:lineRule="auto"/>
      </w:pPr>
      <w:r>
        <w:tab/>
        <w:t xml:space="preserve">Eligibility for the property tax benefits and civil service benefits are contingent upon voter approval of an authorizing amendment to the State Constitution.  </w:t>
      </w:r>
    </w:p>
    <w:sectPr w:rsidR="001B5952" w:rsidRPr="00E7752C" w:rsidSect="00A46F1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28D" w:rsidRDefault="006D128D">
      <w:r>
        <w:separator/>
      </w:r>
    </w:p>
  </w:endnote>
  <w:endnote w:type="continuationSeparator" w:id="0">
    <w:p w:rsidR="006D128D" w:rsidRDefault="006D1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BF" w:rsidRDefault="00D219EF" w:rsidP="00D219EF">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B01" w:rsidRPr="00921C91" w:rsidRDefault="005C7B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7B01" w:rsidRPr="00921C91" w:rsidRDefault="005C7B01">
    <w:pPr>
      <w:pStyle w:val="Footer"/>
      <w:rPr>
        <w:szCs w:val="18"/>
      </w:rPr>
    </w:pPr>
  </w:p>
  <w:p w:rsidR="005C7B01" w:rsidRPr="00921C91" w:rsidRDefault="005C7B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28D" w:rsidRDefault="006D128D">
      <w:r>
        <w:separator/>
      </w:r>
    </w:p>
  </w:footnote>
  <w:footnote w:type="continuationSeparator" w:id="0">
    <w:p w:rsidR="006D128D" w:rsidRDefault="006D1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41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6F13" w:rsidRDefault="00A46F13" w:rsidP="00A46F13">
    <w:pPr>
      <w:pStyle w:val="bpuHeadSpon"/>
    </w:pPr>
    <w:r w:rsidRPr="00A46F13">
      <w:rPr>
        <w:rStyle w:val="bpuHeadSponChar"/>
      </w:rPr>
      <w:t>A206</w:t>
    </w:r>
    <w:r>
      <w:t xml:space="preserve"> TUCKER, CONAWAY</w:t>
    </w:r>
  </w:p>
  <w:p w:rsidR="00A46F13" w:rsidRDefault="00A46F13" w:rsidP="00A46F13">
    <w:pPr>
      <w:pStyle w:val="bpuHeadSpon"/>
    </w:pPr>
    <w:r>
      <w:fldChar w:fldCharType="begin"/>
    </w:r>
    <w:r>
      <w:instrText xml:space="preserve"> PAGE  \* MERGEFORMAT </w:instrText>
    </w:r>
    <w:r>
      <w:fldChar w:fldCharType="separate"/>
    </w:r>
    <w:r w:rsidR="001B41D9">
      <w:rPr>
        <w:noProof/>
      </w:rPr>
      <w:t>13</w:t>
    </w:r>
    <w:r>
      <w:fldChar w:fldCharType="end"/>
    </w:r>
  </w:p>
  <w:p w:rsidR="00A46F13" w:rsidRPr="00AF575C" w:rsidRDefault="00A46F13" w:rsidP="00A46F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6F13" w:rsidRDefault="00A46F13" w:rsidP="00A46F13">
    <w:pPr>
      <w:pStyle w:val="bpuHeadSpon"/>
    </w:pPr>
    <w:r w:rsidRPr="00A46F13">
      <w:rPr>
        <w:rStyle w:val="bpuHeadSponChar"/>
      </w:rPr>
      <w:t>A206</w:t>
    </w:r>
    <w:r>
      <w:t xml:space="preserve"> TUCKER, CONAWAY</w:t>
    </w:r>
  </w:p>
  <w:p w:rsidR="00A46F13" w:rsidRDefault="00A46F13" w:rsidP="00A46F13">
    <w:pPr>
      <w:pStyle w:val="bpuHeadSpon"/>
    </w:pPr>
    <w:r>
      <w:fldChar w:fldCharType="begin"/>
    </w:r>
    <w:r>
      <w:instrText xml:space="preserve"> PAGE  \* MERGEFORMAT </w:instrText>
    </w:r>
    <w:r>
      <w:fldChar w:fldCharType="separate"/>
    </w:r>
    <w:r w:rsidR="001B41D9">
      <w:rPr>
        <w:noProof/>
      </w:rPr>
      <w:t>2</w:t>
    </w:r>
    <w:r>
      <w:fldChar w:fldCharType="end"/>
    </w:r>
  </w:p>
  <w:p w:rsidR="00A46F13" w:rsidRDefault="00A46F13" w:rsidP="00A46F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2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61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082"/>
    <w:rsid w:val="0011462B"/>
    <w:rsid w:val="00122532"/>
    <w:rsid w:val="001316C3"/>
    <w:rsid w:val="001330F6"/>
    <w:rsid w:val="00133BED"/>
    <w:rsid w:val="00136CE2"/>
    <w:rsid w:val="00140A92"/>
    <w:rsid w:val="00140FD3"/>
    <w:rsid w:val="00143A99"/>
    <w:rsid w:val="00150A42"/>
    <w:rsid w:val="00153466"/>
    <w:rsid w:val="001540B7"/>
    <w:rsid w:val="00156AE5"/>
    <w:rsid w:val="0016022D"/>
    <w:rsid w:val="001762FB"/>
    <w:rsid w:val="00182504"/>
    <w:rsid w:val="00186D54"/>
    <w:rsid w:val="00197DEE"/>
    <w:rsid w:val="001A253A"/>
    <w:rsid w:val="001A28C1"/>
    <w:rsid w:val="001A3589"/>
    <w:rsid w:val="001A55F1"/>
    <w:rsid w:val="001A66DB"/>
    <w:rsid w:val="001B3175"/>
    <w:rsid w:val="001B3F81"/>
    <w:rsid w:val="001B41D9"/>
    <w:rsid w:val="001B5952"/>
    <w:rsid w:val="001B7150"/>
    <w:rsid w:val="001C6A67"/>
    <w:rsid w:val="001D576D"/>
    <w:rsid w:val="001D7350"/>
    <w:rsid w:val="001E4DBB"/>
    <w:rsid w:val="001F6719"/>
    <w:rsid w:val="001F6DA6"/>
    <w:rsid w:val="002035AD"/>
    <w:rsid w:val="00214614"/>
    <w:rsid w:val="0022067D"/>
    <w:rsid w:val="00231838"/>
    <w:rsid w:val="00232C5B"/>
    <w:rsid w:val="002373F3"/>
    <w:rsid w:val="002463CF"/>
    <w:rsid w:val="0026254F"/>
    <w:rsid w:val="00266FB9"/>
    <w:rsid w:val="002726CE"/>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603"/>
    <w:rsid w:val="0037458C"/>
    <w:rsid w:val="00381407"/>
    <w:rsid w:val="0038486B"/>
    <w:rsid w:val="003941E5"/>
    <w:rsid w:val="003A19B9"/>
    <w:rsid w:val="003A213D"/>
    <w:rsid w:val="003B23C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7F3"/>
    <w:rsid w:val="004A5222"/>
    <w:rsid w:val="004B0CE3"/>
    <w:rsid w:val="004B5C78"/>
    <w:rsid w:val="004B667A"/>
    <w:rsid w:val="004B6E61"/>
    <w:rsid w:val="004B75D5"/>
    <w:rsid w:val="004C0EE5"/>
    <w:rsid w:val="004C1B1C"/>
    <w:rsid w:val="004C2B44"/>
    <w:rsid w:val="004D1B2E"/>
    <w:rsid w:val="004D51E4"/>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B0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EBF"/>
    <w:rsid w:val="0069522C"/>
    <w:rsid w:val="00695BC5"/>
    <w:rsid w:val="006A3786"/>
    <w:rsid w:val="006B2FCF"/>
    <w:rsid w:val="006C3B76"/>
    <w:rsid w:val="006C4542"/>
    <w:rsid w:val="006D0BB3"/>
    <w:rsid w:val="006D128D"/>
    <w:rsid w:val="006D65B4"/>
    <w:rsid w:val="006E36B4"/>
    <w:rsid w:val="006F4C44"/>
    <w:rsid w:val="006F652B"/>
    <w:rsid w:val="0070018A"/>
    <w:rsid w:val="00710CF1"/>
    <w:rsid w:val="00712CBE"/>
    <w:rsid w:val="00730582"/>
    <w:rsid w:val="00741A09"/>
    <w:rsid w:val="00751209"/>
    <w:rsid w:val="00752616"/>
    <w:rsid w:val="0075577B"/>
    <w:rsid w:val="00757B3B"/>
    <w:rsid w:val="00762366"/>
    <w:rsid w:val="007676EB"/>
    <w:rsid w:val="0076794B"/>
    <w:rsid w:val="00771F97"/>
    <w:rsid w:val="00772A40"/>
    <w:rsid w:val="0077700A"/>
    <w:rsid w:val="0079623B"/>
    <w:rsid w:val="007A0026"/>
    <w:rsid w:val="007C1354"/>
    <w:rsid w:val="007D0F64"/>
    <w:rsid w:val="007E4B5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A93"/>
    <w:rsid w:val="008C6F7D"/>
    <w:rsid w:val="008C6FA9"/>
    <w:rsid w:val="008D35C6"/>
    <w:rsid w:val="008D455C"/>
    <w:rsid w:val="008D62DB"/>
    <w:rsid w:val="008E3B9B"/>
    <w:rsid w:val="008E4F67"/>
    <w:rsid w:val="008F6A7A"/>
    <w:rsid w:val="00902B2D"/>
    <w:rsid w:val="00915B98"/>
    <w:rsid w:val="00933C9C"/>
    <w:rsid w:val="0094377E"/>
    <w:rsid w:val="009449C0"/>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6A6"/>
    <w:rsid w:val="009F2BAB"/>
    <w:rsid w:val="00A003CF"/>
    <w:rsid w:val="00A01CC5"/>
    <w:rsid w:val="00A04BAB"/>
    <w:rsid w:val="00A072DB"/>
    <w:rsid w:val="00A11462"/>
    <w:rsid w:val="00A12C37"/>
    <w:rsid w:val="00A15F7D"/>
    <w:rsid w:val="00A16418"/>
    <w:rsid w:val="00A224BB"/>
    <w:rsid w:val="00A22502"/>
    <w:rsid w:val="00A40A31"/>
    <w:rsid w:val="00A469CC"/>
    <w:rsid w:val="00A46F13"/>
    <w:rsid w:val="00A55E7F"/>
    <w:rsid w:val="00A63229"/>
    <w:rsid w:val="00A64CED"/>
    <w:rsid w:val="00A7050B"/>
    <w:rsid w:val="00A721B4"/>
    <w:rsid w:val="00A72513"/>
    <w:rsid w:val="00A94745"/>
    <w:rsid w:val="00A95220"/>
    <w:rsid w:val="00AA2A56"/>
    <w:rsid w:val="00AA3B15"/>
    <w:rsid w:val="00AA6194"/>
    <w:rsid w:val="00AA64D0"/>
    <w:rsid w:val="00AB4C5C"/>
    <w:rsid w:val="00AC3892"/>
    <w:rsid w:val="00AC4B4B"/>
    <w:rsid w:val="00AC5EC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6AC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17B"/>
    <w:rsid w:val="00CF2757"/>
    <w:rsid w:val="00CF2761"/>
    <w:rsid w:val="00CF506C"/>
    <w:rsid w:val="00CF7045"/>
    <w:rsid w:val="00D0612B"/>
    <w:rsid w:val="00D06296"/>
    <w:rsid w:val="00D0784A"/>
    <w:rsid w:val="00D1283E"/>
    <w:rsid w:val="00D158BB"/>
    <w:rsid w:val="00D169D8"/>
    <w:rsid w:val="00D209A5"/>
    <w:rsid w:val="00D219EF"/>
    <w:rsid w:val="00D23780"/>
    <w:rsid w:val="00D31191"/>
    <w:rsid w:val="00D323C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85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6F8A726"/>
  <w15:docId w15:val="{6E0CDCFF-2041-4FF0-A5C1-32AAA6FF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85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5858"/>
    <w:rPr>
      <w:rFonts w:ascii="Segoe UI" w:hAnsi="Segoe UI" w:cs="Segoe UI"/>
      <w:spacing w:val="4"/>
      <w:sz w:val="18"/>
      <w:szCs w:val="18"/>
    </w:rPr>
  </w:style>
  <w:style w:type="character" w:styleId="LineNumber">
    <w:name w:val="line number"/>
    <w:basedOn w:val="DefaultParagraphFont"/>
    <w:semiHidden/>
    <w:unhideWhenUsed/>
    <w:rsid w:val="00A46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BCC05-D8F5-498A-BAC4-AFC7DB148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41</Pages>
  <Words>18820</Words>
  <Characters>93880</Characters>
  <Application>Microsoft Office Word</Application>
  <DocSecurity>0</DocSecurity>
  <Lines>1889</Lines>
  <Paragraphs>259</Paragraphs>
  <ScaleCrop>false</ScaleCrop>
  <HeadingPairs>
    <vt:vector size="2" baseType="variant">
      <vt:variant>
        <vt:lpstr>Title</vt:lpstr>
      </vt:variant>
      <vt:variant>
        <vt:i4>1</vt:i4>
      </vt:variant>
    </vt:vector>
  </HeadingPairs>
  <TitlesOfParts>
    <vt:vector size="1" baseType="lpstr">
      <vt:lpstr>A206</vt:lpstr>
    </vt:vector>
  </TitlesOfParts>
  <Manager>R224</Manager>
  <Company>OFFICE of LEGISLATIVE SERVICES</Company>
  <LinksUpToDate>false</LinksUpToDate>
  <CharactersWithSpaces>112802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dc:title>
  <dc:creator>Assemblywoman  TUCKER, Assemblyman  CONAWAY</dc:creator>
  <cp:keywords>A206|41|LG |294|0|0|!|0|</cp:keywords>
  <dc:description>PREFILED 2020</dc:description>
  <cp:lastModifiedBy>Todaro, Vivian</cp:lastModifiedBy>
  <cp:revision>2</cp:revision>
  <cp:lastPrinted>2021-05-19T14:19:00Z</cp:lastPrinted>
  <dcterms:created xsi:type="dcterms:W3CDTF">2021-05-19T14:19:00Z</dcterms:created>
  <dcterms:modified xsi:type="dcterms:W3CDTF">2021-05-19T14:19:00Z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