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900" w:rsidRDefault="005B6900" w:rsidP="005B690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241 </w:t>
      </w:r>
    </w:p>
    <w:p w:rsidR="005B6900" w:rsidRPr="005B6900" w:rsidRDefault="005B6900" w:rsidP="005B690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6786932" r:id="rId8"/>
        </w:object>
      </w:r>
    </w:p>
    <w:p w:rsidR="005B6900" w:rsidRDefault="005B6900" w:rsidP="005B6900">
      <w:pPr>
        <w:pStyle w:val="bpuState"/>
      </w:pPr>
      <w:r>
        <w:t>STATE OF NEW JERSEY</w:t>
      </w:r>
    </w:p>
    <w:p w:rsidR="005B6900" w:rsidRDefault="005B6900" w:rsidP="005B6900">
      <w:pPr>
        <w:pStyle w:val="bpuLegislature"/>
      </w:pPr>
      <w:r>
        <w:t>219th LEGISLATURE</w:t>
      </w:r>
    </w:p>
    <w:p w:rsidR="005B6900" w:rsidRDefault="005B6900" w:rsidP="005B6900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6786933" r:id="rId9"/>
        </w:object>
      </w:r>
      <w:r>
        <w:t xml:space="preserve">  </w:t>
      </w:r>
    </w:p>
    <w:p w:rsidR="005B6900" w:rsidRDefault="005B6900" w:rsidP="005B6900">
      <w:pPr>
        <w:pStyle w:val="bpuIntro"/>
      </w:pPr>
      <w:r>
        <w:t>PRE-FILED FOR INTRODUCTION IN THE 2020 SESSION</w:t>
      </w:r>
    </w:p>
    <w:p w:rsidR="005B6900" w:rsidRDefault="005B6900" w:rsidP="005B6900">
      <w:pPr>
        <w:pStyle w:val="bpuIntro"/>
      </w:pPr>
    </w:p>
    <w:p w:rsidR="005B6900" w:rsidRDefault="005B6900" w:rsidP="005B6900">
      <w:pPr>
        <w:pStyle w:val="bpuIntro"/>
        <w:sectPr w:rsidR="005B6900" w:rsidSect="005B6900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5B6900" w:rsidRDefault="005B6900" w:rsidP="005B6900">
      <w:pPr>
        <w:pStyle w:val="bpuIntro"/>
      </w:pPr>
    </w:p>
    <w:p w:rsidR="005B6900" w:rsidRDefault="005B6900" w:rsidP="005B6900">
      <w:pPr>
        <w:pStyle w:val="bpuSponsor"/>
      </w:pPr>
      <w:r>
        <w:t>Sponsored by:</w:t>
      </w:r>
    </w:p>
    <w:p w:rsidR="005B6900" w:rsidRDefault="005B6900" w:rsidP="005B6900">
      <w:pPr>
        <w:pStyle w:val="bpuSponsor"/>
      </w:pPr>
      <w:r>
        <w:t>Assemblyman  WAYNE P. DEANGELO</w:t>
      </w:r>
    </w:p>
    <w:p w:rsidR="005B6900" w:rsidRDefault="005B6900" w:rsidP="005B6900">
      <w:pPr>
        <w:pStyle w:val="bpuSponsor"/>
      </w:pPr>
      <w:r>
        <w:t>District 14 (Mercer and Middlesex)</w:t>
      </w:r>
    </w:p>
    <w:p w:rsidR="005B6900" w:rsidRDefault="005B6900" w:rsidP="005B6900">
      <w:pPr>
        <w:pStyle w:val="bpuSponsor"/>
      </w:pPr>
      <w:r>
        <w:t>Assemblyman  NICHOLAS CHIARAVALLOTI</w:t>
      </w:r>
    </w:p>
    <w:p w:rsidR="005B6900" w:rsidRDefault="005B6900" w:rsidP="005B6900">
      <w:pPr>
        <w:pStyle w:val="bpuSponsor"/>
      </w:pPr>
      <w:r>
        <w:t>District 31 (Hudson)</w:t>
      </w:r>
    </w:p>
    <w:p w:rsidR="005B6900" w:rsidRDefault="005B6900" w:rsidP="005B6900">
      <w:pPr>
        <w:pStyle w:val="bpuSponsor"/>
      </w:pPr>
    </w:p>
    <w:p w:rsidR="005B6900" w:rsidRDefault="001636EE" w:rsidP="001636EE">
      <w:pPr>
        <w:pStyle w:val="bpuSponsor"/>
      </w:pPr>
      <w:r>
        <w:t>Co-Sponsored by:</w:t>
      </w:r>
    </w:p>
    <w:p w:rsidR="001636EE" w:rsidRPr="001636EE" w:rsidRDefault="001636EE" w:rsidP="001636EE">
      <w:pPr>
        <w:pStyle w:val="bpuSponsor"/>
      </w:pPr>
      <w:r w:rsidRPr="001636EE">
        <w:t>Assemblywomen Vainieri Huttle, B.DeCroce and Timberlake</w:t>
      </w:r>
    </w:p>
    <w:p w:rsidR="005B6900" w:rsidRDefault="005B6900" w:rsidP="005B6900">
      <w:pPr>
        <w:pStyle w:val="bpuSponsor"/>
      </w:pPr>
    </w:p>
    <w:p w:rsidR="005B6900" w:rsidRDefault="005B6900" w:rsidP="005B6900">
      <w:pPr>
        <w:pStyle w:val="bpuSponsor"/>
      </w:pPr>
    </w:p>
    <w:p w:rsidR="001636EE" w:rsidRDefault="001636EE" w:rsidP="001636EE"/>
    <w:p w:rsidR="001636EE" w:rsidRPr="001636EE" w:rsidRDefault="001636EE" w:rsidP="001636EE"/>
    <w:p w:rsidR="005B6900" w:rsidRDefault="005B6900" w:rsidP="005B6900">
      <w:pPr>
        <w:pStyle w:val="bpuSponsor"/>
      </w:pPr>
      <w:r>
        <w:t>SYNOPSIS</w:t>
      </w:r>
    </w:p>
    <w:p w:rsidR="005B6900" w:rsidRDefault="005B6900" w:rsidP="005B6900">
      <w:pPr>
        <w:pStyle w:val="bpuNormText"/>
      </w:pPr>
      <w:r>
        <w:tab/>
        <w:t xml:space="preserve">Bars sex offenders from jobs which primarily consist of contact with children. </w:t>
      </w:r>
    </w:p>
    <w:p w:rsidR="005B6900" w:rsidRDefault="005B6900" w:rsidP="005B6900">
      <w:pPr>
        <w:pStyle w:val="bpuNormText"/>
      </w:pPr>
    </w:p>
    <w:p w:rsidR="005B6900" w:rsidRDefault="005B6900" w:rsidP="005B6900">
      <w:pPr>
        <w:pStyle w:val="bpuSponsor"/>
      </w:pPr>
      <w:r>
        <w:t xml:space="preserve">CURRENT VERSION OF TEXT </w:t>
      </w:r>
    </w:p>
    <w:p w:rsidR="005B6900" w:rsidRDefault="005B6900" w:rsidP="005B6900">
      <w:pPr>
        <w:pStyle w:val="bpuNormText"/>
      </w:pPr>
      <w:r>
        <w:tab/>
        <w:t>Introduced Pending Technical Review by Legislative Counsel.</w:t>
      </w:r>
    </w:p>
    <w:p w:rsidR="005B6900" w:rsidRDefault="005B6900" w:rsidP="005B690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5B6900" w:rsidRDefault="005B6900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5B6900" w:rsidSect="005B6900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F2F77" w:rsidRPr="00677316" w:rsidRDefault="002F2F77" w:rsidP="005B6900">
      <w:pPr>
        <w:pStyle w:val="HangingAnAct"/>
        <w:rPr>
          <w:rStyle w:val="HangingAnActChar"/>
        </w:rPr>
      </w:pPr>
      <w:r w:rsidRPr="002F2F77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t>concerning prohibitions on the acts of certain sex offenders and supplementing Title 2C of the New Jersey Statutes.</w:t>
      </w:r>
    </w:p>
    <w:p w:rsidR="002F2F77" w:rsidRPr="00D71D68" w:rsidRDefault="002F2F77" w:rsidP="002F2F77"/>
    <w:p w:rsidR="002F2F77" w:rsidRPr="00AA7880" w:rsidRDefault="002F2F77" w:rsidP="002F2F7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F2F77" w:rsidRPr="00D71D68" w:rsidRDefault="002F2F77" w:rsidP="002F2F77"/>
    <w:p w:rsidR="002F2F77" w:rsidRDefault="002F2F77" w:rsidP="002F2F77">
      <w:r>
        <w:tab/>
        <w:t>1.</w:t>
      </w:r>
      <w:r>
        <w:tab/>
        <w:t>As used in this act:</w:t>
      </w:r>
    </w:p>
    <w:p w:rsidR="002F2F77" w:rsidRDefault="002F2F77" w:rsidP="002F2F77">
      <w:r>
        <w:tab/>
        <w:t>"Primarily consists of contact with children" means 80 percent or more of the actual or official duties or responsibilities include contact with a child.</w:t>
      </w:r>
    </w:p>
    <w:p w:rsidR="002F2F77" w:rsidRDefault="002F2F77" w:rsidP="002F2F77">
      <w:r>
        <w:tab/>
        <w:t>"Sex offender" means a person who has been convicted, adjudicated delinquent or found not guilty by reason of insanity for commission of a sex offense as defined in subs</w:t>
      </w:r>
      <w:smartTag w:uri="urn:schemas-microsoft-com:office:smarttags" w:element="PersonName">
        <w:r>
          <w:t>ec</w:t>
        </w:r>
      </w:smartTag>
      <w:r>
        <w:t>tion b. of s</w:t>
      </w:r>
      <w:smartTag w:uri="urn:schemas-microsoft-com:office:smarttags" w:element="PersonName">
        <w:r>
          <w:t>ec</w:t>
        </w:r>
      </w:smartTag>
      <w:r>
        <w:t>tion 2 of P.L.1994, c.133 (C.2C:7-2).</w:t>
      </w:r>
    </w:p>
    <w:p w:rsidR="002F2F77" w:rsidRDefault="002F2F77" w:rsidP="002F2F77"/>
    <w:p w:rsidR="002F2F77" w:rsidRDefault="002F2F77" w:rsidP="002F2F77">
      <w:r>
        <w:tab/>
        <w:t>2.</w:t>
      </w:r>
      <w:r>
        <w:tab/>
        <w:t>a.  It shall be a crime of the third degree for a sex offender to hold a job which primarily consists of contact with children.</w:t>
      </w:r>
    </w:p>
    <w:p w:rsidR="002F2F77" w:rsidRDefault="002F2F77" w:rsidP="002F2F77">
      <w:r>
        <w:tab/>
        <w:t>b.</w:t>
      </w:r>
      <w:r>
        <w:tab/>
        <w:t>It shall be a crime of the third degree to knowingly hire a sex offender for a job which primarily consists of contact with children.</w:t>
      </w:r>
    </w:p>
    <w:p w:rsidR="002F2F77" w:rsidRDefault="002F2F77" w:rsidP="002F2F77">
      <w:r>
        <w:tab/>
        <w:t>c.</w:t>
      </w:r>
      <w:r>
        <w:tab/>
        <w:t>The provisions of this act shall not apply to participation by a sex offender under 18 years of age in a job which provides rehabilitative or other services to juvenile sex offenders.</w:t>
      </w:r>
    </w:p>
    <w:p w:rsidR="002F2F77" w:rsidRDefault="002F2F77" w:rsidP="002F2F77"/>
    <w:p w:rsidR="002F2F77" w:rsidRPr="00AA7880" w:rsidRDefault="002F2F77" w:rsidP="002F2F77">
      <w:r>
        <w:tab/>
        <w:t>3.</w:t>
      </w:r>
      <w:r>
        <w:tab/>
        <w:t>This act shall take eff</w:t>
      </w:r>
      <w:smartTag w:uri="urn:schemas-microsoft-com:office:smarttags" w:element="PersonName">
        <w:r>
          <w:t>ec</w:t>
        </w:r>
      </w:smartTag>
      <w:r>
        <w:t>t immediately.</w:t>
      </w:r>
    </w:p>
    <w:p w:rsidR="002F2F77" w:rsidRDefault="002F2F77" w:rsidP="002F2F77"/>
    <w:p w:rsidR="002F2F77" w:rsidRPr="00CE7BD8" w:rsidRDefault="002F2F77" w:rsidP="002F2F77"/>
    <w:p w:rsidR="002F2F77" w:rsidRPr="00AA7880" w:rsidRDefault="002F2F77" w:rsidP="002F2F77">
      <w:pPr>
        <w:jc w:val="center"/>
      </w:pPr>
      <w:r w:rsidRPr="00D71D68">
        <w:t>STATEMENT</w:t>
      </w:r>
    </w:p>
    <w:p w:rsidR="002F2F77" w:rsidRDefault="002F2F77" w:rsidP="002F2F77"/>
    <w:p w:rsidR="002F2F77" w:rsidRDefault="002F2F77" w:rsidP="002F2F77">
      <w:r>
        <w:tab/>
        <w:t>This bill is intended to prot</w:t>
      </w:r>
      <w:smartTag w:uri="urn:schemas-microsoft-com:office:smarttags" w:element="PersonName">
        <w:r>
          <w:t>ec</w:t>
        </w:r>
      </w:smartTag>
      <w:r>
        <w:t>t the children and youth of this State by prohibiting sex offenders from holding jobs which primarily consist of contact with children.</w:t>
      </w:r>
    </w:p>
    <w:p w:rsidR="002F2F77" w:rsidRDefault="002F2F77" w:rsidP="002F2F77">
      <w:r>
        <w:tab/>
        <w:t>The bill defines a "primarily consists of contact with children" as a job where 80 percent or more of the actual or official duties or responsibilities include contact with a child.</w:t>
      </w:r>
    </w:p>
    <w:p w:rsidR="002F2F77" w:rsidRDefault="002F2F77" w:rsidP="002F2F77">
      <w:r>
        <w:tab/>
        <w:t>"Sex offender" is defined as a person who has been convicted, adjudicated delinquent or found not guilty by reason of insanity for committing a broad range of sexual offenses as defined in the sex offender registration law (Megan's Law).</w:t>
      </w:r>
    </w:p>
    <w:p w:rsidR="002F2F77" w:rsidRDefault="002F2F77" w:rsidP="002F2F77">
      <w:r>
        <w:tab/>
        <w:t>Under the bill, it would be crime of the third degree for a sex offender to hold a job which primarily consists of contact with children.  It would also be a crime of the third degree for a person to knowingly hire a sex offender for a job which primarily consists of contact with children.</w:t>
      </w:r>
    </w:p>
    <w:p w:rsidR="002F2F77" w:rsidRPr="00E7752C" w:rsidRDefault="002F2F77" w:rsidP="002F2F77">
      <w:r>
        <w:tab/>
        <w:t>A crime of the third degree carries a penalty of three to five years imprisonment, a fine of up to $15,000, or both.</w:t>
      </w:r>
    </w:p>
    <w:sectPr w:rsidR="002F2F77" w:rsidRPr="00E7752C" w:rsidSect="005B6900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F83" w:rsidRDefault="00DD5F83">
      <w:r>
        <w:separator/>
      </w:r>
    </w:p>
  </w:endnote>
  <w:endnote w:type="continuationSeparator" w:id="0">
    <w:p w:rsidR="00DD5F83" w:rsidRDefault="00DD5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F83" w:rsidRDefault="00DD5F83">
      <w:r>
        <w:separator/>
      </w:r>
    </w:p>
  </w:footnote>
  <w:footnote w:type="continuationSeparator" w:id="0">
    <w:p w:rsidR="00DD5F83" w:rsidRDefault="00DD5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55EA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5B6900" w:rsidRDefault="005B6900" w:rsidP="005B6900">
    <w:pPr>
      <w:pStyle w:val="bpuHeadSpon"/>
    </w:pPr>
    <w:r w:rsidRPr="005B6900">
      <w:rPr>
        <w:rStyle w:val="bpuHeadSponChar"/>
      </w:rPr>
      <w:t>A241</w:t>
    </w:r>
    <w:r>
      <w:t xml:space="preserve"> DEANGELO, CHIARAVALLOTI</w:t>
    </w:r>
  </w:p>
  <w:p w:rsidR="005B6900" w:rsidRDefault="005B6900" w:rsidP="005B690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</w:p>
  <w:p w:rsidR="005B6900" w:rsidRPr="00AF575C" w:rsidRDefault="005B6900" w:rsidP="005B690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5B6900" w:rsidRDefault="005B6900" w:rsidP="005B6900">
    <w:pPr>
      <w:pStyle w:val="bpuHeadSpon"/>
    </w:pPr>
    <w:r w:rsidRPr="005B6900">
      <w:rPr>
        <w:rStyle w:val="bpuHeadSponChar"/>
      </w:rPr>
      <w:t>A241</w:t>
    </w:r>
    <w:r>
      <w:t xml:space="preserve"> DEANGELO, CHIARAVALLOTI</w:t>
    </w:r>
  </w:p>
  <w:p w:rsidR="005B6900" w:rsidRDefault="005B6900" w:rsidP="005B690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636EE">
      <w:rPr>
        <w:noProof/>
      </w:rPr>
      <w:t>2</w:t>
    </w:r>
    <w:r>
      <w:fldChar w:fldCharType="end"/>
    </w:r>
  </w:p>
  <w:p w:rsidR="005B6900" w:rsidRDefault="005B6900" w:rsidP="005B690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F83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36EE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F2F77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BA0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B6900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5EA2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CF710E"/>
    <w:rsid w:val="00D0612B"/>
    <w:rsid w:val="00D06296"/>
    <w:rsid w:val="00D0784A"/>
    <w:rsid w:val="00D1283E"/>
    <w:rsid w:val="00D158BB"/>
    <w:rsid w:val="00D169D8"/>
    <w:rsid w:val="00D209A5"/>
    <w:rsid w:val="00D22B06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D5F83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A3A4E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287B0B93-EFEB-47A2-8505-7FF87EAB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B6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F0BEB-2C22-41EF-948C-C3219FBC7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435</Words>
  <Characters>2150</Characters>
  <Application>Microsoft Office Word</Application>
  <DocSecurity>0</DocSecurity>
  <Lines>74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deangelo/123_I1</vt:lpstr>
    </vt:vector>
  </TitlesOfParts>
  <Manager>R229</Manager>
  <Company>OFFICE of LEGISLATIVE SERVICES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A241</dc:title>
  <dc:creator>Assemblyman  DEANGELO, Assemblyman  CHIARAVALLOTI</dc:creator>
  <cp:keywords>A241|2|RF |282|0|0|!|0|</cp:keywords>
  <dc:description>PREFILED 2020</dc:description>
  <cp:lastModifiedBy>Bell, Careema</cp:lastModifiedBy>
  <cp:revision>2</cp:revision>
  <cp:lastPrinted>2005-07-29T18:13:00Z</cp:lastPrinted>
  <dcterms:created xsi:type="dcterms:W3CDTF">2019-12-02T15:14:00Z</dcterms:created>
  <dcterms:modified xsi:type="dcterms:W3CDTF">2019-12-02T15:14:00Z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