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795" w:rsidRDefault="00383795" w:rsidP="0038379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258 </w:t>
      </w:r>
    </w:p>
    <w:p w:rsidR="00383795" w:rsidRPr="00383795" w:rsidRDefault="00383795" w:rsidP="0038379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36787548" r:id="rId8"/>
        </w:object>
      </w:r>
    </w:p>
    <w:p w:rsidR="00383795" w:rsidRDefault="00383795" w:rsidP="00383795">
      <w:pPr>
        <w:pStyle w:val="bpuState"/>
      </w:pPr>
      <w:r>
        <w:t>STATE OF NEW JERSEY</w:t>
      </w:r>
    </w:p>
    <w:p w:rsidR="00383795" w:rsidRDefault="00383795" w:rsidP="00383795">
      <w:pPr>
        <w:pStyle w:val="bpuLegislature"/>
      </w:pPr>
      <w:r>
        <w:t>219th LEGISLATURE</w:t>
      </w:r>
    </w:p>
    <w:p w:rsidR="00383795" w:rsidRDefault="00383795" w:rsidP="00383795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36787549" r:id="rId9"/>
        </w:object>
      </w:r>
      <w:r>
        <w:t xml:space="preserve">  </w:t>
      </w:r>
    </w:p>
    <w:p w:rsidR="00383795" w:rsidRDefault="00383795" w:rsidP="00383795">
      <w:pPr>
        <w:pStyle w:val="bpuIntro"/>
      </w:pPr>
      <w:r>
        <w:t>PRE-FILED FOR INTRODUCTION IN THE 2020 SESSION</w:t>
      </w:r>
    </w:p>
    <w:p w:rsidR="00383795" w:rsidRDefault="00383795" w:rsidP="00383795">
      <w:pPr>
        <w:pStyle w:val="bpuIntro"/>
      </w:pPr>
    </w:p>
    <w:p w:rsidR="00383795" w:rsidRDefault="00383795" w:rsidP="00383795">
      <w:pPr>
        <w:pStyle w:val="bpuIntro"/>
        <w:sectPr w:rsidR="00383795" w:rsidSect="00383795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383795" w:rsidRDefault="00383795" w:rsidP="00383795">
      <w:pPr>
        <w:pStyle w:val="bpuIntro"/>
      </w:pPr>
    </w:p>
    <w:p w:rsidR="00383795" w:rsidRDefault="00383795" w:rsidP="00383795">
      <w:pPr>
        <w:pStyle w:val="bpuSponsor"/>
      </w:pPr>
      <w:r>
        <w:t>Sponsored by:</w:t>
      </w:r>
    </w:p>
    <w:p w:rsidR="00383795" w:rsidRDefault="00383795" w:rsidP="00383795">
      <w:pPr>
        <w:pStyle w:val="bpuSponsor"/>
      </w:pPr>
      <w:r>
        <w:t>Assemblyman  WAYNE P. DEANGELO</w:t>
      </w:r>
    </w:p>
    <w:p w:rsidR="00383795" w:rsidRDefault="00383795" w:rsidP="00383795">
      <w:pPr>
        <w:pStyle w:val="bpuSponsor"/>
      </w:pPr>
      <w:r>
        <w:t>District 14 (Mercer and Middlesex)</w:t>
      </w:r>
    </w:p>
    <w:p w:rsidR="00383795" w:rsidRDefault="00383795" w:rsidP="00383795">
      <w:pPr>
        <w:pStyle w:val="bpuSponsor"/>
      </w:pPr>
      <w:r>
        <w:t>Assemblyman  EDWARD H. THOMSON</w:t>
      </w:r>
    </w:p>
    <w:p w:rsidR="00383795" w:rsidRDefault="00383795" w:rsidP="00383795">
      <w:pPr>
        <w:pStyle w:val="bpuSponsor"/>
      </w:pPr>
      <w:r>
        <w:t>District 30 (Monmouth and Ocean)</w:t>
      </w:r>
    </w:p>
    <w:p w:rsidR="00383795" w:rsidRDefault="00383795" w:rsidP="00383795">
      <w:pPr>
        <w:pStyle w:val="bpuSponsor"/>
      </w:pPr>
    </w:p>
    <w:p w:rsidR="00383795" w:rsidRDefault="00383795" w:rsidP="00383795">
      <w:pPr>
        <w:pStyle w:val="bpuSponsor"/>
      </w:pPr>
      <w:r>
        <w:t>Co-Sponsored by:</w:t>
      </w:r>
    </w:p>
    <w:p w:rsidR="00383795" w:rsidRPr="00383795" w:rsidRDefault="00383795" w:rsidP="00383795">
      <w:pPr>
        <w:pStyle w:val="bpuSponsor"/>
      </w:pPr>
      <w:r w:rsidRPr="00383795">
        <w:t>Assemblyman Benson</w:t>
      </w:r>
    </w:p>
    <w:p w:rsidR="00383795" w:rsidRDefault="00383795" w:rsidP="00383795">
      <w:pPr>
        <w:pStyle w:val="bpuSponsor"/>
      </w:pPr>
    </w:p>
    <w:p w:rsidR="00383795" w:rsidRDefault="00383795" w:rsidP="00383795">
      <w:pPr>
        <w:pStyle w:val="bpuSponsor"/>
      </w:pPr>
    </w:p>
    <w:p w:rsidR="00383795" w:rsidRDefault="00383795" w:rsidP="00383795"/>
    <w:p w:rsidR="00383795" w:rsidRPr="00383795" w:rsidRDefault="00383795" w:rsidP="00383795"/>
    <w:p w:rsidR="00383795" w:rsidRDefault="00383795" w:rsidP="00383795">
      <w:pPr>
        <w:pStyle w:val="bpuSponsor"/>
      </w:pPr>
      <w:r>
        <w:t>SYNOPSIS</w:t>
      </w:r>
    </w:p>
    <w:p w:rsidR="00383795" w:rsidRDefault="00383795" w:rsidP="00383795">
      <w:pPr>
        <w:pStyle w:val="bpuNormText"/>
      </w:pPr>
      <w:r>
        <w:tab/>
        <w:t xml:space="preserve">Requires all new State buildings to have solar or geothermal energy systems, where feasible. </w:t>
      </w:r>
    </w:p>
    <w:p w:rsidR="00383795" w:rsidRDefault="00383795" w:rsidP="00383795">
      <w:pPr>
        <w:pStyle w:val="bpuNormText"/>
      </w:pPr>
    </w:p>
    <w:p w:rsidR="00383795" w:rsidRDefault="00383795" w:rsidP="00383795">
      <w:pPr>
        <w:pStyle w:val="bpuSponsor"/>
      </w:pPr>
      <w:r>
        <w:t xml:space="preserve">CURRENT VERSION OF TEXT </w:t>
      </w:r>
    </w:p>
    <w:p w:rsidR="00383795" w:rsidRDefault="00383795" w:rsidP="00383795">
      <w:pPr>
        <w:pStyle w:val="bpuNormText"/>
      </w:pPr>
      <w:r>
        <w:tab/>
        <w:t>Introduced Pending Technical Review by Legislative Counsel.</w:t>
      </w:r>
    </w:p>
    <w:p w:rsidR="00383795" w:rsidRDefault="00383795" w:rsidP="0038379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383795" w:rsidRDefault="00383795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383795" w:rsidSect="00383795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446323" w:rsidRPr="00414048" w:rsidRDefault="00446323" w:rsidP="00446323">
      <w:pPr>
        <w:pStyle w:val="HangingAnAct"/>
      </w:pPr>
      <w:r w:rsidRPr="00446323"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 w:rsidRPr="00414048">
        <w:t xml:space="preserve">concerning </w:t>
      </w:r>
      <w:r>
        <w:t xml:space="preserve">renewable energy systems in new </w:t>
      </w:r>
      <w:r w:rsidRPr="00414048">
        <w:t>State buildings and supplementing Title 52 of</w:t>
      </w:r>
      <w:r>
        <w:t xml:space="preserve"> </w:t>
      </w:r>
      <w:r w:rsidRPr="00414048">
        <w:t>the Revised Statutes.</w:t>
      </w:r>
    </w:p>
    <w:p w:rsidR="00446323" w:rsidRPr="00D71D68" w:rsidRDefault="00446323" w:rsidP="00446323"/>
    <w:p w:rsidR="00446323" w:rsidRPr="00AA7880" w:rsidRDefault="00446323" w:rsidP="00446323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446323" w:rsidRDefault="00446323" w:rsidP="00446323"/>
    <w:p w:rsidR="00446323" w:rsidRDefault="00446323" w:rsidP="00446323">
      <w:r>
        <w:tab/>
      </w:r>
      <w:r w:rsidRPr="00366D54">
        <w:t>1.</w:t>
      </w:r>
      <w:r>
        <w:tab/>
        <w:t xml:space="preserve">a.  </w:t>
      </w:r>
      <w:r w:rsidRPr="00366D54">
        <w:t>The Division of Property Management and Construction in</w:t>
      </w:r>
      <w:r>
        <w:t xml:space="preserve"> </w:t>
      </w:r>
      <w:r w:rsidRPr="00366D54">
        <w:t xml:space="preserve">the Department of the Treasury shall </w:t>
      </w:r>
      <w:r>
        <w:t xml:space="preserve">require that all newly constructed State buildings include the installation and operation of renewable energy systems powered by solar and geothermal energy sources, where feasible. </w:t>
      </w:r>
      <w:r w:rsidRPr="0002087D">
        <w:t xml:space="preserve"> </w:t>
      </w:r>
      <w:r w:rsidRPr="001C1BD9">
        <w:t>Renewable energy system</w:t>
      </w:r>
      <w:r>
        <w:t>s shall be designed to</w:t>
      </w:r>
      <w:r w:rsidRPr="001C1BD9">
        <w:t xml:space="preserve"> provide all or a portion of the heating, cooling, or general electrical energy needs of </w:t>
      </w:r>
      <w:r>
        <w:t>these</w:t>
      </w:r>
      <w:r w:rsidRPr="001C1BD9">
        <w:t xml:space="preserve"> building</w:t>
      </w:r>
      <w:r>
        <w:t>s.</w:t>
      </w:r>
    </w:p>
    <w:p w:rsidR="00446323" w:rsidRDefault="00446323" w:rsidP="00446323">
      <w:r>
        <w:tab/>
        <w:t>b.</w:t>
      </w:r>
      <w:r>
        <w:tab/>
        <w:t xml:space="preserve">As used in this section: </w:t>
      </w:r>
    </w:p>
    <w:p w:rsidR="00446323" w:rsidRPr="00414048" w:rsidRDefault="00446323" w:rsidP="00446323">
      <w:r>
        <w:tab/>
        <w:t>“</w:t>
      </w:r>
      <w:r w:rsidRPr="00414048">
        <w:t>Geothermal energy</w:t>
      </w:r>
      <w:r>
        <w:t>”</w:t>
      </w:r>
      <w:r w:rsidRPr="00414048">
        <w:t xml:space="preserve"> </w:t>
      </w:r>
      <w:r>
        <w:t>means</w:t>
      </w:r>
      <w:r w:rsidRPr="00414048">
        <w:t xml:space="preserve"> heat derived from the earth that can be harnessed for electricity</w:t>
      </w:r>
      <w:r>
        <w:t xml:space="preserve"> </w:t>
      </w:r>
      <w:r w:rsidRPr="00414048">
        <w:t xml:space="preserve">production, direct heat, </w:t>
      </w:r>
      <w:r>
        <w:t>or</w:t>
      </w:r>
      <w:r w:rsidRPr="00414048">
        <w:t xml:space="preserve"> heat pump use</w:t>
      </w:r>
      <w:r>
        <w:t>.</w:t>
      </w:r>
    </w:p>
    <w:p w:rsidR="00446323" w:rsidRDefault="00446323" w:rsidP="00446323">
      <w:r>
        <w:tab/>
      </w:r>
      <w:r w:rsidRPr="001C1BD9">
        <w:t>"Solar energy" means energy which has recently originated in the</w:t>
      </w:r>
      <w:r>
        <w:t xml:space="preserve"> </w:t>
      </w:r>
      <w:r w:rsidRPr="001C1BD9">
        <w:t>sun, including direct and indirect solar radiation and intermediate solar energy from wind and sea thermal gradients</w:t>
      </w:r>
      <w:r>
        <w:t>.</w:t>
      </w:r>
    </w:p>
    <w:p w:rsidR="00446323" w:rsidRDefault="00446323" w:rsidP="00446323">
      <w:r w:rsidRPr="001C1BD9">
        <w:tab/>
        <w:t xml:space="preserve">"State building" means a building that is </w:t>
      </w:r>
      <w:r>
        <w:t>built, o</w:t>
      </w:r>
      <w:r w:rsidRPr="001C1BD9">
        <w:t xml:space="preserve">wned, </w:t>
      </w:r>
      <w:r>
        <w:t>and</w:t>
      </w:r>
      <w:r w:rsidRPr="001C1BD9">
        <w:t xml:space="preserve"> operated by a State agency.</w:t>
      </w:r>
    </w:p>
    <w:p w:rsidR="00446323" w:rsidRDefault="00446323" w:rsidP="00446323"/>
    <w:p w:rsidR="00446323" w:rsidRPr="00AA7880" w:rsidRDefault="00446323" w:rsidP="00446323">
      <w:r>
        <w:tab/>
        <w:t>2.</w:t>
      </w:r>
      <w:r>
        <w:tab/>
        <w:t>This act shall take effect immediately.</w:t>
      </w:r>
    </w:p>
    <w:p w:rsidR="00446323" w:rsidRDefault="00446323" w:rsidP="00446323"/>
    <w:p w:rsidR="00446323" w:rsidRPr="00CE7BD8" w:rsidRDefault="00446323" w:rsidP="00446323"/>
    <w:p w:rsidR="00446323" w:rsidRPr="00AA7880" w:rsidRDefault="00446323" w:rsidP="00446323">
      <w:pPr>
        <w:jc w:val="center"/>
      </w:pPr>
      <w:r w:rsidRPr="00D71D68">
        <w:t>STATEMENT</w:t>
      </w:r>
    </w:p>
    <w:p w:rsidR="00446323" w:rsidRDefault="00446323" w:rsidP="00446323"/>
    <w:p w:rsidR="00446323" w:rsidRDefault="00446323" w:rsidP="00446323">
      <w:r>
        <w:tab/>
        <w:t>This bill would require that, where feasible, the construction of all new State buildings include the installation of renewable energy systems powered by solar and geothermal energy sources.</w:t>
      </w:r>
      <w:r w:rsidR="00EA7979">
        <w:t xml:space="preserve"> </w:t>
      </w:r>
    </w:p>
    <w:sectPr w:rsidR="00446323" w:rsidSect="00383795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18E3" w:rsidRDefault="006318E3">
      <w:r>
        <w:separator/>
      </w:r>
    </w:p>
  </w:endnote>
  <w:endnote w:type="continuationSeparator" w:id="0">
    <w:p w:rsidR="006318E3" w:rsidRDefault="00631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18E3" w:rsidRDefault="006318E3">
      <w:r>
        <w:separator/>
      </w:r>
    </w:p>
  </w:footnote>
  <w:footnote w:type="continuationSeparator" w:id="0">
    <w:p w:rsidR="006318E3" w:rsidRDefault="006318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A874D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383795" w:rsidRDefault="00383795" w:rsidP="00383795">
    <w:pPr>
      <w:pStyle w:val="bpuHeadSpon"/>
    </w:pPr>
    <w:r w:rsidRPr="00383795">
      <w:rPr>
        <w:rStyle w:val="bpuHeadSponChar"/>
      </w:rPr>
      <w:t>A258</w:t>
    </w:r>
    <w:r>
      <w:t xml:space="preserve"> DEANGELO, THOMSON</w:t>
    </w:r>
  </w:p>
  <w:p w:rsidR="00383795" w:rsidRDefault="00383795" w:rsidP="0038379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383795" w:rsidRPr="00AF575C" w:rsidRDefault="00383795" w:rsidP="0038379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383795" w:rsidRDefault="00383795" w:rsidP="00383795">
    <w:pPr>
      <w:pStyle w:val="bpuHeadSpon"/>
    </w:pPr>
    <w:r w:rsidRPr="00383795">
      <w:rPr>
        <w:rStyle w:val="bpuHeadSponChar"/>
      </w:rPr>
      <w:t>A258</w:t>
    </w:r>
    <w:r>
      <w:t xml:space="preserve"> DEANGELO, THOMSON</w:t>
    </w:r>
  </w:p>
  <w:p w:rsidR="00383795" w:rsidRDefault="00383795" w:rsidP="0038379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A7979">
      <w:rPr>
        <w:noProof/>
      </w:rPr>
      <w:t>2</w:t>
    </w:r>
    <w:r>
      <w:fldChar w:fldCharType="end"/>
    </w:r>
  </w:p>
  <w:p w:rsidR="00383795" w:rsidRDefault="00383795" w:rsidP="0038379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4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8E3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3795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46323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318E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D9B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874D7"/>
    <w:rsid w:val="00A95220"/>
    <w:rsid w:val="00AA2A56"/>
    <w:rsid w:val="00AA3B15"/>
    <w:rsid w:val="00AA6194"/>
    <w:rsid w:val="00AA64D0"/>
    <w:rsid w:val="00AA75E5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665F8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A7979"/>
    <w:rsid w:val="00EB0958"/>
    <w:rsid w:val="00EB167F"/>
    <w:rsid w:val="00EB28D8"/>
    <w:rsid w:val="00EB6042"/>
    <w:rsid w:val="00EB71AE"/>
    <w:rsid w:val="00EC050B"/>
    <w:rsid w:val="00EE77BF"/>
    <w:rsid w:val="00EF40C4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83538ACF-5A46-48B5-B529-046FB4140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3837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CB98DA-C08A-4793-9F20-BB940C3B8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1</Pages>
  <Words>269</Words>
  <Characters>1503</Characters>
  <Application>Microsoft Office Word</Application>
  <DocSecurity>0</DocSecurity>
  <Lines>60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A258</vt:lpstr>
    </vt:vector>
  </TitlesOfParts>
  <Manager>R229</Manager>
  <Company>OFFICE of LEGISLATIVE SERVICES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A258</dc:title>
  <dc:creator>Assemblyman  DEANGELO, Assemblyman  THOMSON</dc:creator>
  <cp:keywords>A258|2|RF |282|0|0|!|0|</cp:keywords>
  <dc:description>PREFILED 2020</dc:description>
  <cp:lastModifiedBy>Bell, Careema</cp:lastModifiedBy>
  <cp:revision>2</cp:revision>
  <cp:lastPrinted>2019-11-27T14:33:00Z</cp:lastPrinted>
  <dcterms:created xsi:type="dcterms:W3CDTF">2019-12-02T15:23:00Z</dcterms:created>
  <dcterms:modified xsi:type="dcterms:W3CDTF">2019-12-02T15:23:00Z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