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B16" w:rsidRDefault="00C07B16" w:rsidP="00C07B16">
      <w:pPr>
        <w:pStyle w:val="bpuBill"/>
      </w:pPr>
      <w:bookmarkStart w:id="0" w:name="bpuFrontPg"/>
      <w:bookmarkStart w:id="1" w:name="_GoBack"/>
      <w:bookmarkEnd w:id="0"/>
      <w:bookmarkEnd w:id="1"/>
      <w:r>
        <w:t xml:space="preserve">ASSEMBLY, No. 326 </w:t>
      </w:r>
    </w:p>
    <w:p w:rsidR="00C07B16" w:rsidRPr="00C07B16" w:rsidRDefault="00C07B16" w:rsidP="00C07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328" r:id="rId8"/>
        </w:object>
      </w:r>
    </w:p>
    <w:p w:rsidR="00C07B16" w:rsidRDefault="00C07B16" w:rsidP="00C07B16">
      <w:pPr>
        <w:pStyle w:val="bpuState"/>
      </w:pPr>
      <w:r>
        <w:t>STATE OF NEW JERSEY</w:t>
      </w:r>
    </w:p>
    <w:p w:rsidR="00C07B16" w:rsidRDefault="00C07B16" w:rsidP="00C07B16">
      <w:pPr>
        <w:pStyle w:val="bpuLegislature"/>
      </w:pPr>
      <w:r>
        <w:t>219th LEGISLATURE</w:t>
      </w:r>
    </w:p>
    <w:p w:rsidR="00C07B16" w:rsidRDefault="00C07B16" w:rsidP="00C07B16">
      <w:pPr>
        <w:pStyle w:val="bpuWpGraphic"/>
      </w:pPr>
      <w:r>
        <w:object w:dxaOrig="8985" w:dyaOrig="255">
          <v:shape id="_x0000_i1026" type="#_x0000_t75" style="width:6in;height:12pt" o:ole="">
            <v:imagedata r:id="rId7" o:title=""/>
          </v:shape>
          <o:OLEObject Type="Embed" ProgID="WPWin6.1" ShapeID="_x0000_i1026" DrawAspect="Content" ObjectID="_1636783329" r:id="rId9"/>
        </w:object>
      </w:r>
      <w:r>
        <w:t xml:space="preserve">  </w:t>
      </w:r>
    </w:p>
    <w:p w:rsidR="00C07B16" w:rsidRDefault="00C07B16" w:rsidP="00C07B16">
      <w:pPr>
        <w:pStyle w:val="bpuIntro"/>
      </w:pPr>
      <w:r>
        <w:t>PRE-FILED FOR INTRODUCTION IN THE 2020 SESSION</w:t>
      </w:r>
    </w:p>
    <w:p w:rsidR="00C07B16" w:rsidRDefault="00C07B16" w:rsidP="00C07B16">
      <w:pPr>
        <w:pStyle w:val="bpuIntro"/>
      </w:pPr>
    </w:p>
    <w:p w:rsidR="00C07B16" w:rsidRDefault="00C07B16" w:rsidP="00C07B16">
      <w:pPr>
        <w:pStyle w:val="bpuIntro"/>
        <w:sectPr w:rsidR="00C07B16" w:rsidSect="00C07B16">
          <w:headerReference w:type="even" r:id="rId10"/>
          <w:headerReference w:type="default" r:id="rId11"/>
          <w:pgSz w:w="12240" w:h="20160" w:code="5"/>
          <w:pgMar w:top="2160" w:right="1440" w:bottom="1440" w:left="1440" w:header="720" w:footer="720" w:gutter="0"/>
          <w:pgNumType w:start="1"/>
          <w:cols w:space="720"/>
          <w:docGrid w:linePitch="360"/>
        </w:sectPr>
      </w:pPr>
    </w:p>
    <w:p w:rsidR="00C07B16" w:rsidRDefault="00C07B16" w:rsidP="00C07B16">
      <w:pPr>
        <w:pStyle w:val="bpuIntro"/>
      </w:pPr>
    </w:p>
    <w:p w:rsidR="00C07B16" w:rsidRDefault="00C07B16" w:rsidP="00C07B16">
      <w:pPr>
        <w:pStyle w:val="bpuSponsor"/>
      </w:pPr>
      <w:r>
        <w:t>Sponsored by:</w:t>
      </w:r>
    </w:p>
    <w:p w:rsidR="00C07B16" w:rsidRDefault="00C07B16" w:rsidP="00C07B16">
      <w:pPr>
        <w:pStyle w:val="bpuSponsor"/>
      </w:pPr>
      <w:r>
        <w:t>Assemblyman  RYAN E. PETERS</w:t>
      </w:r>
    </w:p>
    <w:p w:rsidR="00C07B16" w:rsidRDefault="00C07B16" w:rsidP="00C07B16">
      <w:pPr>
        <w:pStyle w:val="bpuSponsor"/>
      </w:pPr>
      <w:r>
        <w:t>District 8 (Atlantic, Burlington and Camden)</w:t>
      </w:r>
    </w:p>
    <w:p w:rsidR="00C07B16" w:rsidRDefault="00C07B16" w:rsidP="00C07B16">
      <w:pPr>
        <w:pStyle w:val="bpuSponsor"/>
      </w:pPr>
    </w:p>
    <w:p w:rsidR="00C07B16" w:rsidRDefault="00C07B16" w:rsidP="00C07B16">
      <w:pPr>
        <w:pStyle w:val="bpuSponsor"/>
      </w:pPr>
      <w:r>
        <w:t>Co-Sponsored by:</w:t>
      </w:r>
    </w:p>
    <w:p w:rsidR="00C07B16" w:rsidRPr="00C07B16" w:rsidRDefault="00C07B16" w:rsidP="00C07B16">
      <w:pPr>
        <w:pStyle w:val="bpuSponsor"/>
      </w:pPr>
      <w:r w:rsidRPr="00C07B16">
        <w:t xml:space="preserve">Assemblymen Space, </w:t>
      </w:r>
      <w:proofErr w:type="spellStart"/>
      <w:r w:rsidRPr="00C07B16">
        <w:t>Wirths</w:t>
      </w:r>
      <w:proofErr w:type="spellEnd"/>
      <w:r w:rsidRPr="00C07B16">
        <w:t xml:space="preserve">, Thomson and </w:t>
      </w:r>
      <w:proofErr w:type="spellStart"/>
      <w:r w:rsidRPr="00C07B16">
        <w:t>Karabinchak</w:t>
      </w:r>
      <w:proofErr w:type="spellEnd"/>
    </w:p>
    <w:p w:rsidR="00C07B16" w:rsidRDefault="00C07B16" w:rsidP="00C07B16">
      <w:pPr>
        <w:pStyle w:val="bpuSponsor"/>
      </w:pPr>
    </w:p>
    <w:p w:rsidR="00C07B16" w:rsidRDefault="00C07B16" w:rsidP="00C07B16">
      <w:pPr>
        <w:pStyle w:val="bpuSponsor"/>
      </w:pPr>
    </w:p>
    <w:p w:rsidR="00C07B16" w:rsidRDefault="00C07B16" w:rsidP="00C07B16"/>
    <w:p w:rsidR="00C07B16" w:rsidRPr="00C07B16" w:rsidRDefault="00C07B16" w:rsidP="00C07B16"/>
    <w:p w:rsidR="00C07B16" w:rsidRDefault="00C07B16" w:rsidP="00C07B16">
      <w:pPr>
        <w:pStyle w:val="bpuSponsor"/>
      </w:pPr>
      <w:r>
        <w:t>SYNOPSIS</w:t>
      </w:r>
    </w:p>
    <w:p w:rsidR="00C07B16" w:rsidRDefault="00C07B16" w:rsidP="00C07B16">
      <w:pPr>
        <w:pStyle w:val="bpuNormText"/>
      </w:pPr>
      <w:r>
        <w:tab/>
        <w:t xml:space="preserve">Provides free admission to State parks, forests, and beaches for certain veterans and military personnel. </w:t>
      </w:r>
    </w:p>
    <w:p w:rsidR="00C07B16" w:rsidRDefault="00C07B16" w:rsidP="00C07B16">
      <w:pPr>
        <w:pStyle w:val="bpuNormText"/>
      </w:pPr>
    </w:p>
    <w:p w:rsidR="00C07B16" w:rsidRDefault="00C07B16" w:rsidP="00C07B16">
      <w:pPr>
        <w:pStyle w:val="bpuSponsor"/>
      </w:pPr>
      <w:r>
        <w:t xml:space="preserve">CURRENT VERSION OF TEXT </w:t>
      </w:r>
    </w:p>
    <w:p w:rsidR="00C07B16" w:rsidRDefault="00C07B16" w:rsidP="00C07B16">
      <w:pPr>
        <w:pStyle w:val="bpuNormText"/>
      </w:pPr>
      <w:r>
        <w:tab/>
        <w:t>Introduced Pending Technical Review by Legislative Counsel.</w:t>
      </w:r>
    </w:p>
    <w:p w:rsidR="00C07B16" w:rsidRDefault="00C07B16" w:rsidP="00C07B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7B16" w:rsidRDefault="00C07B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7B16" w:rsidSect="00C07B16">
          <w:type w:val="continuous"/>
          <w:pgSz w:w="12240" w:h="20160" w:code="5"/>
          <w:pgMar w:top="2160" w:right="2275" w:bottom="1440" w:left="2275" w:header="72" w:footer="720" w:gutter="0"/>
          <w:pgNumType w:start="1"/>
          <w:cols w:space="720"/>
          <w:docGrid w:linePitch="360"/>
        </w:sectPr>
      </w:pPr>
    </w:p>
    <w:p w:rsidR="00B04F68" w:rsidRPr="00677316" w:rsidRDefault="00B04F68" w:rsidP="00B04F68">
      <w:pPr>
        <w:pStyle w:val="HangingAnAct"/>
        <w:rPr>
          <w:rStyle w:val="HangingAnActChar"/>
        </w:rPr>
      </w:pPr>
      <w:r w:rsidRPr="00B04F68">
        <w:rPr>
          <w:rStyle w:val="BillHead"/>
        </w:rPr>
        <w:lastRenderedPageBreak/>
        <w:t>An Act</w:t>
      </w:r>
      <w:r w:rsidRPr="006B7FA7">
        <w:rPr>
          <w:rStyle w:val="HangingAnActChar"/>
        </w:rPr>
        <w:t xml:space="preserve"> </w:t>
      </w:r>
      <w:r>
        <w:t>concerning free admission to State parks, forests, and beaches for certain veterans and military personnel, and amending P.L.1983, c.324 and P.L.2007, c.275.</w:t>
      </w:r>
    </w:p>
    <w:p w:rsidR="00B04F68" w:rsidRPr="00D71D68" w:rsidRDefault="00B04F68" w:rsidP="00B04F68"/>
    <w:p w:rsidR="00B04F68" w:rsidRDefault="00B04F68" w:rsidP="00B04F68">
      <w:pPr>
        <w:rPr>
          <w:rStyle w:val="BillLanguage"/>
        </w:rPr>
      </w:pPr>
      <w:r>
        <w:tab/>
      </w:r>
      <w:r>
        <w:rPr>
          <w:rStyle w:val="BillHeading2"/>
        </w:rPr>
        <w:t xml:space="preserve">Be It Enacted </w:t>
      </w:r>
      <w:r>
        <w:rPr>
          <w:rStyle w:val="BillLanguage"/>
        </w:rPr>
        <w:t>by the Senate and General Assembly of the State of New Jersey:</w:t>
      </w:r>
    </w:p>
    <w:p w:rsidR="00B04F68" w:rsidRPr="00AA7880" w:rsidRDefault="00B04F68" w:rsidP="00B04F68"/>
    <w:p w:rsidR="00B04F68" w:rsidRDefault="00B04F68" w:rsidP="00B04F68">
      <w:r>
        <w:tab/>
        <w:t>1.</w:t>
      </w:r>
      <w:r>
        <w:tab/>
        <w:t>Section 12 of P.L.1983, c.324 (C.</w:t>
      </w:r>
      <w:r w:rsidRPr="002229F2">
        <w:t>13:1L-12</w:t>
      </w:r>
      <w:r>
        <w:t xml:space="preserve">) is amended to read as follows: </w:t>
      </w:r>
    </w:p>
    <w:p w:rsidR="00B04F68" w:rsidRPr="007F1BD2" w:rsidRDefault="00B04F68" w:rsidP="00B04F68">
      <w:pPr>
        <w:rPr>
          <w:u w:val="single"/>
        </w:rPr>
      </w:pPr>
      <w:r>
        <w:tab/>
        <w:t>12.</w:t>
      </w:r>
      <w:r>
        <w:tab/>
      </w:r>
      <w:r>
        <w:rPr>
          <w:u w:val="single"/>
        </w:rPr>
        <w:t>a.</w:t>
      </w:r>
      <w:r>
        <w:t xml:space="preserve"> The department shall not charge an admission fee for entrance into a State park or forest </w:t>
      </w:r>
      <w:r>
        <w:rPr>
          <w:u w:val="single"/>
        </w:rPr>
        <w:t>or a State-owned beach</w:t>
      </w:r>
      <w:r w:rsidRPr="00D12166">
        <w:t xml:space="preserve"> </w:t>
      </w:r>
      <w:r>
        <w:t>by</w:t>
      </w:r>
      <w:r>
        <w:rPr>
          <w:u w:val="single"/>
        </w:rPr>
        <w:t>:</w:t>
      </w:r>
    </w:p>
    <w:p w:rsidR="00B04F68" w:rsidRDefault="00B04F68" w:rsidP="00B04F68">
      <w:pPr>
        <w:rPr>
          <w:u w:val="single"/>
        </w:rPr>
      </w:pPr>
      <w:r w:rsidRPr="0035255A">
        <w:tab/>
      </w:r>
      <w:r>
        <w:rPr>
          <w:u w:val="single"/>
        </w:rPr>
        <w:t>(1)</w:t>
      </w:r>
      <w:r w:rsidR="00C07B16">
        <w:tab/>
      </w:r>
      <w:r>
        <w:t xml:space="preserve">any </w:t>
      </w:r>
      <w:r w:rsidRPr="007B67F0">
        <w:t>resident</w:t>
      </w:r>
      <w:r>
        <w:t xml:space="preserve"> of the State </w:t>
      </w:r>
      <w:r w:rsidRPr="00927B56">
        <w:rPr>
          <w:rFonts w:ascii="Albertus Extra Bold" w:hAnsi="Albertus Extra Bold"/>
          <w:b/>
        </w:rPr>
        <w:t>[</w:t>
      </w:r>
      <w:r>
        <w:t>of</w:t>
      </w:r>
      <w:r w:rsidRPr="00D26425">
        <w:rPr>
          <w:rFonts w:ascii="Albertus Extra Bold" w:hAnsi="Albertus Extra Bold"/>
          <w:b/>
        </w:rPr>
        <w:t>]</w:t>
      </w:r>
      <w:r>
        <w:t xml:space="preserve"> </w:t>
      </w:r>
      <w:r>
        <w:rPr>
          <w:u w:val="single"/>
        </w:rPr>
        <w:t>who:</w:t>
      </w:r>
    </w:p>
    <w:p w:rsidR="00B04F68" w:rsidRDefault="00B04F68" w:rsidP="00B04F68">
      <w:r w:rsidRPr="00927B56">
        <w:tab/>
      </w:r>
      <w:r w:rsidRPr="00D12166">
        <w:rPr>
          <w:u w:val="single"/>
        </w:rPr>
        <w:t>(</w:t>
      </w:r>
      <w:r>
        <w:rPr>
          <w:u w:val="single"/>
        </w:rPr>
        <w:t>a</w:t>
      </w:r>
      <w:r w:rsidRPr="00D12166">
        <w:rPr>
          <w:u w:val="single"/>
        </w:rPr>
        <w:t>)</w:t>
      </w:r>
      <w:r w:rsidR="00C07B16">
        <w:rPr>
          <w:u w:val="single"/>
        </w:rPr>
        <w:tab/>
      </w:r>
      <w:r>
        <w:rPr>
          <w:u w:val="single"/>
        </w:rPr>
        <w:t>is</w:t>
      </w:r>
      <w:r>
        <w:t xml:space="preserve"> </w:t>
      </w:r>
      <w:r w:rsidRPr="00D26425">
        <w:t>62</w:t>
      </w:r>
      <w:r>
        <w:t xml:space="preserve"> or more years of age </w:t>
      </w:r>
      <w:r w:rsidRPr="00927B56">
        <w:rPr>
          <w:rFonts w:ascii="Albertus Extra Bold" w:hAnsi="Albertus Extra Bold"/>
          <w:b/>
        </w:rPr>
        <w:t>[</w:t>
      </w:r>
      <w:r>
        <w:t>or who</w:t>
      </w:r>
      <w:r w:rsidRPr="00927B56">
        <w:rPr>
          <w:rFonts w:ascii="Albertus Extra Bold" w:hAnsi="Albertus Extra Bold"/>
          <w:b/>
        </w:rPr>
        <w:t>]</w:t>
      </w:r>
      <w:r>
        <w:t xml:space="preserve"> </w:t>
      </w:r>
      <w:r w:rsidRPr="00927B56">
        <w:rPr>
          <w:u w:val="single"/>
        </w:rPr>
        <w:t>;</w:t>
      </w:r>
    </w:p>
    <w:p w:rsidR="00B04F68" w:rsidRDefault="00B04F68" w:rsidP="00B04F68">
      <w:r w:rsidRPr="00927B56">
        <w:tab/>
      </w:r>
      <w:r w:rsidRPr="00D12166">
        <w:rPr>
          <w:u w:val="single"/>
        </w:rPr>
        <w:t>(</w:t>
      </w:r>
      <w:r>
        <w:rPr>
          <w:u w:val="single"/>
        </w:rPr>
        <w:t>b</w:t>
      </w:r>
      <w:r w:rsidRPr="00D12166">
        <w:rPr>
          <w:u w:val="single"/>
        </w:rPr>
        <w:t>)</w:t>
      </w:r>
      <w:r w:rsidR="00C07B16">
        <w:tab/>
      </w:r>
      <w:r>
        <w:t>is</w:t>
      </w:r>
      <w:r w:rsidRPr="00D26425">
        <w:t xml:space="preserve"> </w:t>
      </w:r>
      <w:r>
        <w:t xml:space="preserve">totally disabled </w:t>
      </w:r>
      <w:r w:rsidRPr="00E16B86">
        <w:rPr>
          <w:rFonts w:ascii="Albertus Extra Bold" w:hAnsi="Albertus Extra Bold"/>
          <w:b/>
        </w:rPr>
        <w:t>[</w:t>
      </w:r>
      <w:r>
        <w:t>or who</w:t>
      </w:r>
      <w:r w:rsidRPr="00927B56">
        <w:rPr>
          <w:rFonts w:ascii="Albertus Extra Bold" w:hAnsi="Albertus Extra Bold"/>
          <w:b/>
        </w:rPr>
        <w:t>]</w:t>
      </w:r>
      <w:r>
        <w:t xml:space="preserve"> </w:t>
      </w:r>
      <w:r w:rsidRPr="00927B56">
        <w:rPr>
          <w:u w:val="single"/>
        </w:rPr>
        <w:t>;</w:t>
      </w:r>
    </w:p>
    <w:p w:rsidR="00B04F68" w:rsidRDefault="00B04F68" w:rsidP="00B04F68">
      <w:r>
        <w:tab/>
      </w:r>
      <w:r>
        <w:rPr>
          <w:u w:val="single"/>
        </w:rPr>
        <w:t>(c)</w:t>
      </w:r>
      <w:r w:rsidR="00C07B16">
        <w:tab/>
      </w:r>
      <w:r>
        <w:t>is an active member of the New Jersey National Guard who has completed Initial Active Duty Training</w:t>
      </w:r>
      <w:r>
        <w:rPr>
          <w:u w:val="single"/>
        </w:rPr>
        <w:t>; or</w:t>
      </w:r>
    </w:p>
    <w:p w:rsidR="00B04F68" w:rsidRDefault="00B04F68" w:rsidP="00B04F68">
      <w:pPr>
        <w:rPr>
          <w:u w:val="single"/>
        </w:rPr>
      </w:pPr>
      <w:r w:rsidRPr="00D26425">
        <w:tab/>
      </w:r>
      <w:r>
        <w:rPr>
          <w:u w:val="single"/>
        </w:rPr>
        <w:t>(d)</w:t>
      </w:r>
      <w:r w:rsidR="00C07B16">
        <w:rPr>
          <w:u w:val="single"/>
        </w:rPr>
        <w:tab/>
      </w:r>
      <w:r>
        <w:rPr>
          <w:u w:val="single"/>
        </w:rPr>
        <w:t>is a veteran; or</w:t>
      </w:r>
    </w:p>
    <w:p w:rsidR="00B04F68" w:rsidRDefault="00B04F68" w:rsidP="00B04F68">
      <w:pPr>
        <w:rPr>
          <w:u w:val="single"/>
        </w:rPr>
      </w:pPr>
      <w:r w:rsidRPr="007F1BD2">
        <w:tab/>
      </w:r>
      <w:r>
        <w:rPr>
          <w:u w:val="single"/>
        </w:rPr>
        <w:t>(2)</w:t>
      </w:r>
      <w:r w:rsidR="00C07B16">
        <w:rPr>
          <w:u w:val="single"/>
        </w:rPr>
        <w:tab/>
      </w:r>
      <w:r>
        <w:rPr>
          <w:u w:val="single"/>
        </w:rPr>
        <w:t>any person who is</w:t>
      </w:r>
      <w:r w:rsidRPr="00D26425">
        <w:rPr>
          <w:u w:val="single"/>
        </w:rPr>
        <w:t xml:space="preserve"> in active military service in any of the Armed Forces</w:t>
      </w:r>
      <w:r>
        <w:rPr>
          <w:u w:val="single"/>
        </w:rPr>
        <w:t xml:space="preserve"> </w:t>
      </w:r>
      <w:r w:rsidRPr="00D26425">
        <w:rPr>
          <w:u w:val="single"/>
        </w:rPr>
        <w:t>of the United States</w:t>
      </w:r>
      <w:r>
        <w:rPr>
          <w:u w:val="single"/>
        </w:rPr>
        <w:t xml:space="preserve">, or reserves component thereof, and </w:t>
      </w:r>
    </w:p>
    <w:p w:rsidR="00B04F68" w:rsidRDefault="00B04F68" w:rsidP="00B04F68">
      <w:pPr>
        <w:rPr>
          <w:u w:val="single"/>
        </w:rPr>
      </w:pPr>
      <w:r w:rsidRPr="007F1BD2">
        <w:tab/>
      </w:r>
      <w:r>
        <w:rPr>
          <w:u w:val="single"/>
        </w:rPr>
        <w:t>(a)</w:t>
      </w:r>
      <w:r w:rsidR="00C07B16">
        <w:rPr>
          <w:u w:val="single"/>
        </w:rPr>
        <w:tab/>
      </w:r>
      <w:r>
        <w:rPr>
          <w:u w:val="single"/>
        </w:rPr>
        <w:t xml:space="preserve">is a resident of the State; or </w:t>
      </w:r>
    </w:p>
    <w:p w:rsidR="00B04F68" w:rsidRPr="00927B56" w:rsidRDefault="00B04F68" w:rsidP="00B04F68">
      <w:pPr>
        <w:rPr>
          <w:u w:val="single"/>
        </w:rPr>
      </w:pPr>
      <w:r w:rsidRPr="007F1BD2">
        <w:tab/>
      </w:r>
      <w:r>
        <w:rPr>
          <w:u w:val="single"/>
        </w:rPr>
        <w:t>(b)</w:t>
      </w:r>
      <w:r w:rsidR="00C07B16">
        <w:rPr>
          <w:u w:val="single"/>
        </w:rPr>
        <w:tab/>
      </w:r>
      <w:r>
        <w:rPr>
          <w:u w:val="single"/>
        </w:rPr>
        <w:t xml:space="preserve">is not a resident of the State but is stationed in New Jersey.  </w:t>
      </w:r>
    </w:p>
    <w:p w:rsidR="00B04F68" w:rsidRPr="00C03B5B" w:rsidRDefault="00B04F68" w:rsidP="00B04F68">
      <w:r>
        <w:tab/>
      </w:r>
      <w:r>
        <w:rPr>
          <w:u w:val="single"/>
        </w:rPr>
        <w:t>b</w:t>
      </w:r>
      <w:r w:rsidRPr="00E07864">
        <w:t>.</w:t>
      </w:r>
      <w:r>
        <w:tab/>
        <w:t xml:space="preserve">The department shall prescribe by regulation the types of evidence that may be used to qualify persons for the benefits of this </w:t>
      </w:r>
      <w:r w:rsidRPr="00C03B5B">
        <w:rPr>
          <w:rFonts w:ascii="Albertus Extra Bold" w:hAnsi="Albertus Extra Bold"/>
          <w:b/>
        </w:rPr>
        <w:t>[</w:t>
      </w:r>
      <w:r>
        <w:t>subsection</w:t>
      </w:r>
      <w:r w:rsidRPr="00C03B5B">
        <w:rPr>
          <w:rFonts w:ascii="Albertus Extra Bold" w:hAnsi="Albertus Extra Bold"/>
          <w:b/>
        </w:rPr>
        <w:t>]</w:t>
      </w:r>
      <w:r>
        <w:t xml:space="preserve"> </w:t>
      </w:r>
      <w:r>
        <w:rPr>
          <w:u w:val="single"/>
        </w:rPr>
        <w:t>section</w:t>
      </w:r>
      <w:r>
        <w:t xml:space="preserve">.  </w:t>
      </w:r>
    </w:p>
    <w:p w:rsidR="00B04F68" w:rsidRPr="009F47C4" w:rsidRDefault="00B04F68" w:rsidP="00B04F68">
      <w:pPr>
        <w:rPr>
          <w:u w:val="single"/>
        </w:rPr>
      </w:pPr>
      <w:r>
        <w:tab/>
      </w:r>
      <w:r>
        <w:rPr>
          <w:u w:val="single"/>
        </w:rPr>
        <w:t>c</w:t>
      </w:r>
      <w:r w:rsidRPr="00215FD2">
        <w:rPr>
          <w:u w:val="single"/>
        </w:rPr>
        <w:t>.</w:t>
      </w:r>
      <w:r>
        <w:tab/>
        <w:t xml:space="preserve">As used in this section </w:t>
      </w:r>
      <w:r w:rsidRPr="00EE6098">
        <w:rPr>
          <w:rFonts w:ascii="Albertus Extra Bold" w:hAnsi="Albertus Extra Bold"/>
          <w:b/>
        </w:rPr>
        <w:t>[</w:t>
      </w:r>
      <w:r>
        <w:t>,</w:t>
      </w:r>
      <w:r w:rsidRPr="00EE6098">
        <w:rPr>
          <w:rFonts w:ascii="Albertus Extra Bold" w:hAnsi="Albertus Extra Bold"/>
          <w:b/>
        </w:rPr>
        <w:t>]</w:t>
      </w:r>
      <w:r w:rsidRPr="009F47C4">
        <w:t xml:space="preserve"> </w:t>
      </w:r>
      <w:r>
        <w:rPr>
          <w:u w:val="single"/>
        </w:rPr>
        <w:t>:</w:t>
      </w:r>
    </w:p>
    <w:p w:rsidR="00B04F68" w:rsidRPr="00FA148B" w:rsidRDefault="00B04F68" w:rsidP="00B04F68">
      <w:pPr>
        <w:rPr>
          <w:u w:val="single"/>
        </w:rPr>
      </w:pPr>
      <w:r>
        <w:tab/>
        <w:t>"Initial Active Duty Training" means Basic Military Training, for members of the New Jersey Air National Guard, and Basic Combat Training and Advanced Individual Training, for members of the New Jersey Army National Guard</w:t>
      </w:r>
      <w:r>
        <w:rPr>
          <w:u w:val="single"/>
        </w:rPr>
        <w:t xml:space="preserve">; and </w:t>
      </w:r>
    </w:p>
    <w:p w:rsidR="00B04F68" w:rsidRPr="00D12166" w:rsidRDefault="00B04F68" w:rsidP="00B04F68">
      <w:pPr>
        <w:rPr>
          <w:u w:val="single"/>
        </w:rPr>
      </w:pPr>
      <w:r w:rsidRPr="00D12166">
        <w:tab/>
      </w:r>
      <w:r w:rsidRPr="00D12166">
        <w:rPr>
          <w:u w:val="single"/>
        </w:rPr>
        <w:t xml:space="preserve">"Veteran" means any </w:t>
      </w:r>
      <w:r w:rsidRPr="007B67F0">
        <w:rPr>
          <w:u w:val="single"/>
        </w:rPr>
        <w:t>resident</w:t>
      </w:r>
      <w:r w:rsidRPr="00D12166">
        <w:rPr>
          <w:u w:val="single"/>
        </w:rPr>
        <w:t xml:space="preserve"> of the State who has been honorably discharged or released under honorable circumstances from active </w:t>
      </w:r>
      <w:r>
        <w:rPr>
          <w:u w:val="single"/>
        </w:rPr>
        <w:t xml:space="preserve">military </w:t>
      </w:r>
      <w:r w:rsidRPr="00D12166">
        <w:rPr>
          <w:u w:val="single"/>
        </w:rPr>
        <w:t xml:space="preserve">service in any of the </w:t>
      </w:r>
      <w:r>
        <w:rPr>
          <w:u w:val="single"/>
        </w:rPr>
        <w:t>A</w:t>
      </w:r>
      <w:r w:rsidRPr="00D12166">
        <w:rPr>
          <w:u w:val="single"/>
        </w:rPr>
        <w:t xml:space="preserve">rmed </w:t>
      </w:r>
      <w:r>
        <w:rPr>
          <w:u w:val="single"/>
        </w:rPr>
        <w:t>F</w:t>
      </w:r>
      <w:r w:rsidRPr="00D12166">
        <w:rPr>
          <w:u w:val="single"/>
        </w:rPr>
        <w:t xml:space="preserve">orces of the United States, </w:t>
      </w:r>
      <w:r>
        <w:rPr>
          <w:u w:val="single"/>
        </w:rPr>
        <w:t xml:space="preserve">or reserves component thereof, </w:t>
      </w:r>
      <w:r w:rsidRPr="00D12166">
        <w:rPr>
          <w:u w:val="single"/>
        </w:rPr>
        <w:t>or any honorably discharged member of the American Merchant Marine who served during World War II and is declared by the United States Department of Defense to be eligible for fe</w:t>
      </w:r>
      <w:r>
        <w:rPr>
          <w:u w:val="single"/>
        </w:rPr>
        <w:t>deral veterans' benefits</w:t>
      </w:r>
      <w:r w:rsidRPr="00E07864">
        <w:t>.</w:t>
      </w:r>
    </w:p>
    <w:p w:rsidR="00B04F68" w:rsidRDefault="00C07B16" w:rsidP="00B04F68">
      <w:r>
        <w:t>(</w:t>
      </w:r>
      <w:proofErr w:type="spellStart"/>
      <w:r>
        <w:t>cf</w:t>
      </w:r>
      <w:proofErr w:type="spellEnd"/>
      <w:r>
        <w:t xml:space="preserve">: </w:t>
      </w:r>
      <w:r w:rsidR="00B04F68">
        <w:t>P.L.1993, c.304, s.1)</w:t>
      </w:r>
    </w:p>
    <w:p w:rsidR="00B04F68" w:rsidRDefault="00B04F68" w:rsidP="00B04F68"/>
    <w:p w:rsidR="00B04F68" w:rsidRDefault="00B04F68" w:rsidP="00B04F68">
      <w:r>
        <w:tab/>
        <w:t>2.</w:t>
      </w:r>
      <w:r>
        <w:tab/>
      </w:r>
      <w:r w:rsidRPr="00E5530B">
        <w:t>Section 1 of P.L.</w:t>
      </w:r>
      <w:r>
        <w:t>2007</w:t>
      </w:r>
      <w:r w:rsidRPr="00E5530B">
        <w:t>, c.</w:t>
      </w:r>
      <w:r>
        <w:t>275</w:t>
      </w:r>
      <w:r w:rsidRPr="00E5530B">
        <w:t xml:space="preserve"> (C.13:1L-12</w:t>
      </w:r>
      <w:r>
        <w:t>.1</w:t>
      </w:r>
      <w:r w:rsidRPr="00E5530B">
        <w:t>) is amended to read as follows:</w:t>
      </w:r>
    </w:p>
    <w:p w:rsidR="00B04F68" w:rsidRDefault="00B04F68" w:rsidP="00B04F68">
      <w:r>
        <w:tab/>
        <w:t>1.</w:t>
      </w:r>
      <w:r>
        <w:tab/>
        <w:t>a.</w:t>
      </w:r>
      <w:r w:rsidR="00C07B16">
        <w:t xml:space="preserve"> </w:t>
      </w:r>
      <w:r>
        <w:t xml:space="preserve"> The </w:t>
      </w:r>
      <w:r w:rsidRPr="00FA148B">
        <w:rPr>
          <w:rFonts w:ascii="Albertus Extra Bold" w:hAnsi="Albertus Extra Bold"/>
          <w:b/>
        </w:rPr>
        <w:t>[</w:t>
      </w:r>
      <w:r>
        <w:t>department shall not charge an admission fee for entrance into a State park or forest by any veteran during an event held by a veterans' organization.  In addition, the</w:t>
      </w:r>
      <w:r w:rsidRPr="00FA148B">
        <w:rPr>
          <w:rFonts w:ascii="Albertus Extra Bold" w:hAnsi="Albertus Extra Bold"/>
          <w:b/>
        </w:rPr>
        <w:t>]</w:t>
      </w:r>
      <w:r>
        <w:t xml:space="preserve"> department shall </w:t>
      </w:r>
      <w:r>
        <w:lastRenderedPageBreak/>
        <w:t>not charge a facilities fee of any kind to any veterans' organization using a State park or forest for an event.</w:t>
      </w:r>
    </w:p>
    <w:p w:rsidR="00B04F68" w:rsidRDefault="00B04F68" w:rsidP="00B04F68">
      <w:r>
        <w:tab/>
        <w:t>(2)</w:t>
      </w:r>
      <w:r>
        <w:tab/>
        <w:t>The department shall not charge an admission fee or facilities fee of any kind for  entrance into a State park or forest by a person holding a driver’s license or identification card with a Gold Star Family designation issued pursuant to section 1 of P.L.2013, c.165 (C.39:3-10f6) or section 2 of P.L.1980, c.47 (C.39:3-29.3), respectively.</w:t>
      </w:r>
    </w:p>
    <w:p w:rsidR="00B04F68" w:rsidRDefault="00B04F68" w:rsidP="00B04F68">
      <w:r>
        <w:tab/>
        <w:t>b.</w:t>
      </w:r>
      <w:r>
        <w:tab/>
        <w:t xml:space="preserve">As used in this section </w:t>
      </w:r>
      <w:r w:rsidRPr="00141233">
        <w:rPr>
          <w:rFonts w:ascii="Albertus Extra Bold" w:hAnsi="Albertus Extra Bold"/>
          <w:b/>
        </w:rPr>
        <w:t>[</w:t>
      </w:r>
      <w:r>
        <w:t>:</w:t>
      </w:r>
    </w:p>
    <w:p w:rsidR="00B04F68" w:rsidRDefault="00B04F68" w:rsidP="00B04F68">
      <w:r>
        <w:tab/>
        <w:t>"Veteran" means any resident of the State who has been honorably discharged or released under honorable circumstances from active service in any branch of the armed forces of the United States, or any honorably discharged member of the American Merchant Marine who served during World War II and is declared by the United States Department of Defense to be eligible for federal veterans' benefits; and</w:t>
      </w:r>
    </w:p>
    <w:p w:rsidR="00B04F68" w:rsidRDefault="00B04F68" w:rsidP="00B04F68">
      <w:r>
        <w:tab/>
        <w:t>"Veterans'</w:t>
      </w:r>
      <w:r w:rsidRPr="00141233">
        <w:rPr>
          <w:rFonts w:ascii="Albertus Extra Bold" w:hAnsi="Albertus Extra Bold"/>
          <w:b/>
        </w:rPr>
        <w:t>]</w:t>
      </w:r>
      <w:r w:rsidRPr="00141233">
        <w:rPr>
          <w:u w:val="single"/>
        </w:rPr>
        <w:t>, “</w:t>
      </w:r>
      <w:r>
        <w:rPr>
          <w:u w:val="single"/>
        </w:rPr>
        <w:t>veterans’</w:t>
      </w:r>
      <w:r w:rsidRPr="00141233">
        <w:t xml:space="preserve"> </w:t>
      </w:r>
      <w:r>
        <w:t>organization" means the American Legion, Veterans of Foreign Wars, or other veterans' organizations chartered under federal law, or any service foundation of such an organization recognized in its bylaws.</w:t>
      </w:r>
    </w:p>
    <w:p w:rsidR="00B04F68" w:rsidRDefault="00C07B16" w:rsidP="00B04F68">
      <w:r>
        <w:t>(</w:t>
      </w:r>
      <w:proofErr w:type="spellStart"/>
      <w:r>
        <w:t>cf</w:t>
      </w:r>
      <w:proofErr w:type="spellEnd"/>
      <w:r>
        <w:t xml:space="preserve">: </w:t>
      </w:r>
      <w:r w:rsidR="00B04F68">
        <w:t>P.L.2017, c.175, s.3)</w:t>
      </w:r>
    </w:p>
    <w:p w:rsidR="00B04F68" w:rsidRPr="00D71D68" w:rsidRDefault="00B04F68" w:rsidP="00B04F68"/>
    <w:p w:rsidR="00B04F68" w:rsidRDefault="00B04F68" w:rsidP="00B04F68">
      <w:r>
        <w:tab/>
        <w:t>3.</w:t>
      </w:r>
      <w:r>
        <w:tab/>
        <w:t>This act shall take effect immediately.</w:t>
      </w:r>
    </w:p>
    <w:p w:rsidR="00B90D65" w:rsidRPr="00AA7880" w:rsidRDefault="00B90D65" w:rsidP="00B04F68"/>
    <w:p w:rsidR="00B04F68" w:rsidRDefault="00B04F68" w:rsidP="00B04F68"/>
    <w:p w:rsidR="00E7752C" w:rsidRDefault="00B90D65" w:rsidP="00B90D65">
      <w:pPr>
        <w:jc w:val="center"/>
      </w:pPr>
      <w:r>
        <w:t>STATEMENT</w:t>
      </w:r>
    </w:p>
    <w:p w:rsidR="00B90D65" w:rsidRDefault="00B90D65" w:rsidP="00B90D65">
      <w:pPr>
        <w:jc w:val="center"/>
      </w:pPr>
    </w:p>
    <w:p w:rsidR="003A5FE8" w:rsidRPr="003A5FE8" w:rsidRDefault="003A5FE8" w:rsidP="003A5FE8">
      <w:r w:rsidRPr="003A5FE8">
        <w:tab/>
        <w:t>This bill would amend current law to provide free admission to State parks, forests, and beaches for certain veterans and military personnel.</w:t>
      </w:r>
    </w:p>
    <w:p w:rsidR="003A5FE8" w:rsidRDefault="003A5FE8" w:rsidP="003A5F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A5FE8">
        <w:tab/>
        <w:t>Specifically, the bill would provide free admission to veterans who are residents of the State, and to any person who is in active military service in any of the Armed Forces of the United States, including the reserves, who is a State resident or stationed in New Jersey, regardl</w:t>
      </w:r>
      <w:r w:rsidR="00C07B16">
        <w:t xml:space="preserve">ess of their residency status. </w:t>
      </w:r>
      <w:r w:rsidRPr="003A5FE8">
        <w:t>Current law already provides free admission to State residents who are active members of the National Guard, totally disabled, or 62 or more years of age.</w:t>
      </w:r>
    </w:p>
    <w:sectPr w:rsidR="003A5FE8" w:rsidSect="00C07B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236" w:rsidRDefault="00D05236">
      <w:r>
        <w:separator/>
      </w:r>
    </w:p>
  </w:endnote>
  <w:endnote w:type="continuationSeparator" w:id="0">
    <w:p w:rsidR="00D05236" w:rsidRDefault="00D05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B16" w:rsidRPr="00921C91" w:rsidRDefault="00C07B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7B16" w:rsidRPr="00921C91" w:rsidRDefault="00C07B16">
    <w:pPr>
      <w:pStyle w:val="Footer"/>
      <w:rPr>
        <w:szCs w:val="18"/>
      </w:rPr>
    </w:pPr>
  </w:p>
  <w:p w:rsidR="00C07B16" w:rsidRPr="00921C91" w:rsidRDefault="00C07B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236" w:rsidRDefault="00D05236">
      <w:r>
        <w:separator/>
      </w:r>
    </w:p>
  </w:footnote>
  <w:footnote w:type="continuationSeparator" w:id="0">
    <w:p w:rsidR="00D05236" w:rsidRDefault="00D05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6A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7B16" w:rsidRDefault="00C07B16" w:rsidP="00C07B16">
    <w:pPr>
      <w:pStyle w:val="bpuHeadSpon"/>
    </w:pPr>
    <w:r w:rsidRPr="00C07B16">
      <w:rPr>
        <w:rStyle w:val="bpuHeadSponChar"/>
      </w:rPr>
      <w:t>A326</w:t>
    </w:r>
    <w:r>
      <w:t xml:space="preserve"> PETERS</w:t>
    </w:r>
  </w:p>
  <w:p w:rsidR="00C07B16" w:rsidRDefault="00C07B16" w:rsidP="00C07B16">
    <w:pPr>
      <w:pStyle w:val="bpuHeadSpon"/>
    </w:pPr>
    <w:r>
      <w:fldChar w:fldCharType="begin"/>
    </w:r>
    <w:r>
      <w:instrText xml:space="preserve"> PAGE  \* MERGEFORMAT </w:instrText>
    </w:r>
    <w:r>
      <w:fldChar w:fldCharType="separate"/>
    </w:r>
    <w:r w:rsidR="00056A9A">
      <w:rPr>
        <w:noProof/>
      </w:rPr>
      <w:t>3</w:t>
    </w:r>
    <w:r>
      <w:fldChar w:fldCharType="end"/>
    </w:r>
  </w:p>
  <w:p w:rsidR="00C07B16" w:rsidRPr="00AF575C" w:rsidRDefault="00C07B16" w:rsidP="00C07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7B16" w:rsidRDefault="00C07B16" w:rsidP="00C07B16">
    <w:pPr>
      <w:pStyle w:val="bpuHeadSpon"/>
    </w:pPr>
    <w:r w:rsidRPr="00C07B16">
      <w:rPr>
        <w:rStyle w:val="bpuHeadSponChar"/>
      </w:rPr>
      <w:t>A326</w:t>
    </w:r>
    <w:r>
      <w:t xml:space="preserve"> PETERS</w:t>
    </w:r>
  </w:p>
  <w:p w:rsidR="00C07B16" w:rsidRDefault="00C07B16" w:rsidP="00C07B16">
    <w:pPr>
      <w:pStyle w:val="bpuHeadSpon"/>
    </w:pPr>
    <w:r>
      <w:fldChar w:fldCharType="begin"/>
    </w:r>
    <w:r>
      <w:instrText xml:space="preserve"> PAGE  \* MERGEFORMAT </w:instrText>
    </w:r>
    <w:r>
      <w:fldChar w:fldCharType="separate"/>
    </w:r>
    <w:r w:rsidR="00056A9A">
      <w:rPr>
        <w:noProof/>
      </w:rPr>
      <w:t>2</w:t>
    </w:r>
    <w:r>
      <w:fldChar w:fldCharType="end"/>
    </w:r>
  </w:p>
  <w:p w:rsidR="00C07B16" w:rsidRDefault="00C07B16" w:rsidP="00C07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A9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7E1"/>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FE8"/>
    <w:rsid w:val="003B7F50"/>
    <w:rsid w:val="003C32D1"/>
    <w:rsid w:val="003C6FBF"/>
    <w:rsid w:val="003D2B0D"/>
    <w:rsid w:val="003D6256"/>
    <w:rsid w:val="003E3338"/>
    <w:rsid w:val="003E7B4E"/>
    <w:rsid w:val="003F145F"/>
    <w:rsid w:val="003F4A22"/>
    <w:rsid w:val="004040F9"/>
    <w:rsid w:val="00406A85"/>
    <w:rsid w:val="0041453D"/>
    <w:rsid w:val="00424D3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04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08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1DE"/>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F6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D65"/>
    <w:rsid w:val="00B90F81"/>
    <w:rsid w:val="00B91BF9"/>
    <w:rsid w:val="00BB2482"/>
    <w:rsid w:val="00BC4545"/>
    <w:rsid w:val="00BD79EC"/>
    <w:rsid w:val="00BE204A"/>
    <w:rsid w:val="00BE26FC"/>
    <w:rsid w:val="00BF23C7"/>
    <w:rsid w:val="00BF7456"/>
    <w:rsid w:val="00C035F3"/>
    <w:rsid w:val="00C078A1"/>
    <w:rsid w:val="00C07B16"/>
    <w:rsid w:val="00C3401C"/>
    <w:rsid w:val="00C473B8"/>
    <w:rsid w:val="00C603F9"/>
    <w:rsid w:val="00C614C5"/>
    <w:rsid w:val="00C83317"/>
    <w:rsid w:val="00C937A1"/>
    <w:rsid w:val="00C93F56"/>
    <w:rsid w:val="00CB344E"/>
    <w:rsid w:val="00CE56CD"/>
    <w:rsid w:val="00CF2757"/>
    <w:rsid w:val="00CF2761"/>
    <w:rsid w:val="00CF506C"/>
    <w:rsid w:val="00CF7045"/>
    <w:rsid w:val="00D05236"/>
    <w:rsid w:val="00D0612B"/>
    <w:rsid w:val="00D06296"/>
    <w:rsid w:val="00D0784A"/>
    <w:rsid w:val="00D1283E"/>
    <w:rsid w:val="00D158BB"/>
    <w:rsid w:val="00D169D8"/>
    <w:rsid w:val="00D209A5"/>
    <w:rsid w:val="00D23780"/>
    <w:rsid w:val="00D31191"/>
    <w:rsid w:val="00D33F23"/>
    <w:rsid w:val="00D34390"/>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73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D98791-3F0E-471C-B238-7E5E516D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7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F210D-F7BB-4CC3-9263-7B9578BB9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714</Words>
  <Characters>3618</Characters>
  <Application>Microsoft Office Word</Application>
  <DocSecurity>0</DocSecurity>
  <Lines>108</Lines>
  <Paragraphs>41</Paragraphs>
  <ScaleCrop>false</ScaleCrop>
  <HeadingPairs>
    <vt:vector size="2" baseType="variant">
      <vt:variant>
        <vt:lpstr>Title</vt:lpstr>
      </vt:variant>
      <vt:variant>
        <vt:i4>1</vt:i4>
      </vt:variant>
    </vt:vector>
  </HeadingPairs>
  <TitlesOfParts>
    <vt:vector size="1" baseType="lpstr">
      <vt:lpstr>A326</vt:lpstr>
    </vt:vector>
  </TitlesOfParts>
  <Manager>R224</Manager>
  <Company>OFFICE of LEGISLATIVE SERVICES</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dc:title>
  <dc:creator>Assemblyman  PETERS</dc:creator>
  <cp:keywords>A326|3|JU |196|0|0|!|0|</cp:keywords>
  <dc:description>PREFILED 2020</dc:description>
  <cp:lastModifiedBy>Franks, Denise</cp:lastModifiedBy>
  <cp:revision>2</cp:revision>
  <cp:lastPrinted>2019-11-27T15:33:00Z</cp:lastPrinted>
  <dcterms:created xsi:type="dcterms:W3CDTF">2019-12-02T14:15:00Z</dcterms:created>
  <dcterms:modified xsi:type="dcterms:W3CDTF">2019-12-02T14:15:00Z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