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83C" w:rsidRDefault="0082183C" w:rsidP="0082183C">
      <w:pPr>
        <w:pStyle w:val="bpuBill"/>
      </w:pPr>
      <w:bookmarkStart w:id="0" w:name="bpuFrontPg"/>
      <w:bookmarkStart w:id="1" w:name="_GoBack"/>
      <w:bookmarkEnd w:id="0"/>
      <w:bookmarkEnd w:id="1"/>
      <w:r>
        <w:t xml:space="preserve">ASSEMBLY, No. 381 </w:t>
      </w:r>
    </w:p>
    <w:p w:rsidR="0082183C" w:rsidRPr="0082183C" w:rsidRDefault="0082183C" w:rsidP="008218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7499494" r:id="rId9"/>
        </w:object>
      </w:r>
    </w:p>
    <w:p w:rsidR="0082183C" w:rsidRDefault="0082183C" w:rsidP="0082183C">
      <w:pPr>
        <w:pStyle w:val="bpuState"/>
      </w:pPr>
      <w:r>
        <w:t>STATE OF NEW JERSEY</w:t>
      </w:r>
    </w:p>
    <w:p w:rsidR="0082183C" w:rsidRDefault="0082183C" w:rsidP="0082183C">
      <w:pPr>
        <w:pStyle w:val="bpuLegislature"/>
      </w:pPr>
      <w:proofErr w:type="gramStart"/>
      <w:r>
        <w:t>219th</w:t>
      </w:r>
      <w:proofErr w:type="gramEnd"/>
      <w:r>
        <w:t xml:space="preserve"> LEGISLATURE</w:t>
      </w:r>
    </w:p>
    <w:p w:rsidR="0082183C" w:rsidRDefault="0082183C" w:rsidP="0082183C">
      <w:pPr>
        <w:pStyle w:val="bpuWpGraphic"/>
      </w:pPr>
      <w:r>
        <w:object w:dxaOrig="8985" w:dyaOrig="255">
          <v:shape id="_x0000_i1026" type="#_x0000_t75" style="width:6in;height:12pt" o:ole="">
            <v:imagedata r:id="rId8" o:title=""/>
          </v:shape>
          <o:OLEObject Type="Embed" ProgID="WPWin6.1" ShapeID="_x0000_i1026" DrawAspect="Content" ObjectID="_1637499495" r:id="rId10"/>
        </w:object>
      </w:r>
      <w:r>
        <w:t xml:space="preserve">  </w:t>
      </w:r>
    </w:p>
    <w:p w:rsidR="0082183C" w:rsidRDefault="0082183C" w:rsidP="0082183C">
      <w:pPr>
        <w:pStyle w:val="bpuIntro"/>
      </w:pPr>
      <w:r>
        <w:t>PRE-FILED FOR INTRODUCTION IN THE 2020 SESSION</w:t>
      </w:r>
    </w:p>
    <w:p w:rsidR="0082183C" w:rsidRDefault="0082183C" w:rsidP="0082183C">
      <w:pPr>
        <w:pStyle w:val="bpuIntro"/>
      </w:pPr>
    </w:p>
    <w:p w:rsidR="0082183C" w:rsidRDefault="0082183C" w:rsidP="0082183C">
      <w:pPr>
        <w:pStyle w:val="bpuIntro"/>
        <w:sectPr w:rsidR="0082183C" w:rsidSect="0082183C">
          <w:headerReference w:type="even" r:id="rId11"/>
          <w:headerReference w:type="default" r:id="rId12"/>
          <w:pgSz w:w="12240" w:h="20160" w:code="5"/>
          <w:pgMar w:top="2160" w:right="1440" w:bottom="1440" w:left="1440" w:header="720" w:footer="720" w:gutter="0"/>
          <w:pgNumType w:start="1"/>
          <w:cols w:space="720"/>
          <w:docGrid w:linePitch="360"/>
        </w:sectPr>
      </w:pPr>
    </w:p>
    <w:p w:rsidR="0082183C" w:rsidRDefault="0082183C" w:rsidP="0082183C">
      <w:pPr>
        <w:pStyle w:val="bpuIntro"/>
      </w:pPr>
    </w:p>
    <w:p w:rsidR="0082183C" w:rsidRDefault="0082183C" w:rsidP="0082183C">
      <w:pPr>
        <w:pStyle w:val="bpuSponsor"/>
      </w:pPr>
      <w:r>
        <w:t>Sponsored by:</w:t>
      </w:r>
    </w:p>
    <w:p w:rsidR="0082183C" w:rsidRDefault="0082183C" w:rsidP="0082183C">
      <w:pPr>
        <w:pStyle w:val="bpuSponsor"/>
      </w:pPr>
      <w:proofErr w:type="gramStart"/>
      <w:r>
        <w:t>Assemblyman  EDWARD</w:t>
      </w:r>
      <w:proofErr w:type="gramEnd"/>
      <w:r>
        <w:t xml:space="preserve"> H. THOMSON</w:t>
      </w:r>
    </w:p>
    <w:p w:rsidR="0082183C" w:rsidRDefault="0082183C" w:rsidP="0082183C">
      <w:pPr>
        <w:pStyle w:val="bpuSponsor"/>
      </w:pPr>
      <w:r>
        <w:t>District 30 (Monmouth and Ocean)</w:t>
      </w:r>
    </w:p>
    <w:p w:rsidR="0082183C" w:rsidRDefault="0082183C" w:rsidP="0082183C">
      <w:pPr>
        <w:pStyle w:val="bpuSponsor"/>
      </w:pPr>
    </w:p>
    <w:p w:rsidR="0082183C" w:rsidRDefault="0082183C" w:rsidP="0082183C">
      <w:pPr>
        <w:pStyle w:val="bpuSponsor"/>
      </w:pPr>
    </w:p>
    <w:p w:rsidR="0082183C" w:rsidRDefault="0082183C" w:rsidP="0082183C">
      <w:pPr>
        <w:pStyle w:val="bpuSponsor"/>
      </w:pPr>
    </w:p>
    <w:p w:rsidR="0082183C" w:rsidRDefault="0082183C" w:rsidP="0082183C">
      <w:pPr>
        <w:pStyle w:val="bpuSponsor"/>
      </w:pPr>
    </w:p>
    <w:p w:rsidR="0082183C" w:rsidRDefault="0082183C" w:rsidP="0082183C">
      <w:pPr>
        <w:pStyle w:val="bpuSponsor"/>
      </w:pPr>
      <w:r>
        <w:t>SYNOPSIS</w:t>
      </w:r>
    </w:p>
    <w:p w:rsidR="0082183C" w:rsidRDefault="0082183C" w:rsidP="0082183C">
      <w:pPr>
        <w:pStyle w:val="bpuNormText"/>
      </w:pPr>
      <w:r>
        <w:tab/>
        <w:t xml:space="preserve">Provides that person who impersonates law enforcement officer and commits crime is guilty of third degree crime. </w:t>
      </w:r>
    </w:p>
    <w:p w:rsidR="0082183C" w:rsidRDefault="0082183C" w:rsidP="0082183C">
      <w:pPr>
        <w:pStyle w:val="bpuNormText"/>
      </w:pPr>
    </w:p>
    <w:p w:rsidR="0082183C" w:rsidRDefault="0082183C" w:rsidP="0082183C">
      <w:pPr>
        <w:pStyle w:val="bpuSponsor"/>
      </w:pPr>
      <w:r>
        <w:t xml:space="preserve">CURRENT VERSION OF TEXT </w:t>
      </w:r>
    </w:p>
    <w:p w:rsidR="0082183C" w:rsidRDefault="0082183C" w:rsidP="0082183C">
      <w:pPr>
        <w:pStyle w:val="bpuNormText"/>
      </w:pPr>
      <w:r>
        <w:tab/>
        <w:t>Introduced Pending Technical Review by Legislative Counsel.</w:t>
      </w:r>
    </w:p>
    <w:p w:rsidR="0082183C" w:rsidRDefault="0082183C" w:rsidP="0082183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2183C" w:rsidRDefault="0082183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2183C" w:rsidSect="0082183C">
          <w:type w:val="continuous"/>
          <w:pgSz w:w="12240" w:h="20160" w:code="5"/>
          <w:pgMar w:top="2160" w:right="2275" w:bottom="1440" w:left="2275" w:header="72" w:footer="720" w:gutter="0"/>
          <w:pgNumType w:start="1"/>
          <w:cols w:space="720"/>
          <w:docGrid w:linePitch="360"/>
        </w:sectPr>
      </w:pPr>
    </w:p>
    <w:p w:rsidR="007B44B3" w:rsidRPr="00677316" w:rsidRDefault="007B44B3" w:rsidP="007B44B3">
      <w:pPr>
        <w:pStyle w:val="HangingAnAct"/>
        <w:rPr>
          <w:rStyle w:val="HangingAnActChar"/>
        </w:rPr>
      </w:pPr>
      <w:r w:rsidRPr="007B44B3">
        <w:rPr>
          <w:rStyle w:val="BillHead"/>
        </w:rPr>
        <w:lastRenderedPageBreak/>
        <w:t>An Act</w:t>
      </w:r>
      <w:r w:rsidRPr="006B7FA7">
        <w:rPr>
          <w:rStyle w:val="HangingAnActChar"/>
        </w:rPr>
        <w:t xml:space="preserve"> </w:t>
      </w:r>
      <w:r>
        <w:rPr>
          <w:rStyle w:val="HangingAnActChar"/>
        </w:rPr>
        <w:t>concerning impersonating a law enforcement officer and amending N.J.S.2C:28-8.</w:t>
      </w:r>
    </w:p>
    <w:p w:rsidR="007B44B3" w:rsidRPr="00D71D68" w:rsidRDefault="007B44B3" w:rsidP="007B44B3"/>
    <w:p w:rsidR="0082183C" w:rsidRDefault="007B44B3" w:rsidP="0082183C">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2183C" w:rsidRDefault="0082183C" w:rsidP="0082183C">
      <w:pPr>
        <w:rPr>
          <w:rStyle w:val="BillLanguage"/>
        </w:rPr>
      </w:pPr>
    </w:p>
    <w:p w:rsidR="007B44B3" w:rsidRDefault="0082183C" w:rsidP="005A035D">
      <w:r>
        <w:rPr>
          <w:rStyle w:val="BillLanguage"/>
        </w:rPr>
        <w:tab/>
      </w:r>
      <w:r w:rsidR="005A035D">
        <w:t>1.</w:t>
      </w:r>
      <w:r w:rsidR="005A035D">
        <w:tab/>
        <w:t>N</w:t>
      </w:r>
      <w:r w:rsidR="007B44B3">
        <w:t xml:space="preserve">.J.S.2C:28-8 </w:t>
      </w:r>
      <w:proofErr w:type="gramStart"/>
      <w:r w:rsidR="007B44B3">
        <w:t>is amended</w:t>
      </w:r>
      <w:proofErr w:type="gramEnd"/>
      <w:r w:rsidR="007B44B3">
        <w:t xml:space="preserve"> to read as follows:</w:t>
      </w:r>
    </w:p>
    <w:p w:rsidR="007B44B3" w:rsidRDefault="007B44B3" w:rsidP="007B44B3">
      <w:r>
        <w:tab/>
        <w:t>2C:28-8.</w:t>
      </w:r>
      <w:r w:rsidR="0082183C">
        <w:tab/>
      </w:r>
      <w:r>
        <w:t>Impersonating a public servant or law enforcement officer.</w:t>
      </w:r>
    </w:p>
    <w:p w:rsidR="007B44B3" w:rsidRDefault="007B44B3" w:rsidP="007B44B3">
      <w:r>
        <w:tab/>
        <w:t>a.</w:t>
      </w:r>
      <w:r>
        <w:tab/>
        <w:t>Except as provided in subsection b. of this section, a person commits a disorderly persons offense if he falsely pretends to hold  a position in the public service with purpose to induce another to submit to such pretended official authority or otherwise to act in reliance upon that pretense.</w:t>
      </w:r>
    </w:p>
    <w:p w:rsidR="007B44B3" w:rsidRDefault="007B44B3" w:rsidP="007B44B3">
      <w:r>
        <w:tab/>
        <w:t>b.</w:t>
      </w:r>
      <w:r>
        <w:tab/>
        <w:t>A person commits a crime of the fourth degree if he falsely pretends to hold a position as an officer or member or employee or agent of any organization or association of law enforcement officers with purpose to induce another to submit to such pretended official authority or otherwise to act in reliance upon that pretense.</w:t>
      </w:r>
    </w:p>
    <w:p w:rsidR="007B44B3" w:rsidRPr="00912EF0" w:rsidRDefault="007B44B3" w:rsidP="007B44B3">
      <w:r>
        <w:tab/>
      </w:r>
      <w:r>
        <w:rPr>
          <w:u w:val="single"/>
        </w:rPr>
        <w:t>c.</w:t>
      </w:r>
      <w:r>
        <w:rPr>
          <w:u w:val="single"/>
        </w:rPr>
        <w:tab/>
      </w:r>
      <w:r w:rsidRPr="003E3322">
        <w:rPr>
          <w:u w:val="single"/>
        </w:rPr>
        <w:t>A person commits a crime of the third degree if, while violating subsection</w:t>
      </w:r>
      <w:r>
        <w:rPr>
          <w:u w:val="single"/>
        </w:rPr>
        <w:t xml:space="preserve"> b. of this section</w:t>
      </w:r>
      <w:r w:rsidRPr="003E3322">
        <w:rPr>
          <w:u w:val="single"/>
        </w:rPr>
        <w:t xml:space="preserve">, </w:t>
      </w:r>
      <w:r>
        <w:rPr>
          <w:u w:val="single"/>
        </w:rPr>
        <w:t xml:space="preserve">he </w:t>
      </w:r>
      <w:r w:rsidRPr="003E3322">
        <w:rPr>
          <w:u w:val="single"/>
        </w:rPr>
        <w:t>commits a crime of the fourth degree or higher</w:t>
      </w:r>
      <w:r>
        <w:rPr>
          <w:u w:val="single"/>
        </w:rPr>
        <w:t xml:space="preserve">.  </w:t>
      </w:r>
      <w:r w:rsidRPr="0043005A">
        <w:rPr>
          <w:u w:val="single"/>
        </w:rPr>
        <w:t xml:space="preserve">Nothing in this </w:t>
      </w:r>
      <w:r>
        <w:rPr>
          <w:u w:val="single"/>
        </w:rPr>
        <w:t>sub</w:t>
      </w:r>
      <w:r w:rsidRPr="0043005A">
        <w:rPr>
          <w:u w:val="single"/>
        </w:rPr>
        <w:t xml:space="preserve">section </w:t>
      </w:r>
      <w:proofErr w:type="gramStart"/>
      <w:r w:rsidRPr="0043005A">
        <w:rPr>
          <w:u w:val="single"/>
        </w:rPr>
        <w:t>shall be deemed</w:t>
      </w:r>
      <w:proofErr w:type="gramEnd"/>
      <w:r w:rsidRPr="0043005A">
        <w:rPr>
          <w:u w:val="single"/>
        </w:rPr>
        <w:t xml:space="preserve"> to preclude or limit a prosecution</w:t>
      </w:r>
      <w:r>
        <w:rPr>
          <w:u w:val="single"/>
        </w:rPr>
        <w:t xml:space="preserve"> under subsection b. of this section</w:t>
      </w:r>
      <w:r w:rsidRPr="0043005A">
        <w:rPr>
          <w:u w:val="single"/>
        </w:rPr>
        <w:t>.</w:t>
      </w:r>
    </w:p>
    <w:p w:rsidR="007B44B3" w:rsidRDefault="0082183C" w:rsidP="007B44B3">
      <w:r>
        <w:t>(</w:t>
      </w:r>
      <w:proofErr w:type="spellStart"/>
      <w:r>
        <w:t>cf</w:t>
      </w:r>
      <w:proofErr w:type="spellEnd"/>
      <w:r>
        <w:t xml:space="preserve">: </w:t>
      </w:r>
      <w:r w:rsidR="007B44B3">
        <w:t>P.L.2000, c.110, s.1)</w:t>
      </w:r>
    </w:p>
    <w:p w:rsidR="007B44B3" w:rsidRPr="00D71D68" w:rsidRDefault="007B44B3" w:rsidP="007B44B3"/>
    <w:p w:rsidR="007B44B3" w:rsidRPr="00AA7880" w:rsidRDefault="007B44B3" w:rsidP="007B44B3">
      <w:r>
        <w:tab/>
        <w:t>2.</w:t>
      </w:r>
      <w:r>
        <w:tab/>
        <w:t>This act shall take effect immediately.</w:t>
      </w:r>
    </w:p>
    <w:p w:rsidR="007B44B3" w:rsidRDefault="007B44B3" w:rsidP="007B44B3"/>
    <w:p w:rsidR="007B44B3" w:rsidRPr="00CE7BD8" w:rsidRDefault="007B44B3" w:rsidP="007B44B3"/>
    <w:p w:rsidR="007B44B3" w:rsidRPr="00AA7880" w:rsidRDefault="007B44B3" w:rsidP="007B44B3">
      <w:pPr>
        <w:jc w:val="center"/>
      </w:pPr>
      <w:r w:rsidRPr="00D71D68">
        <w:t>STATEMENT</w:t>
      </w:r>
    </w:p>
    <w:p w:rsidR="007B44B3" w:rsidRDefault="007B44B3" w:rsidP="007B44B3"/>
    <w:p w:rsidR="007B44B3" w:rsidRPr="00E7752C" w:rsidRDefault="007B44B3" w:rsidP="007B44B3">
      <w:r>
        <w:tab/>
        <w:t xml:space="preserve">Under current law, a person commits a crime of the fourth degree if he impersonates a law enforcement officer or an employee of a law enforcement agency with the intent to induce another to submit to or rely upon that pretense.  Under the provisions of this bill, a person who impersonates a law enforcement officer or employee of a law enforcement agency and who, during the course of that impersonation, commits a crime of the fourth degree or higher is guilty of a crime </w:t>
      </w:r>
      <w:r w:rsidR="0082183C">
        <w:t>of the third degree.</w:t>
      </w:r>
      <w:r>
        <w:t xml:space="preserve"> A crime of third degree is punishable by a fine of up to $15,000, three to five years imprisonment, or both.</w:t>
      </w:r>
    </w:p>
    <w:sectPr w:rsidR="007B44B3" w:rsidRPr="00E7752C" w:rsidSect="0082183C">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542" w:rsidRDefault="00722542">
      <w:r>
        <w:separator/>
      </w:r>
    </w:p>
  </w:endnote>
  <w:endnote w:type="continuationSeparator" w:id="0">
    <w:p w:rsidR="00722542" w:rsidRDefault="0072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83C" w:rsidRPr="00921C91" w:rsidRDefault="008218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183C" w:rsidRPr="00921C91" w:rsidRDefault="0082183C">
    <w:pPr>
      <w:pStyle w:val="Footer"/>
      <w:rPr>
        <w:szCs w:val="18"/>
      </w:rPr>
    </w:pPr>
  </w:p>
  <w:p w:rsidR="0082183C" w:rsidRPr="00921C91" w:rsidRDefault="008218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183C" w:rsidRDefault="0082183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542" w:rsidRDefault="00722542">
      <w:r>
        <w:separator/>
      </w:r>
    </w:p>
  </w:footnote>
  <w:footnote w:type="continuationSeparator" w:id="0">
    <w:p w:rsidR="00722542" w:rsidRDefault="00722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61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2183C" w:rsidRDefault="0082183C" w:rsidP="0082183C">
    <w:pPr>
      <w:pStyle w:val="bpuHeadSpon"/>
    </w:pPr>
    <w:r w:rsidRPr="0082183C">
      <w:rPr>
        <w:rStyle w:val="bpuHeadSponChar"/>
      </w:rPr>
      <w:t>A381</w:t>
    </w:r>
    <w:r>
      <w:t xml:space="preserve"> THOMSON</w:t>
    </w:r>
  </w:p>
  <w:p w:rsidR="0082183C" w:rsidRDefault="0082183C" w:rsidP="0082183C">
    <w:pPr>
      <w:pStyle w:val="bpuHeadSpon"/>
    </w:pPr>
    <w:r>
      <w:fldChar w:fldCharType="begin"/>
    </w:r>
    <w:r>
      <w:instrText xml:space="preserve"> PAGE  \* MERGEFORMAT </w:instrText>
    </w:r>
    <w:r>
      <w:fldChar w:fldCharType="separate"/>
    </w:r>
    <w:r>
      <w:rPr>
        <w:noProof/>
      </w:rPr>
      <w:t>3</w:t>
    </w:r>
    <w:r>
      <w:fldChar w:fldCharType="end"/>
    </w:r>
  </w:p>
  <w:p w:rsidR="0082183C" w:rsidRPr="00AF575C" w:rsidRDefault="0082183C" w:rsidP="008218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2183C" w:rsidRDefault="0082183C" w:rsidP="0082183C">
    <w:pPr>
      <w:pStyle w:val="bpuHeadSpon"/>
    </w:pPr>
    <w:r w:rsidRPr="0082183C">
      <w:rPr>
        <w:rStyle w:val="bpuHeadSponChar"/>
      </w:rPr>
      <w:t>A381</w:t>
    </w:r>
    <w:r>
      <w:t xml:space="preserve"> THOMSON</w:t>
    </w:r>
  </w:p>
  <w:p w:rsidR="0082183C" w:rsidRDefault="0082183C" w:rsidP="0082183C">
    <w:pPr>
      <w:pStyle w:val="bpuHeadSpon"/>
    </w:pPr>
    <w:r>
      <w:fldChar w:fldCharType="begin"/>
    </w:r>
    <w:r>
      <w:instrText xml:space="preserve"> PAGE  \* MERGEFORMAT </w:instrText>
    </w:r>
    <w:r>
      <w:fldChar w:fldCharType="separate"/>
    </w:r>
    <w:r w:rsidR="00991AB9">
      <w:rPr>
        <w:noProof/>
      </w:rPr>
      <w:t>2</w:t>
    </w:r>
    <w:r>
      <w:fldChar w:fldCharType="end"/>
    </w:r>
  </w:p>
  <w:p w:rsidR="0082183C" w:rsidRDefault="0082183C" w:rsidP="0082183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AF4A1C"/>
    <w:multiLevelType w:val="hybridMultilevel"/>
    <w:tmpl w:val="6CF68112"/>
    <w:lvl w:ilvl="0" w:tplc="2A8E0D8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5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BE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6E8"/>
    <w:rsid w:val="00231838"/>
    <w:rsid w:val="00232C5B"/>
    <w:rsid w:val="002373F3"/>
    <w:rsid w:val="002463CF"/>
    <w:rsid w:val="00250FA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035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2542"/>
    <w:rsid w:val="00730582"/>
    <w:rsid w:val="00741A09"/>
    <w:rsid w:val="00752616"/>
    <w:rsid w:val="0075577B"/>
    <w:rsid w:val="00757B3B"/>
    <w:rsid w:val="00762366"/>
    <w:rsid w:val="007676EB"/>
    <w:rsid w:val="0076794B"/>
    <w:rsid w:val="00771F97"/>
    <w:rsid w:val="00772A40"/>
    <w:rsid w:val="0077700A"/>
    <w:rsid w:val="0079623B"/>
    <w:rsid w:val="007A0026"/>
    <w:rsid w:val="007B44B3"/>
    <w:rsid w:val="007C1354"/>
    <w:rsid w:val="007D0F64"/>
    <w:rsid w:val="007F02BF"/>
    <w:rsid w:val="007F2A14"/>
    <w:rsid w:val="0080085C"/>
    <w:rsid w:val="00802AF0"/>
    <w:rsid w:val="00806253"/>
    <w:rsid w:val="00820A1D"/>
    <w:rsid w:val="0082183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9F9"/>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AB9"/>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E0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6CD146-E5F5-4E9F-BB32-A00C407C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B44B3"/>
    <w:pPr>
      <w:ind w:left="720"/>
      <w:contextualSpacing/>
    </w:pPr>
  </w:style>
  <w:style w:type="paragraph" w:styleId="BalloonText">
    <w:name w:val="Balloon Text"/>
    <w:basedOn w:val="Normal"/>
    <w:link w:val="BalloonTextChar"/>
    <w:semiHidden/>
    <w:unhideWhenUsed/>
    <w:rsid w:val="002266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66E8"/>
    <w:rPr>
      <w:rFonts w:ascii="Segoe UI" w:hAnsi="Segoe UI" w:cs="Segoe UI"/>
      <w:spacing w:val="4"/>
      <w:sz w:val="18"/>
      <w:szCs w:val="18"/>
    </w:rPr>
  </w:style>
  <w:style w:type="character" w:styleId="LineNumber">
    <w:name w:val="line number"/>
    <w:basedOn w:val="DefaultParagraphFont"/>
    <w:semiHidden/>
    <w:unhideWhenUsed/>
    <w:rsid w:val="00821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98FFC-24F0-44DF-8201-BF4D61702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374</Words>
  <Characters>1864</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A381</vt:lpstr>
    </vt:vector>
  </TitlesOfParts>
  <Manager>R224</Manager>
  <Company>OFFICE of LEGISLATIVE SERVICES</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dc:title>
  <dc:creator>Assemblyman  THOMSON</dc:creator>
  <cp:keywords>A381|2|EA |300|0|0|!|0|</cp:keywords>
  <dc:description>PREFILED 2020</dc:description>
  <cp:lastModifiedBy>Franks, Denise</cp:lastModifiedBy>
  <cp:revision>2</cp:revision>
  <cp:lastPrinted>2019-12-09T21:15:00Z</cp:lastPrinted>
  <dcterms:created xsi:type="dcterms:W3CDTF">2019-12-10T21:12:00Z</dcterms:created>
  <dcterms:modified xsi:type="dcterms:W3CDTF">2019-12-10T21:12:00Z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