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0C4" w:rsidRDefault="00D870C4" w:rsidP="00D870C4">
      <w:pPr>
        <w:pStyle w:val="bpuBill"/>
      </w:pPr>
      <w:bookmarkStart w:id="0" w:name="bpuFrontPg"/>
      <w:bookmarkStart w:id="1" w:name="_GoBack"/>
      <w:bookmarkEnd w:id="0"/>
      <w:bookmarkEnd w:id="1"/>
      <w:r>
        <w:t xml:space="preserve">ASSEMBLY, No. 459 </w:t>
      </w:r>
    </w:p>
    <w:p w:rsidR="00D870C4" w:rsidRPr="00D870C4" w:rsidRDefault="00D870C4" w:rsidP="00D870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920" r:id="rId8"/>
        </w:object>
      </w:r>
    </w:p>
    <w:p w:rsidR="00D870C4" w:rsidRDefault="00D870C4" w:rsidP="00D870C4">
      <w:pPr>
        <w:pStyle w:val="bpuState"/>
      </w:pPr>
      <w:r>
        <w:t>STATE OF NEW JERSEY</w:t>
      </w:r>
    </w:p>
    <w:p w:rsidR="00D870C4" w:rsidRDefault="00D870C4" w:rsidP="00D870C4">
      <w:pPr>
        <w:pStyle w:val="bpuLegislature"/>
      </w:pPr>
      <w:r>
        <w:t>219th LEGISLATURE</w:t>
      </w:r>
    </w:p>
    <w:p w:rsidR="00D870C4" w:rsidRDefault="00D870C4" w:rsidP="00D870C4">
      <w:pPr>
        <w:pStyle w:val="bpuWpGraphic"/>
      </w:pPr>
      <w:r>
        <w:object w:dxaOrig="8985" w:dyaOrig="255">
          <v:shape id="_x0000_i1026" type="#_x0000_t75" style="width:6in;height:12pt" o:ole="">
            <v:imagedata r:id="rId7" o:title=""/>
          </v:shape>
          <o:OLEObject Type="Embed" ProgID="WPWin6.1" ShapeID="_x0000_i1026" DrawAspect="Content" ObjectID="_1637583921" r:id="rId9"/>
        </w:object>
      </w:r>
      <w:r>
        <w:t xml:space="preserve">  </w:t>
      </w:r>
    </w:p>
    <w:p w:rsidR="00D870C4" w:rsidRDefault="00D870C4" w:rsidP="00D870C4">
      <w:pPr>
        <w:pStyle w:val="bpuIntro"/>
      </w:pPr>
      <w:r>
        <w:t>PRE-FILED FOR INTRODUCTION IN THE 2020 SESSION</w:t>
      </w:r>
    </w:p>
    <w:p w:rsidR="00D870C4" w:rsidRDefault="00D870C4" w:rsidP="00D870C4">
      <w:pPr>
        <w:pStyle w:val="bpuIntro"/>
      </w:pPr>
    </w:p>
    <w:p w:rsidR="00D870C4" w:rsidRDefault="00D870C4" w:rsidP="00D870C4">
      <w:pPr>
        <w:pStyle w:val="bpuIntro"/>
        <w:sectPr w:rsidR="00D870C4" w:rsidSect="00D870C4">
          <w:headerReference w:type="even" r:id="rId10"/>
          <w:headerReference w:type="default" r:id="rId11"/>
          <w:pgSz w:w="12240" w:h="20160" w:code="5"/>
          <w:pgMar w:top="2160" w:right="1440" w:bottom="1440" w:left="1440" w:header="720" w:footer="720" w:gutter="0"/>
          <w:pgNumType w:start="1"/>
          <w:cols w:space="720"/>
          <w:docGrid w:linePitch="360"/>
        </w:sectPr>
      </w:pPr>
    </w:p>
    <w:p w:rsidR="00D870C4" w:rsidRDefault="00D870C4" w:rsidP="00D870C4">
      <w:pPr>
        <w:pStyle w:val="bpuIntro"/>
      </w:pPr>
    </w:p>
    <w:p w:rsidR="00D870C4" w:rsidRDefault="00D870C4" w:rsidP="00D870C4">
      <w:pPr>
        <w:pStyle w:val="bpuSponsor"/>
      </w:pPr>
      <w:r>
        <w:t>Sponsored by:</w:t>
      </w:r>
    </w:p>
    <w:p w:rsidR="00D870C4" w:rsidRDefault="00D870C4" w:rsidP="00D870C4">
      <w:pPr>
        <w:pStyle w:val="bpuSponsor"/>
      </w:pPr>
      <w:r>
        <w:t>Assemblyman  JOHN CATALANO</w:t>
      </w:r>
    </w:p>
    <w:p w:rsidR="00D870C4" w:rsidRDefault="00D870C4" w:rsidP="00D870C4">
      <w:pPr>
        <w:pStyle w:val="bpuSponsor"/>
      </w:pPr>
      <w:r>
        <w:t>District 10 (Ocean)</w:t>
      </w:r>
    </w:p>
    <w:p w:rsidR="00D870C4" w:rsidRDefault="00D870C4" w:rsidP="00D870C4">
      <w:pPr>
        <w:pStyle w:val="bpuSponsor"/>
      </w:pPr>
      <w:r>
        <w:t>Assemblyman  GREGORY P. MCGUCKIN</w:t>
      </w:r>
    </w:p>
    <w:p w:rsidR="00D870C4" w:rsidRDefault="00D870C4" w:rsidP="00D870C4">
      <w:pPr>
        <w:pStyle w:val="bpuSponsor"/>
      </w:pPr>
      <w:r>
        <w:t>District 10 (Ocean)</w:t>
      </w:r>
    </w:p>
    <w:p w:rsidR="00D870C4" w:rsidRDefault="00D870C4" w:rsidP="00D870C4">
      <w:pPr>
        <w:pStyle w:val="bpuSponsor"/>
      </w:pPr>
    </w:p>
    <w:p w:rsidR="00D870C4" w:rsidRDefault="00D870C4" w:rsidP="00D870C4">
      <w:pPr>
        <w:pStyle w:val="bpuSponsor"/>
      </w:pPr>
    </w:p>
    <w:p w:rsidR="00D870C4" w:rsidRDefault="00D870C4" w:rsidP="00D870C4">
      <w:pPr>
        <w:pStyle w:val="bpuSponsor"/>
      </w:pPr>
    </w:p>
    <w:p w:rsidR="00D870C4" w:rsidRDefault="00D870C4" w:rsidP="00D870C4">
      <w:pPr>
        <w:pStyle w:val="bpuSponsor"/>
      </w:pPr>
    </w:p>
    <w:p w:rsidR="00D870C4" w:rsidRDefault="00D870C4" w:rsidP="00D870C4">
      <w:pPr>
        <w:pStyle w:val="bpuSponsor"/>
      </w:pPr>
      <w:r>
        <w:t>SYNOPSIS</w:t>
      </w:r>
    </w:p>
    <w:p w:rsidR="00D870C4" w:rsidRDefault="00D870C4" w:rsidP="00D870C4">
      <w:pPr>
        <w:pStyle w:val="bpuNormText"/>
      </w:pPr>
      <w:r>
        <w:tab/>
        <w:t xml:space="preserve">Prohibits sale, distribution, and use of urea as an ice melt. </w:t>
      </w:r>
    </w:p>
    <w:p w:rsidR="00D870C4" w:rsidRDefault="00D870C4" w:rsidP="00D870C4">
      <w:pPr>
        <w:pStyle w:val="bpuNormText"/>
      </w:pPr>
    </w:p>
    <w:p w:rsidR="00D870C4" w:rsidRDefault="00D870C4" w:rsidP="00D870C4">
      <w:pPr>
        <w:pStyle w:val="bpuSponsor"/>
      </w:pPr>
      <w:r>
        <w:t xml:space="preserve">CURRENT VERSION OF TEXT </w:t>
      </w:r>
    </w:p>
    <w:p w:rsidR="00D870C4" w:rsidRDefault="00D870C4" w:rsidP="00D870C4">
      <w:pPr>
        <w:pStyle w:val="bpuNormText"/>
      </w:pPr>
      <w:r>
        <w:tab/>
        <w:t>Introduced Pending Technical Review by Legislative Counsel.</w:t>
      </w:r>
    </w:p>
    <w:p w:rsidR="00D870C4" w:rsidRDefault="00D870C4" w:rsidP="00D870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70C4" w:rsidRDefault="00D870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70C4" w:rsidSect="00D870C4">
          <w:type w:val="continuous"/>
          <w:pgSz w:w="12240" w:h="20160" w:code="5"/>
          <w:pgMar w:top="2160" w:right="2275" w:bottom="1440" w:left="2275" w:header="72" w:footer="720" w:gutter="0"/>
          <w:pgNumType w:start="1"/>
          <w:cols w:space="720"/>
          <w:docGrid w:linePitch="360"/>
        </w:sectPr>
      </w:pPr>
    </w:p>
    <w:p w:rsidR="0058663F" w:rsidRPr="009D7CCF" w:rsidRDefault="0058663F" w:rsidP="0058663F">
      <w:pPr>
        <w:pStyle w:val="HangingAnAct"/>
      </w:pPr>
      <w:r w:rsidRPr="0058663F">
        <w:rPr>
          <w:rStyle w:val="BillHead"/>
        </w:rPr>
        <w:lastRenderedPageBreak/>
        <w:t>An Act</w:t>
      </w:r>
      <w:r w:rsidRPr="000F207C">
        <w:t xml:space="preserve"> prohibiting the sale, distribution, and use of urea as an ice melt</w:t>
      </w:r>
      <w:r>
        <w:t>,</w:t>
      </w:r>
      <w:r w:rsidRPr="000F207C">
        <w:t xml:space="preserve"> and supplementing Title 58 of the Revised Statutes.</w:t>
      </w:r>
    </w:p>
    <w:p w:rsidR="0058663F" w:rsidRPr="00D71D68" w:rsidRDefault="0058663F" w:rsidP="0058663F"/>
    <w:p w:rsidR="0058663F" w:rsidRPr="00AA7880" w:rsidRDefault="0058663F" w:rsidP="0058663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8663F" w:rsidRPr="00D71D68" w:rsidRDefault="0058663F" w:rsidP="0058663F"/>
    <w:p w:rsidR="0058663F" w:rsidRDefault="0058663F" w:rsidP="0058663F">
      <w:r>
        <w:tab/>
        <w:t>1.</w:t>
      </w:r>
      <w:r>
        <w:tab/>
        <w:t>a.  No person may sell, distribute, or use urea as an ice melt in the State.</w:t>
      </w:r>
    </w:p>
    <w:p w:rsidR="0058663F" w:rsidRDefault="0058663F" w:rsidP="0058663F">
      <w:r>
        <w:tab/>
        <w:t>b.</w:t>
      </w:r>
      <w:r>
        <w:tab/>
        <w:t>No other uses of urea are prohibited by this act.</w:t>
      </w:r>
    </w:p>
    <w:p w:rsidR="0058663F" w:rsidRDefault="0058663F" w:rsidP="0058663F">
      <w:r>
        <w:tab/>
        <w:t>c.</w:t>
      </w:r>
      <w:r>
        <w:tab/>
        <w:t>Any person who violates subsection a. or b. of this section shall be subject to a civil penalty of up to $500 for the first offense and up to $1,000 for the second and each subsequent offense, to be collected in a civil action by summary proceeding under the “Penalty Enforcement Law of 1999,” P.L.1999, c.274 (C.2A:58-10 et seq.).</w:t>
      </w:r>
      <w:r w:rsidRPr="00665E52">
        <w:t xml:space="preserve"> </w:t>
      </w:r>
      <w:r>
        <w:t xml:space="preserve"> </w:t>
      </w:r>
      <w:r w:rsidRPr="00665E52">
        <w:t>If the violation is of a continuing nature, each day during which it continues shall constitute an additional,</w:t>
      </w:r>
      <w:r>
        <w:t xml:space="preserve"> separate and distinct offense. </w:t>
      </w:r>
      <w:r w:rsidRPr="00665E52">
        <w:t>The Superior Court and the municipal court</w:t>
      </w:r>
      <w:r>
        <w:t>, as appropriate,</w:t>
      </w:r>
      <w:r w:rsidRPr="00665E52">
        <w:t xml:space="preserve"> shall have jurisdiction to enforce the provisions of the "Penalty Enforcement Law of 1999" pursuant to this subsection.</w:t>
      </w:r>
    </w:p>
    <w:p w:rsidR="0058663F" w:rsidRDefault="0058663F" w:rsidP="0058663F">
      <w:r>
        <w:tab/>
        <w:t>d.</w:t>
      </w:r>
      <w:r>
        <w:tab/>
        <w:t>The provisions of this act may be enforced by the Department of Environmental Protection, or by any municipality, county, or local health agency.</w:t>
      </w:r>
    </w:p>
    <w:p w:rsidR="0058663F" w:rsidRDefault="0058663F" w:rsidP="0058663F">
      <w:r>
        <w:tab/>
        <w:t>e.</w:t>
      </w:r>
      <w:r>
        <w:tab/>
        <w:t>For the purposes of this section:</w:t>
      </w:r>
    </w:p>
    <w:p w:rsidR="0058663F" w:rsidRDefault="0058663F" w:rsidP="0058663F">
      <w:r>
        <w:tab/>
        <w:t>“Ice melt” means a substance applied to an outdoor surface for the purpose of melting or removing ice or snow, or as a preventative measure against the formation of ice.</w:t>
      </w:r>
    </w:p>
    <w:p w:rsidR="0058663F" w:rsidRPr="00665E52" w:rsidRDefault="0058663F" w:rsidP="0058663F">
      <w:r>
        <w:tab/>
        <w:t>“Urea” means the nitrogen-producing substance and commercially produced products often used as fertilizer, but also used to melt, prevent the formation of, or remove ice.  “Urea” may include, but is not limited to, ammonia sulfates used to melt, prevent the formation of, or remove ice, but “urea” shall not include rock salt.</w:t>
      </w:r>
    </w:p>
    <w:p w:rsidR="0058663F" w:rsidRPr="00D71D68" w:rsidRDefault="0058663F" w:rsidP="0058663F"/>
    <w:p w:rsidR="0058663F" w:rsidRDefault="0058663F" w:rsidP="0058663F">
      <w:r>
        <w:tab/>
        <w:t>2.</w:t>
      </w:r>
      <w:r>
        <w:tab/>
        <w:t>This act shall take effect immediately.</w:t>
      </w:r>
    </w:p>
    <w:p w:rsidR="0058663F" w:rsidRDefault="0058663F" w:rsidP="0058663F">
      <w:pPr>
        <w:jc w:val="center"/>
      </w:pPr>
    </w:p>
    <w:p w:rsidR="0058663F" w:rsidRDefault="0058663F" w:rsidP="0058663F">
      <w:pPr>
        <w:jc w:val="center"/>
      </w:pPr>
    </w:p>
    <w:p w:rsidR="0058663F" w:rsidRPr="00AA7880" w:rsidRDefault="0058663F" w:rsidP="0058663F">
      <w:pPr>
        <w:jc w:val="center"/>
      </w:pPr>
      <w:r w:rsidRPr="00D71D68">
        <w:t>STATEMENT</w:t>
      </w:r>
    </w:p>
    <w:p w:rsidR="0058663F" w:rsidRDefault="0058663F" w:rsidP="0058663F"/>
    <w:p w:rsidR="0058663F" w:rsidRPr="00E7752C" w:rsidRDefault="0058663F" w:rsidP="0058663F">
      <w:r>
        <w:tab/>
        <w:t>This bill prohibits the sale and use of urea as an ice melt in the State, but does not prohibit any of its other uses.  An ice melt, as defined in the bill, is</w:t>
      </w:r>
      <w:r w:rsidRPr="006D419B">
        <w:t xml:space="preserve"> </w:t>
      </w:r>
      <w:r>
        <w:t>a substance applied to an outdoor surface for the purpose of melting or removing ice or snow, or as a preventative measure against the formation of ice.  Urea, as also defined in the bill, is</w:t>
      </w:r>
      <w:r w:rsidRPr="006D419B">
        <w:t xml:space="preserve"> </w:t>
      </w:r>
      <w:r>
        <w:t xml:space="preserve">the nitrogen-producing substance and commercially produced products often used as fertilizer, but also used to melt, prevent the formation of, or remove ice.  The bill specifies that the term urea may include ammonia sulfates used to melt, prevent the formation of, or remove ice, but does not include rock salt.  The bill </w:t>
      </w:r>
      <w:r>
        <w:lastRenderedPageBreak/>
        <w:t>also establishes</w:t>
      </w:r>
      <w:r w:rsidRPr="006D419B">
        <w:t xml:space="preserve"> </w:t>
      </w:r>
      <w:r>
        <w:t>a civil penalty of up to $500 for the first offense and up to $1,000 for the second and each subsequent offense, for violations of the bill.  This penalty may be collected in a civil action by summary proceeding under the “Penalty Enforcement Law of 1999,” P.L.1999, c.274 (C.2A:58-10 et seq.).</w:t>
      </w:r>
    </w:p>
    <w:sectPr w:rsidR="0058663F" w:rsidRPr="00E7752C" w:rsidSect="00D870C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7D1" w:rsidRDefault="00BF17D1">
      <w:r>
        <w:separator/>
      </w:r>
    </w:p>
  </w:endnote>
  <w:endnote w:type="continuationSeparator" w:id="0">
    <w:p w:rsidR="00BF17D1" w:rsidRDefault="00BF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7D1" w:rsidRDefault="00BF17D1">
      <w:r>
        <w:separator/>
      </w:r>
    </w:p>
  </w:footnote>
  <w:footnote w:type="continuationSeparator" w:id="0">
    <w:p w:rsidR="00BF17D1" w:rsidRDefault="00BF1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0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70C4" w:rsidRDefault="00D870C4" w:rsidP="00D870C4">
    <w:pPr>
      <w:pStyle w:val="bpuHeadSpon"/>
    </w:pPr>
    <w:r w:rsidRPr="00D870C4">
      <w:rPr>
        <w:rStyle w:val="bpuHeadSponChar"/>
      </w:rPr>
      <w:t>A459</w:t>
    </w:r>
    <w:r>
      <w:t xml:space="preserve"> CATALANO, MCGUCKIN</w:t>
    </w:r>
  </w:p>
  <w:p w:rsidR="00D870C4" w:rsidRDefault="00D870C4" w:rsidP="00D870C4">
    <w:pPr>
      <w:pStyle w:val="bpuHeadSpon"/>
    </w:pPr>
    <w:r>
      <w:fldChar w:fldCharType="begin"/>
    </w:r>
    <w:r>
      <w:instrText xml:space="preserve"> PAGE  \* MERGEFORMAT </w:instrText>
    </w:r>
    <w:r>
      <w:fldChar w:fldCharType="separate"/>
    </w:r>
    <w:r w:rsidR="00ED0129">
      <w:rPr>
        <w:noProof/>
      </w:rPr>
      <w:t>3</w:t>
    </w:r>
    <w:r>
      <w:fldChar w:fldCharType="end"/>
    </w:r>
  </w:p>
  <w:p w:rsidR="00D870C4" w:rsidRPr="00AF575C" w:rsidRDefault="00D870C4" w:rsidP="00D870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70C4" w:rsidRDefault="00D870C4" w:rsidP="00D870C4">
    <w:pPr>
      <w:pStyle w:val="bpuHeadSpon"/>
    </w:pPr>
    <w:r w:rsidRPr="00D870C4">
      <w:rPr>
        <w:rStyle w:val="bpuHeadSponChar"/>
      </w:rPr>
      <w:t>A459</w:t>
    </w:r>
    <w:r>
      <w:t xml:space="preserve"> CATALANO, MCGUCKIN</w:t>
    </w:r>
  </w:p>
  <w:p w:rsidR="00D870C4" w:rsidRDefault="00D870C4" w:rsidP="00D870C4">
    <w:pPr>
      <w:pStyle w:val="bpuHeadSpon"/>
    </w:pPr>
    <w:r>
      <w:fldChar w:fldCharType="begin"/>
    </w:r>
    <w:r>
      <w:instrText xml:space="preserve"> PAGE  \* MERGEFORMAT </w:instrText>
    </w:r>
    <w:r>
      <w:fldChar w:fldCharType="separate"/>
    </w:r>
    <w:r w:rsidR="00ED0129">
      <w:rPr>
        <w:noProof/>
      </w:rPr>
      <w:t>2</w:t>
    </w:r>
    <w:r>
      <w:fldChar w:fldCharType="end"/>
    </w:r>
  </w:p>
  <w:p w:rsidR="00D870C4" w:rsidRDefault="00D870C4" w:rsidP="00D870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7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25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45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7D3"/>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3F"/>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7D1"/>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94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0C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59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12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DABA5A-5B30-4225-8763-6D2C4DCC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232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259"/>
    <w:rPr>
      <w:rFonts w:ascii="Segoe UI" w:hAnsi="Segoe UI" w:cs="Segoe UI"/>
      <w:spacing w:val="4"/>
      <w:sz w:val="18"/>
      <w:szCs w:val="18"/>
    </w:rPr>
  </w:style>
  <w:style w:type="character" w:styleId="LineNumber">
    <w:name w:val="line number"/>
    <w:basedOn w:val="DefaultParagraphFont"/>
    <w:semiHidden/>
    <w:unhideWhenUsed/>
    <w:rsid w:val="00D87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DA3D6-43E3-4313-8AA4-E80CFFA70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523</Words>
  <Characters>2557</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A459</vt:lpstr>
    </vt:vector>
  </TitlesOfParts>
  <Manager>R225</Manager>
  <Company>OFFICE of LEGISLATIVE SERVICES</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dc:title>
  <dc:creator>Assemblyman  CATALANO, Assemblyman  MCGUCKIN</dc:creator>
  <cp:keywords>A459|3|ER |227|0|0|!|0|</cp:keywords>
  <dc:description>PREFILED 2020</dc:description>
  <cp:lastModifiedBy>Siracusa, Nicole</cp:lastModifiedBy>
  <cp:revision>2</cp:revision>
  <cp:lastPrinted>2019-12-06T19:44:00Z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