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BE2" w:rsidRDefault="00BD4BE2" w:rsidP="00BD4BE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497 </w:t>
      </w:r>
    </w:p>
    <w:p w:rsidR="00BD4BE2" w:rsidRPr="00BD4BE2" w:rsidRDefault="00BD4BE2" w:rsidP="00BD4BE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7669817" r:id="rId8"/>
        </w:object>
      </w:r>
    </w:p>
    <w:p w:rsidR="00BD4BE2" w:rsidRDefault="00BD4BE2" w:rsidP="00BD4BE2">
      <w:pPr>
        <w:pStyle w:val="bpuState"/>
      </w:pPr>
      <w:r>
        <w:t>STATE OF NEW JERSEY</w:t>
      </w:r>
    </w:p>
    <w:p w:rsidR="00BD4BE2" w:rsidRDefault="00BD4BE2" w:rsidP="00BD4BE2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BD4BE2" w:rsidRDefault="00BD4BE2" w:rsidP="00BD4BE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7669818" r:id="rId9"/>
        </w:object>
      </w:r>
      <w:r>
        <w:t xml:space="preserve">  </w:t>
      </w:r>
    </w:p>
    <w:p w:rsidR="00BD4BE2" w:rsidRDefault="00BD4BE2" w:rsidP="00BD4BE2">
      <w:pPr>
        <w:pStyle w:val="bpuIntro"/>
      </w:pPr>
      <w:r>
        <w:t>PRE-FILED FOR INTRODUCTION IN THE 2020 SESSION</w:t>
      </w:r>
    </w:p>
    <w:p w:rsidR="00BD4BE2" w:rsidRDefault="00BD4BE2" w:rsidP="00BD4BE2">
      <w:pPr>
        <w:pStyle w:val="bpuIntro"/>
      </w:pPr>
    </w:p>
    <w:p w:rsidR="00BD4BE2" w:rsidRDefault="00BD4BE2" w:rsidP="00BD4BE2">
      <w:pPr>
        <w:pStyle w:val="bpuIntro"/>
        <w:sectPr w:rsidR="00BD4BE2" w:rsidSect="00BD4BE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BD4BE2" w:rsidRDefault="00BD4BE2" w:rsidP="00BD4BE2">
      <w:pPr>
        <w:pStyle w:val="bpuIntro"/>
      </w:pPr>
    </w:p>
    <w:p w:rsidR="00BD4BE2" w:rsidRDefault="00BD4BE2" w:rsidP="00BD4BE2">
      <w:pPr>
        <w:pStyle w:val="bpuSponsor"/>
      </w:pPr>
      <w:r>
        <w:t>Sponsored by:</w:t>
      </w:r>
    </w:p>
    <w:p w:rsidR="00BD4BE2" w:rsidRDefault="00BD4BE2" w:rsidP="00BD4BE2">
      <w:pPr>
        <w:pStyle w:val="bpuSponsor"/>
      </w:pPr>
      <w:proofErr w:type="gramStart"/>
      <w:r>
        <w:t>Assemblyman  JAY</w:t>
      </w:r>
      <w:proofErr w:type="gramEnd"/>
      <w:r>
        <w:t xml:space="preserve"> WEBBER</w:t>
      </w:r>
    </w:p>
    <w:p w:rsidR="00BD4BE2" w:rsidRDefault="00BD4BE2" w:rsidP="00BD4BE2">
      <w:pPr>
        <w:pStyle w:val="bpuSponsor"/>
      </w:pPr>
      <w:r>
        <w:t>District 26 (Essex, Morris and Passaic)</w:t>
      </w:r>
    </w:p>
    <w:p w:rsidR="00BD4BE2" w:rsidRDefault="00BD4BE2" w:rsidP="00BD4BE2">
      <w:pPr>
        <w:pStyle w:val="bpuSponsor"/>
      </w:pPr>
    </w:p>
    <w:p w:rsidR="00BD4BE2" w:rsidRDefault="00BD4BE2" w:rsidP="00BD4BE2">
      <w:pPr>
        <w:pStyle w:val="bpuSponsor"/>
      </w:pPr>
      <w:r>
        <w:t>Co-Sponsored by:</w:t>
      </w:r>
    </w:p>
    <w:p w:rsidR="00BD4BE2" w:rsidRPr="00BD4BE2" w:rsidRDefault="00BD4BE2" w:rsidP="00BD4BE2">
      <w:pPr>
        <w:pStyle w:val="bpuSponsor"/>
      </w:pPr>
      <w:r w:rsidRPr="00BD4BE2">
        <w:t>Assemblyman Peterson</w:t>
      </w:r>
    </w:p>
    <w:p w:rsidR="00BD4BE2" w:rsidRDefault="00BD4BE2" w:rsidP="00BD4BE2">
      <w:pPr>
        <w:pStyle w:val="bpuSponsor"/>
      </w:pPr>
    </w:p>
    <w:p w:rsidR="00BD4BE2" w:rsidRDefault="00BD4BE2" w:rsidP="00BD4BE2">
      <w:pPr>
        <w:pStyle w:val="bpuSponsor"/>
      </w:pPr>
    </w:p>
    <w:p w:rsidR="00BD4BE2" w:rsidRDefault="00BD4BE2" w:rsidP="00BD4BE2"/>
    <w:p w:rsidR="00BD4BE2" w:rsidRPr="00BD4BE2" w:rsidRDefault="00BD4BE2" w:rsidP="00BD4BE2"/>
    <w:p w:rsidR="00BD4BE2" w:rsidRDefault="00BD4BE2" w:rsidP="00BD4BE2">
      <w:pPr>
        <w:pStyle w:val="bpuSponsor"/>
      </w:pPr>
      <w:r>
        <w:t>SYNOPSIS</w:t>
      </w:r>
    </w:p>
    <w:p w:rsidR="00BD4BE2" w:rsidRDefault="00BD4BE2" w:rsidP="00BD4BE2">
      <w:pPr>
        <w:pStyle w:val="bpuNormText"/>
      </w:pPr>
      <w:r>
        <w:tab/>
        <w:t xml:space="preserve">Requires students to pass test identical to United States Citizenship and Immigration Services civics test as part of high school graduation requirements. </w:t>
      </w:r>
    </w:p>
    <w:p w:rsidR="00BD4BE2" w:rsidRDefault="00BD4BE2" w:rsidP="00BD4BE2">
      <w:pPr>
        <w:pStyle w:val="bpuNormText"/>
      </w:pPr>
    </w:p>
    <w:p w:rsidR="00BD4BE2" w:rsidRDefault="00BD4BE2" w:rsidP="00BD4BE2">
      <w:pPr>
        <w:pStyle w:val="bpuSponsor"/>
      </w:pPr>
      <w:r>
        <w:t xml:space="preserve">CURRENT VERSION OF TEXT </w:t>
      </w:r>
    </w:p>
    <w:p w:rsidR="00BD4BE2" w:rsidRDefault="00BD4BE2" w:rsidP="00BD4BE2">
      <w:pPr>
        <w:pStyle w:val="bpuNormText"/>
      </w:pPr>
      <w:r>
        <w:tab/>
        <w:t>Introduced Pending Technical Review by Legislative Counsel.</w:t>
      </w:r>
    </w:p>
    <w:p w:rsidR="00BD4BE2" w:rsidRDefault="00BD4BE2" w:rsidP="00BD4BE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BD4BE2" w:rsidRDefault="00BD4BE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D4BE2" w:rsidSect="00BD4BE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62B5F" w:rsidRPr="00677316" w:rsidRDefault="00762B5F" w:rsidP="00762B5F">
      <w:pPr>
        <w:pStyle w:val="HangingAnAct"/>
        <w:rPr>
          <w:rStyle w:val="HangingAnActChar"/>
        </w:rPr>
      </w:pPr>
      <w:r w:rsidRPr="00762B5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high school graduation requirements and supplementing P.L.1979, c.241 (C.18A:7C-1 et seq.).</w:t>
      </w:r>
    </w:p>
    <w:p w:rsidR="00762B5F" w:rsidRPr="00D71D68" w:rsidRDefault="00762B5F" w:rsidP="00762B5F"/>
    <w:p w:rsidR="00762B5F" w:rsidRPr="00AA7880" w:rsidRDefault="00762B5F" w:rsidP="00762B5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762B5F" w:rsidRDefault="00762B5F" w:rsidP="00762B5F"/>
    <w:p w:rsidR="00762B5F" w:rsidRDefault="00762B5F" w:rsidP="00762B5F">
      <w:r>
        <w:tab/>
        <w:t>1.</w:t>
      </w:r>
      <w:r>
        <w:tab/>
        <w:t>a.  Beginning with the 2015-2016 school year, the board of education of a school district shall require that, in order to graduate from high school, a student correctly answers at least 60 out of 100 questions on a test that is identical to the civics portion of the naturalization test used by the United States Citizenship and Immigration Services.  A student shall first take the test in the ninth grade.  A student who does not obtain a passing score on the test shall retake the test in each subsequent school year until the student obtains a passing score.  The board of education shall determine the method and manner in which to administer the test.</w:t>
      </w:r>
    </w:p>
    <w:p w:rsidR="00762B5F" w:rsidRDefault="00762B5F" w:rsidP="00762B5F">
      <w:r>
        <w:tab/>
        <w:t>b.</w:t>
      </w:r>
      <w:r>
        <w:tab/>
        <w:t>A board of education shall document on the student’s high school transcript that the student has passed the test.</w:t>
      </w:r>
    </w:p>
    <w:p w:rsidR="00762B5F" w:rsidRPr="00D71D68" w:rsidRDefault="00762B5F" w:rsidP="00762B5F"/>
    <w:p w:rsidR="00762B5F" w:rsidRPr="00AA7880" w:rsidRDefault="00762B5F" w:rsidP="00762B5F">
      <w:r>
        <w:tab/>
        <w:t>2.</w:t>
      </w:r>
      <w:r>
        <w:tab/>
        <w:t>This act shall take effect immediately.</w:t>
      </w:r>
    </w:p>
    <w:p w:rsidR="00762B5F" w:rsidRDefault="00762B5F" w:rsidP="00762B5F"/>
    <w:p w:rsidR="00762B5F" w:rsidRPr="00CE7BD8" w:rsidRDefault="00762B5F" w:rsidP="00762B5F"/>
    <w:p w:rsidR="00762B5F" w:rsidRPr="00AA7880" w:rsidRDefault="00762B5F" w:rsidP="00762B5F">
      <w:pPr>
        <w:jc w:val="center"/>
      </w:pPr>
      <w:r w:rsidRPr="00D71D68">
        <w:t>STATEMENT</w:t>
      </w:r>
    </w:p>
    <w:p w:rsidR="00762B5F" w:rsidRDefault="00762B5F" w:rsidP="00762B5F"/>
    <w:p w:rsidR="00762B5F" w:rsidRPr="00E7752C" w:rsidRDefault="00762B5F" w:rsidP="00762B5F">
      <w:r>
        <w:tab/>
        <w:t>This bill requires a board of education to administer a test identical to the civics portion of the naturalization test used by the United States Citizenship and Immigration Services.  The test will be administered to ninth grade students.  A student who does not obtain a passing score by answering at least 60 out of 100 questions correctly must retake the test in each subsequent school year until the student obtains a passing score.  A student is required to obtain a passing score in order to graduate from high school.  The board of education will document on the student’s high school transcript that the student has successfully completed the test.</w:t>
      </w:r>
    </w:p>
    <w:sectPr w:rsidR="00762B5F" w:rsidRPr="00E7752C" w:rsidSect="00BD4BE2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EE" w:rsidRDefault="000D36EE">
      <w:r>
        <w:separator/>
      </w:r>
    </w:p>
  </w:endnote>
  <w:endnote w:type="continuationSeparator" w:id="0">
    <w:p w:rsidR="000D36EE" w:rsidRDefault="000D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EE" w:rsidRDefault="000D36EE">
      <w:r>
        <w:separator/>
      </w:r>
    </w:p>
  </w:footnote>
  <w:footnote w:type="continuationSeparator" w:id="0">
    <w:p w:rsidR="000D36EE" w:rsidRDefault="000D3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0296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D4BE2" w:rsidRDefault="00BD4BE2" w:rsidP="00BD4BE2">
    <w:pPr>
      <w:pStyle w:val="bpuHeadSpon"/>
    </w:pPr>
    <w:r w:rsidRPr="00BD4BE2">
      <w:rPr>
        <w:rStyle w:val="bpuHeadSponChar"/>
      </w:rPr>
      <w:t>A497</w:t>
    </w:r>
    <w:r>
      <w:t xml:space="preserve"> WEBBER</w:t>
    </w:r>
  </w:p>
  <w:p w:rsidR="00BD4BE2" w:rsidRDefault="00BD4BE2" w:rsidP="00BD4B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2BD6">
      <w:rPr>
        <w:noProof/>
      </w:rPr>
      <w:t>3</w:t>
    </w:r>
    <w:r>
      <w:fldChar w:fldCharType="end"/>
    </w:r>
  </w:p>
  <w:p w:rsidR="00BD4BE2" w:rsidRPr="00AF575C" w:rsidRDefault="00BD4BE2" w:rsidP="00BD4BE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D4BE2" w:rsidRDefault="00BD4BE2" w:rsidP="00BD4BE2">
    <w:pPr>
      <w:pStyle w:val="bpuHeadSpon"/>
    </w:pPr>
    <w:r w:rsidRPr="00BD4BE2">
      <w:rPr>
        <w:rStyle w:val="bpuHeadSponChar"/>
      </w:rPr>
      <w:t>A497</w:t>
    </w:r>
    <w:r>
      <w:t xml:space="preserve"> WEBBER</w:t>
    </w:r>
  </w:p>
  <w:p w:rsidR="00BD4BE2" w:rsidRDefault="00BD4BE2" w:rsidP="00BD4B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2960">
      <w:rPr>
        <w:noProof/>
      </w:rPr>
      <w:t>2</w:t>
    </w:r>
    <w:r>
      <w:fldChar w:fldCharType="end"/>
    </w:r>
  </w:p>
  <w:p w:rsidR="00BD4BE2" w:rsidRDefault="00BD4BE2" w:rsidP="00BD4BE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6E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4C99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36EE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0D4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2BD6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42A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2960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2B5F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07DE5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4251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4BE2"/>
    <w:rsid w:val="00BD79EC"/>
    <w:rsid w:val="00BE204A"/>
    <w:rsid w:val="00BE26FC"/>
    <w:rsid w:val="00BF23C7"/>
    <w:rsid w:val="00BF7456"/>
    <w:rsid w:val="00C035F3"/>
    <w:rsid w:val="00C078A1"/>
    <w:rsid w:val="00C17040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10D3497D-3B2D-4561-9AF4-01A3AD66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1B0D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0D4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D4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9D667-C947-4C3B-87CD-E32BB39B6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346</Words>
  <Characters>1788</Characters>
  <Application>Microsoft Office Word</Application>
  <DocSecurity>0</DocSecurity>
  <Lines>61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</vt:lpstr>
    </vt:vector>
  </TitlesOfParts>
  <Manager>R225</Manager>
  <Company>OFFICE of LEGISLATIVE SERVICES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</dc:title>
  <dc:creator>Assemblyman  WEBBER</dc:creator>
  <cp:keywords>A497|2|ER |218|0|0|!|0|</cp:keywords>
  <dc:description>PREFILED 2020</dc:description>
  <cp:lastModifiedBy>Siracusa, Nicole</cp:lastModifiedBy>
  <cp:revision>2</cp:revision>
  <cp:lastPrinted>2019-12-09T18:26:00Z</cp:lastPrinted>
  <dcterms:created xsi:type="dcterms:W3CDTF">2019-12-12T20:27:00Z</dcterms:created>
  <dcterms:modified xsi:type="dcterms:W3CDTF">2019-12-12T20:27:00Z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