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2E" w:rsidRDefault="00D6672E" w:rsidP="00D6672E">
      <w:pPr>
        <w:pStyle w:val="bpuBill"/>
      </w:pPr>
      <w:bookmarkStart w:id="0" w:name="bpuFrontPg"/>
      <w:bookmarkEnd w:id="0"/>
      <w:r>
        <w:t xml:space="preserve">ASSEMBLY, No. 568 </w:t>
      </w:r>
    </w:p>
    <w:p w:rsidR="00D6672E" w:rsidRPr="00D6672E" w:rsidRDefault="00D6672E" w:rsidP="00D6672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324048" r:id="rId8"/>
        </w:object>
      </w:r>
    </w:p>
    <w:p w:rsidR="00D6672E" w:rsidRDefault="00D6672E" w:rsidP="00D6672E">
      <w:pPr>
        <w:pStyle w:val="bpuState"/>
      </w:pPr>
      <w:r>
        <w:t>STATE OF NEW JERSEY</w:t>
      </w:r>
    </w:p>
    <w:p w:rsidR="00D6672E" w:rsidRDefault="00D6672E" w:rsidP="00D6672E">
      <w:pPr>
        <w:pStyle w:val="bpuLegislature"/>
      </w:pPr>
      <w:r>
        <w:t>219th LEGISLATURE</w:t>
      </w:r>
    </w:p>
    <w:p w:rsidR="00D6672E" w:rsidRDefault="00D6672E" w:rsidP="00D6672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324049" r:id="rId9"/>
        </w:object>
      </w:r>
      <w:r>
        <w:t xml:space="preserve">  </w:t>
      </w:r>
    </w:p>
    <w:p w:rsidR="00D6672E" w:rsidRDefault="00D6672E" w:rsidP="00D6672E">
      <w:pPr>
        <w:pStyle w:val="bpuIntro"/>
      </w:pPr>
      <w:r>
        <w:t>PRE-FILED FOR INTRODUCTION IN THE 2020 SESSION</w:t>
      </w:r>
    </w:p>
    <w:p w:rsidR="00D6672E" w:rsidRDefault="00D6672E" w:rsidP="00D6672E">
      <w:pPr>
        <w:pStyle w:val="bpuIntro"/>
      </w:pPr>
    </w:p>
    <w:p w:rsidR="00D6672E" w:rsidRDefault="00D6672E" w:rsidP="00D6672E">
      <w:pPr>
        <w:pStyle w:val="bpuIntro"/>
        <w:sectPr w:rsidR="00D6672E" w:rsidSect="00E6305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D6672E" w:rsidRDefault="00D6672E" w:rsidP="00D6672E">
      <w:pPr>
        <w:pStyle w:val="bpuIntro"/>
      </w:pPr>
    </w:p>
    <w:p w:rsidR="00D6672E" w:rsidRDefault="00D6672E" w:rsidP="00D6672E">
      <w:pPr>
        <w:pStyle w:val="bpuSponsor"/>
      </w:pPr>
      <w:r>
        <w:t>Sponsored by:</w:t>
      </w:r>
    </w:p>
    <w:p w:rsidR="00D6672E" w:rsidRDefault="00D6672E" w:rsidP="00D6672E">
      <w:pPr>
        <w:pStyle w:val="bpuSponsor"/>
      </w:pPr>
      <w:r>
        <w:t>Assemblyman  ROBERT AUTH</w:t>
      </w:r>
    </w:p>
    <w:p w:rsidR="00D6672E" w:rsidRDefault="00D6672E" w:rsidP="00D6672E">
      <w:pPr>
        <w:pStyle w:val="bpuSponsor"/>
      </w:pPr>
      <w:r>
        <w:t>District 39 (Bergen and Passaic)</w:t>
      </w:r>
    </w:p>
    <w:p w:rsidR="00D6672E" w:rsidRDefault="00D6672E" w:rsidP="00D6672E">
      <w:pPr>
        <w:pStyle w:val="bpuSponsor"/>
      </w:pPr>
      <w:r>
        <w:t>Assemblywoman  ANGELICA M. JIMENEZ</w:t>
      </w:r>
    </w:p>
    <w:p w:rsidR="00D6672E" w:rsidRDefault="00D6672E" w:rsidP="00D6672E">
      <w:pPr>
        <w:pStyle w:val="bpuSponsor"/>
      </w:pPr>
      <w:r>
        <w:t>District 32 (Bergen and Hudson)</w:t>
      </w:r>
    </w:p>
    <w:p w:rsidR="00D6672E" w:rsidRDefault="00D6672E" w:rsidP="00D6672E">
      <w:pPr>
        <w:pStyle w:val="bpuSponsor"/>
      </w:pPr>
      <w:bookmarkStart w:id="1" w:name="_GoBack"/>
      <w:bookmarkEnd w:id="1"/>
    </w:p>
    <w:p w:rsidR="00D6672E" w:rsidRDefault="00E63054" w:rsidP="00E63054">
      <w:pPr>
        <w:pStyle w:val="bpuSponsor"/>
      </w:pPr>
      <w:r>
        <w:t>Co-Sponsored by:</w:t>
      </w:r>
    </w:p>
    <w:p w:rsidR="00E63054" w:rsidRPr="00E63054" w:rsidRDefault="00E63054" w:rsidP="00E63054">
      <w:pPr>
        <w:pStyle w:val="bpuSponsor"/>
      </w:pPr>
      <w:r w:rsidRPr="00E63054">
        <w:t xml:space="preserve">Assemblywoman </w:t>
      </w:r>
      <w:proofErr w:type="spellStart"/>
      <w:r w:rsidRPr="00E63054">
        <w:t>DiMaso</w:t>
      </w:r>
      <w:proofErr w:type="spellEnd"/>
      <w:r w:rsidRPr="00E63054">
        <w:t xml:space="preserve">, Assemblymen Clifton, Rooney, </w:t>
      </w:r>
      <w:proofErr w:type="spellStart"/>
      <w:r w:rsidRPr="00E63054">
        <w:t>DiMaio</w:t>
      </w:r>
      <w:proofErr w:type="spellEnd"/>
      <w:r w:rsidRPr="00E63054">
        <w:t xml:space="preserve">, Thomson, Dancer, Peters, Peterson, Space, </w:t>
      </w:r>
      <w:proofErr w:type="spellStart"/>
      <w:r w:rsidRPr="00E63054">
        <w:t>DePhillips</w:t>
      </w:r>
      <w:proofErr w:type="spellEnd"/>
      <w:r w:rsidRPr="00E63054">
        <w:t xml:space="preserve">, Assemblywomen </w:t>
      </w:r>
      <w:proofErr w:type="spellStart"/>
      <w:r w:rsidRPr="00E63054">
        <w:t>Chaparro</w:t>
      </w:r>
      <w:proofErr w:type="spellEnd"/>
      <w:r w:rsidRPr="00E63054">
        <w:t>, McKnight, Assemblyman Chiaravalloti and Assemblywoman Dunn</w:t>
      </w:r>
    </w:p>
    <w:p w:rsidR="00D6672E" w:rsidRDefault="00D6672E" w:rsidP="00D6672E">
      <w:pPr>
        <w:pStyle w:val="bpuSponsor"/>
      </w:pPr>
    </w:p>
    <w:p w:rsidR="00B859C1" w:rsidRPr="00B859C1" w:rsidRDefault="00B859C1" w:rsidP="00B859C1"/>
    <w:p w:rsidR="00D6672E" w:rsidRDefault="00D6672E" w:rsidP="00D6672E"/>
    <w:p w:rsidR="00D6672E" w:rsidRPr="00D6672E" w:rsidRDefault="00D6672E" w:rsidP="00D6672E"/>
    <w:p w:rsidR="00D6672E" w:rsidRDefault="00D6672E" w:rsidP="00D6672E">
      <w:pPr>
        <w:pStyle w:val="bpuSponsor"/>
      </w:pPr>
      <w:r>
        <w:t>SYNOPSIS</w:t>
      </w:r>
    </w:p>
    <w:p w:rsidR="00D6672E" w:rsidRDefault="00D6672E" w:rsidP="00D6672E">
      <w:pPr>
        <w:pStyle w:val="bpuNormText"/>
      </w:pPr>
      <w:r>
        <w:tab/>
        <w:t xml:space="preserve">Creates offense of making false child abuse report; permits assessment of penalty. </w:t>
      </w:r>
    </w:p>
    <w:p w:rsidR="00D6672E" w:rsidRDefault="00D6672E" w:rsidP="00D6672E">
      <w:pPr>
        <w:pStyle w:val="bpuNormText"/>
      </w:pPr>
    </w:p>
    <w:p w:rsidR="00D6672E" w:rsidRDefault="00D6672E" w:rsidP="00D6672E">
      <w:pPr>
        <w:pStyle w:val="bpuSponsor"/>
      </w:pPr>
      <w:r>
        <w:t xml:space="preserve">CURRENT VERSION OF TEXT </w:t>
      </w:r>
    </w:p>
    <w:p w:rsidR="00D6672E" w:rsidRDefault="00D6672E" w:rsidP="00D6672E">
      <w:pPr>
        <w:pStyle w:val="bpuNormText"/>
      </w:pPr>
      <w:r>
        <w:tab/>
        <w:t>Introduced Pending Technical Review by Legislative Counsel.</w:t>
      </w:r>
    </w:p>
    <w:p w:rsidR="00D6672E" w:rsidRDefault="00D6672E" w:rsidP="00D6672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6672E" w:rsidRDefault="00D6672E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6672E" w:rsidSect="00D6672E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A5F05" w:rsidRPr="00677316" w:rsidRDefault="001A5F05" w:rsidP="001A5F05">
      <w:pPr>
        <w:pStyle w:val="HangingAnAct"/>
        <w:rPr>
          <w:rStyle w:val="HangingAnActChar"/>
        </w:rPr>
      </w:pPr>
      <w:r w:rsidRPr="001A5F0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false reports of child abuse and supplementing chapter 6 of Title 9 of the New Jersey Statutes.</w:t>
      </w:r>
    </w:p>
    <w:p w:rsidR="001A5F05" w:rsidRPr="00D71D68" w:rsidRDefault="001A5F05" w:rsidP="001A5F05"/>
    <w:p w:rsidR="001A5F05" w:rsidRPr="00AA7880" w:rsidRDefault="001A5F05" w:rsidP="001A5F0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1A5F05" w:rsidRDefault="001A5F05" w:rsidP="001A5F05"/>
    <w:p w:rsidR="001A5F05" w:rsidRDefault="001A5F05" w:rsidP="001A5F05">
      <w:r>
        <w:tab/>
        <w:t>1.</w:t>
      </w:r>
      <w:r>
        <w:tab/>
        <w:t>a.  A person who knowingly or willfully makes or causes to be made a report of child abuse or neglect pursuant to section 3 of P.L.1971, c.437 (C.9:6-8.10) knowing the report to be false is guilty of a crime of the third degree.</w:t>
      </w:r>
    </w:p>
    <w:p w:rsidR="001A5F05" w:rsidRPr="00D55440" w:rsidRDefault="001A5F05" w:rsidP="001A5F05">
      <w:r>
        <w:tab/>
        <w:t>b.</w:t>
      </w:r>
      <w:r>
        <w:tab/>
      </w:r>
      <w:r w:rsidRPr="00D55440">
        <w:t>In addition to any other penalty</w:t>
      </w:r>
      <w:r>
        <w:t xml:space="preserve"> or </w:t>
      </w:r>
      <w:r w:rsidRPr="00D55440">
        <w:t xml:space="preserve">fine imposed </w:t>
      </w:r>
      <w:r>
        <w:t>by the court</w:t>
      </w:r>
      <w:r w:rsidRPr="00D55440">
        <w:t xml:space="preserve">, a person convicted </w:t>
      </w:r>
      <w:r>
        <w:t>under the provisions of this act shall be assessed a civil penalty of up to $10,000</w:t>
      </w:r>
      <w:r w:rsidRPr="00D55440">
        <w:t xml:space="preserve"> payable to the Treasurer of the State of New Jersey for use by the Department of</w:t>
      </w:r>
      <w:r>
        <w:t xml:space="preserve"> Children and Families.</w:t>
      </w:r>
    </w:p>
    <w:p w:rsidR="001A5F05" w:rsidRDefault="001A5F05" w:rsidP="001A5F05"/>
    <w:p w:rsidR="001A5F05" w:rsidRPr="00AA7880" w:rsidRDefault="001A5F05" w:rsidP="001A5F05">
      <w:r>
        <w:tab/>
        <w:t>2.</w:t>
      </w:r>
      <w:r>
        <w:tab/>
        <w:t>This act shall take effect immediately.</w:t>
      </w:r>
    </w:p>
    <w:p w:rsidR="001A5F05" w:rsidRDefault="001A5F05" w:rsidP="001A5F05"/>
    <w:p w:rsidR="001A5F05" w:rsidRPr="00CE7BD8" w:rsidRDefault="001A5F05" w:rsidP="001A5F05"/>
    <w:p w:rsidR="001A5F05" w:rsidRDefault="001A5F05" w:rsidP="001A5F05">
      <w:pPr>
        <w:jc w:val="center"/>
      </w:pPr>
      <w:r w:rsidRPr="00D71D68">
        <w:t>STATEMENT</w:t>
      </w:r>
    </w:p>
    <w:p w:rsidR="001A5F05" w:rsidRPr="00AA7880" w:rsidRDefault="001A5F05" w:rsidP="001A5F05">
      <w:pPr>
        <w:jc w:val="center"/>
      </w:pPr>
    </w:p>
    <w:p w:rsidR="001A5F05" w:rsidRDefault="001A5F05" w:rsidP="001A5F05">
      <w:r>
        <w:tab/>
        <w:t>This bill makes it a crime of the third degree to knowingly or willfully make a false report of child abuse.  A crime of the third degree is ordinarily punishable by a term of imprisonment of three to five years, a fine of up to $15,000, or both.</w:t>
      </w:r>
    </w:p>
    <w:p w:rsidR="001A5F05" w:rsidRPr="00E7752C" w:rsidRDefault="001A5F05" w:rsidP="005C0B70">
      <w:r>
        <w:tab/>
        <w:t xml:space="preserve">Also, the bill permits the assessment of an additional civil penalty of up to $10,000, </w:t>
      </w:r>
      <w:r w:rsidRPr="00D55440">
        <w:t xml:space="preserve">payable to the </w:t>
      </w:r>
      <w:r>
        <w:t xml:space="preserve">State Treasurer </w:t>
      </w:r>
      <w:r w:rsidRPr="00D55440">
        <w:t>for use by the Department of</w:t>
      </w:r>
      <w:r>
        <w:t xml:space="preserve"> Children and Families.</w:t>
      </w:r>
    </w:p>
    <w:sectPr w:rsidR="001A5F05" w:rsidRPr="00E7752C" w:rsidSect="00D6672E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B2B" w:rsidRDefault="00104B2B">
      <w:r>
        <w:separator/>
      </w:r>
    </w:p>
  </w:endnote>
  <w:endnote w:type="continuationSeparator" w:id="0">
    <w:p w:rsidR="00104B2B" w:rsidRDefault="00104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054" w:rsidRDefault="00E63054" w:rsidP="00E63054">
    <w:pPr>
      <w:pStyle w:val="sponUdate"/>
    </w:pPr>
    <w:r>
      <w:t>(Sponsorship Updated As Of: 9/14/2020)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B2B" w:rsidRDefault="00104B2B">
      <w:r>
        <w:separator/>
      </w:r>
    </w:p>
  </w:footnote>
  <w:footnote w:type="continuationSeparator" w:id="0">
    <w:p w:rsidR="00104B2B" w:rsidRDefault="00104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D5C3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6672E" w:rsidRDefault="00D6672E" w:rsidP="00D6672E">
    <w:pPr>
      <w:pStyle w:val="bpuHeadSpon"/>
    </w:pPr>
    <w:r w:rsidRPr="00D6672E">
      <w:rPr>
        <w:rStyle w:val="bpuHeadSponChar"/>
      </w:rPr>
      <w:t>A568</w:t>
    </w:r>
    <w:r>
      <w:t xml:space="preserve"> AUTH, JIMENEZ</w:t>
    </w:r>
  </w:p>
  <w:p w:rsidR="00D6672E" w:rsidRDefault="00D6672E" w:rsidP="00D6672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0B70">
      <w:rPr>
        <w:noProof/>
      </w:rPr>
      <w:t>3</w:t>
    </w:r>
    <w:r>
      <w:fldChar w:fldCharType="end"/>
    </w:r>
  </w:p>
  <w:p w:rsidR="00D6672E" w:rsidRPr="00AF575C" w:rsidRDefault="00D6672E" w:rsidP="00D6672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6672E" w:rsidRDefault="00D6672E" w:rsidP="00D6672E">
    <w:pPr>
      <w:pStyle w:val="bpuHeadSpon"/>
    </w:pPr>
    <w:r w:rsidRPr="00D6672E">
      <w:rPr>
        <w:rStyle w:val="bpuHeadSponChar"/>
      </w:rPr>
      <w:t>A568</w:t>
    </w:r>
    <w:r>
      <w:t xml:space="preserve"> AUTH, JIMENEZ</w:t>
    </w:r>
  </w:p>
  <w:p w:rsidR="00D6672E" w:rsidRDefault="00D6672E" w:rsidP="00D6672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D5C38">
      <w:rPr>
        <w:noProof/>
      </w:rPr>
      <w:t>2</w:t>
    </w:r>
    <w:r>
      <w:fldChar w:fldCharType="end"/>
    </w:r>
  </w:p>
  <w:p w:rsidR="00D6672E" w:rsidRDefault="00D6672E" w:rsidP="00D6672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B2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30B6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4B2B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49A6"/>
    <w:rsid w:val="00197DEE"/>
    <w:rsid w:val="001A253A"/>
    <w:rsid w:val="001A28C1"/>
    <w:rsid w:val="001A3589"/>
    <w:rsid w:val="001A55F1"/>
    <w:rsid w:val="001A5F05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97755"/>
    <w:rsid w:val="003A19B9"/>
    <w:rsid w:val="003A213D"/>
    <w:rsid w:val="003B7E63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25163"/>
    <w:rsid w:val="00441A05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117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2AF8"/>
    <w:rsid w:val="0059343F"/>
    <w:rsid w:val="00596B76"/>
    <w:rsid w:val="005C0288"/>
    <w:rsid w:val="005C0B70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91C15"/>
    <w:rsid w:val="008B313B"/>
    <w:rsid w:val="008B4545"/>
    <w:rsid w:val="008B6E84"/>
    <w:rsid w:val="008C6FA9"/>
    <w:rsid w:val="008D35C6"/>
    <w:rsid w:val="008D455C"/>
    <w:rsid w:val="008D5C38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859C1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72E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A3D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3054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A516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B7C1E974-A1DF-4E61-A7E8-3F4BE6EBA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6672E"/>
  </w:style>
  <w:style w:type="paragraph" w:styleId="BalloonText">
    <w:name w:val="Balloon Text"/>
    <w:basedOn w:val="Normal"/>
    <w:link w:val="BalloonTextChar"/>
    <w:semiHidden/>
    <w:unhideWhenUsed/>
    <w:rsid w:val="00B859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859C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156D1-9D7C-4362-BA24-E10CF7678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296</Words>
  <Characters>1497</Characters>
  <Application>Microsoft Office Word</Application>
  <DocSecurity>0</DocSecurity>
  <Lines>59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A568</vt:lpstr>
    </vt:vector>
  </TitlesOfParts>
  <Manager>R56</Manager>
  <Company>OFFICE of LEGISLATIVE SERVICES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A568</dc:title>
  <dc:creator>Assemblyman  AUTH, Assemblywoman  JIMENEZ</dc:creator>
  <cp:keywords>A568|2|EA |286|0|0|!|0|</cp:keywords>
  <dc:description>PREFILED 2020</dc:description>
  <cp:lastModifiedBy>Brabson, Dawn</cp:lastModifiedBy>
  <cp:revision>2</cp:revision>
  <cp:lastPrinted>2021-05-12T15:26:00Z</cp:lastPrinted>
  <dcterms:created xsi:type="dcterms:W3CDTF">2021-05-12T15:27:00Z</dcterms:created>
  <dcterms:modified xsi:type="dcterms:W3CDTF">2021-05-12T15:27:00Z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