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390" w:rsidRDefault="00E91390" w:rsidP="00E91390">
      <w:pPr>
        <w:pStyle w:val="bpuBill"/>
      </w:pPr>
      <w:bookmarkStart w:id="0" w:name="bpuFrontPg"/>
      <w:bookmarkStart w:id="1" w:name="_GoBack"/>
      <w:bookmarkEnd w:id="0"/>
      <w:bookmarkEnd w:id="1"/>
      <w:r>
        <w:t xml:space="preserve">ASSEMBLY, No. 632 </w:t>
      </w:r>
    </w:p>
    <w:p w:rsidR="00E91390" w:rsidRPr="00E91390" w:rsidRDefault="00E91390" w:rsidP="00E913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0207" r:id="rId8"/>
        </w:object>
      </w:r>
    </w:p>
    <w:p w:rsidR="00E91390" w:rsidRDefault="00E91390" w:rsidP="00E91390">
      <w:pPr>
        <w:pStyle w:val="bpuState"/>
      </w:pPr>
      <w:r>
        <w:t>STATE OF NEW JERSEY</w:t>
      </w:r>
    </w:p>
    <w:p w:rsidR="00E91390" w:rsidRDefault="00E91390" w:rsidP="00E91390">
      <w:pPr>
        <w:pStyle w:val="bpuLegislature"/>
      </w:pPr>
      <w:r>
        <w:t>219th LEGISLATURE</w:t>
      </w:r>
    </w:p>
    <w:p w:rsidR="00E91390" w:rsidRDefault="00E91390" w:rsidP="00E91390">
      <w:pPr>
        <w:pStyle w:val="bpuWpGraphic"/>
      </w:pPr>
      <w:r>
        <w:object w:dxaOrig="8985" w:dyaOrig="255">
          <v:shape id="_x0000_i1026" type="#_x0000_t75" style="width:6in;height:12pt" o:ole="">
            <v:imagedata r:id="rId7" o:title=""/>
          </v:shape>
          <o:OLEObject Type="Embed" ProgID="WPWin6.1" ShapeID="_x0000_i1026" DrawAspect="Content" ObjectID="_1684130208" r:id="rId9"/>
        </w:object>
      </w:r>
      <w:r>
        <w:t xml:space="preserve">  </w:t>
      </w:r>
    </w:p>
    <w:p w:rsidR="00E91390" w:rsidRDefault="00E91390" w:rsidP="00E91390">
      <w:pPr>
        <w:pStyle w:val="bpuIntro"/>
      </w:pPr>
      <w:r>
        <w:t>PRE-FILED FOR INTRODUCTION IN THE 2020 SESSION</w:t>
      </w:r>
    </w:p>
    <w:p w:rsidR="00E91390" w:rsidRDefault="00E91390" w:rsidP="00E91390">
      <w:pPr>
        <w:pStyle w:val="bpuIntro"/>
      </w:pPr>
    </w:p>
    <w:p w:rsidR="00E91390" w:rsidRDefault="00E91390" w:rsidP="00E91390">
      <w:pPr>
        <w:pStyle w:val="bpuIntro"/>
        <w:sectPr w:rsidR="00E91390" w:rsidSect="002D78B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91390" w:rsidRDefault="00E91390" w:rsidP="00E91390">
      <w:pPr>
        <w:pStyle w:val="bpuIntro"/>
      </w:pPr>
    </w:p>
    <w:p w:rsidR="00E91390" w:rsidRDefault="00E91390" w:rsidP="00E91390">
      <w:pPr>
        <w:pStyle w:val="bpuSponsor"/>
      </w:pPr>
      <w:r>
        <w:t>Sponsored by:</w:t>
      </w:r>
    </w:p>
    <w:p w:rsidR="00E91390" w:rsidRDefault="00E91390" w:rsidP="00E91390">
      <w:pPr>
        <w:pStyle w:val="bpuSponsor"/>
      </w:pPr>
      <w:r>
        <w:t>Assemblyman  RALPH R. CAPUTO</w:t>
      </w:r>
    </w:p>
    <w:p w:rsidR="00E91390" w:rsidRDefault="00E91390" w:rsidP="00E91390">
      <w:pPr>
        <w:pStyle w:val="bpuSponsor"/>
      </w:pPr>
      <w:r>
        <w:t>District 28 (Essex)</w:t>
      </w:r>
    </w:p>
    <w:p w:rsidR="00E91390" w:rsidRDefault="00E91390" w:rsidP="00E91390">
      <w:pPr>
        <w:pStyle w:val="bpuSponsor"/>
      </w:pPr>
      <w:r>
        <w:t>Assemblywoman  SHAVONDA E. SUMTER</w:t>
      </w:r>
    </w:p>
    <w:p w:rsidR="00E91390" w:rsidRDefault="00E91390" w:rsidP="00E91390">
      <w:pPr>
        <w:pStyle w:val="bpuSponsor"/>
      </w:pPr>
      <w:r>
        <w:t>District 35 (Bergen and Passaic)</w:t>
      </w:r>
    </w:p>
    <w:p w:rsidR="00E91390" w:rsidRDefault="00E91390" w:rsidP="00E91390">
      <w:pPr>
        <w:pStyle w:val="bpuSponsor"/>
      </w:pPr>
      <w:r>
        <w:t>Assemblyman  WAYNE P. DEANGELO</w:t>
      </w:r>
    </w:p>
    <w:p w:rsidR="00E91390" w:rsidRDefault="00E91390" w:rsidP="00E91390">
      <w:pPr>
        <w:pStyle w:val="bpuSponsor"/>
      </w:pPr>
      <w:r>
        <w:t>District 14 (Mercer and Middlesex)</w:t>
      </w:r>
    </w:p>
    <w:p w:rsidR="00B127AD" w:rsidRPr="00B127AD" w:rsidRDefault="00B127AD" w:rsidP="00B127AD">
      <w:pPr>
        <w:pStyle w:val="bpuSponsor"/>
      </w:pPr>
    </w:p>
    <w:p w:rsidR="000626B2" w:rsidRDefault="00A63C00" w:rsidP="00A63C00">
      <w:pPr>
        <w:pStyle w:val="bpuSponsor"/>
      </w:pPr>
      <w:r>
        <w:t>Co-Sponsored by:</w:t>
      </w:r>
    </w:p>
    <w:p w:rsidR="00A63C00" w:rsidRDefault="00A63C00" w:rsidP="00A63C00">
      <w:pPr>
        <w:pStyle w:val="bpuSponsor"/>
      </w:pPr>
      <w:r w:rsidRPr="00A63C00">
        <w:t xml:space="preserve">Assemblywomen Swain, Reynolds-Jackson, </w:t>
      </w:r>
      <w:proofErr w:type="spellStart"/>
      <w:r w:rsidRPr="00A63C00">
        <w:t>Vainieri</w:t>
      </w:r>
      <w:proofErr w:type="spellEnd"/>
      <w:r w:rsidRPr="00A63C00">
        <w:t xml:space="preserve"> </w:t>
      </w:r>
      <w:proofErr w:type="spellStart"/>
      <w:r w:rsidRPr="00A63C00">
        <w:t>Huttle</w:t>
      </w:r>
      <w:proofErr w:type="spellEnd"/>
      <w:r w:rsidRPr="00A63C00">
        <w:t xml:space="preserve"> and </w:t>
      </w:r>
      <w:proofErr w:type="spellStart"/>
      <w:r w:rsidRPr="00A63C00">
        <w:t>Chaparro</w:t>
      </w:r>
      <w:proofErr w:type="spellEnd"/>
    </w:p>
    <w:p w:rsidR="00A63C00" w:rsidRPr="00A63C00" w:rsidRDefault="00A63C00" w:rsidP="00A63C00"/>
    <w:p w:rsidR="000A0104" w:rsidRPr="00A43002" w:rsidRDefault="000A0104" w:rsidP="00A43002"/>
    <w:p w:rsidR="00E91390" w:rsidRDefault="00E91390" w:rsidP="00E91390">
      <w:pPr>
        <w:pStyle w:val="bpuSponsor"/>
      </w:pPr>
    </w:p>
    <w:p w:rsidR="00E91390" w:rsidRDefault="00E91390" w:rsidP="00E91390">
      <w:pPr>
        <w:pStyle w:val="bpuSponsor"/>
      </w:pPr>
    </w:p>
    <w:p w:rsidR="00E91390" w:rsidRDefault="00E91390" w:rsidP="00E91390">
      <w:pPr>
        <w:pStyle w:val="bpuSponsor"/>
      </w:pPr>
      <w:r>
        <w:t>SYNOPSIS</w:t>
      </w:r>
    </w:p>
    <w:p w:rsidR="00E91390" w:rsidRDefault="00E91390" w:rsidP="00E91390">
      <w:pPr>
        <w:pStyle w:val="bpuNormText"/>
      </w:pPr>
      <w:r>
        <w:tab/>
        <w:t xml:space="preserve">Requires availability of early voting for certain elections; makes appropriation. </w:t>
      </w:r>
    </w:p>
    <w:p w:rsidR="00E91390" w:rsidRDefault="00E91390" w:rsidP="00E91390">
      <w:pPr>
        <w:pStyle w:val="bpuNormText"/>
      </w:pPr>
    </w:p>
    <w:p w:rsidR="00E91390" w:rsidRDefault="00E91390" w:rsidP="00E91390">
      <w:pPr>
        <w:pStyle w:val="bpuSponsor"/>
      </w:pPr>
      <w:r>
        <w:t xml:space="preserve">CURRENT VERSION OF TEXT </w:t>
      </w:r>
    </w:p>
    <w:p w:rsidR="00E91390" w:rsidRDefault="00E91390" w:rsidP="00E91390">
      <w:pPr>
        <w:pStyle w:val="bpuNormText"/>
      </w:pPr>
      <w:r>
        <w:tab/>
        <w:t>Introduced Pending Technical Review by Legislative Counsel.</w:t>
      </w:r>
    </w:p>
    <w:p w:rsidR="00E91390" w:rsidRDefault="00E91390" w:rsidP="00E913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1390" w:rsidRDefault="00E913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1390" w:rsidSect="00E91390">
          <w:type w:val="continuous"/>
          <w:pgSz w:w="12240" w:h="20160" w:code="5"/>
          <w:pgMar w:top="2160" w:right="2275" w:bottom="1440" w:left="2275" w:header="72" w:footer="720" w:gutter="0"/>
          <w:pgNumType w:start="1"/>
          <w:cols w:space="720"/>
          <w:docGrid w:linePitch="360"/>
        </w:sectPr>
      </w:pPr>
    </w:p>
    <w:p w:rsidR="001507EC" w:rsidRPr="00582BA3" w:rsidRDefault="001507EC" w:rsidP="001507EC">
      <w:pPr>
        <w:pStyle w:val="HangingAnAct"/>
        <w:rPr>
          <w:rStyle w:val="HangingAnActChar"/>
        </w:rPr>
      </w:pPr>
      <w:r w:rsidRPr="001507EC">
        <w:rPr>
          <w:rStyle w:val="BillHead"/>
        </w:rPr>
        <w:lastRenderedPageBreak/>
        <w:t>An Act</w:t>
      </w:r>
      <w:r w:rsidRPr="006B7FA7">
        <w:rPr>
          <w:rStyle w:val="HangingAnActChar"/>
        </w:rPr>
        <w:t xml:space="preserve"> </w:t>
      </w:r>
      <w:r w:rsidRPr="00582BA3">
        <w:rPr>
          <w:rStyle w:val="HangingAnActChar"/>
        </w:rPr>
        <w:t>requiring early voting to be available for certain elections, amending various parts of the statutory law, supplementing Title 19 of the Revised Statutes, and making an appropriation.</w:t>
      </w:r>
    </w:p>
    <w:p w:rsidR="001507EC" w:rsidRPr="00D71D68" w:rsidRDefault="001507EC" w:rsidP="001507EC"/>
    <w:p w:rsidR="001507EC" w:rsidRPr="00AA7880" w:rsidRDefault="001507EC" w:rsidP="001507E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507EC" w:rsidRDefault="001507EC" w:rsidP="001507EC"/>
    <w:p w:rsidR="001507EC" w:rsidRDefault="001507EC" w:rsidP="001507EC">
      <w:r>
        <w:tab/>
        <w:t>1.</w:t>
      </w:r>
      <w:r>
        <w:tab/>
        <w:t xml:space="preserve">(New section)  a.  In addition to all other forms of voting provided for by this Title, a registered voter shall be permitted to vote at a specially designated polling place before the day of the general election, starting on the 15th day before the election and ending on the second </w:t>
      </w:r>
      <w:r w:rsidRPr="00FB7259">
        <w:t>calendar</w:t>
      </w:r>
      <w:r>
        <w:t xml:space="preserve"> day before the election.  This procedure shall be known as early voting.  Any municipality conducting regular municipal elections in May pursuant to the provisions of the "Uniform Nonpartisan Elections Law," P.L.1981, c.379 (C.40:45-5 et seq.), may, by an ordinance adopted</w:t>
      </w:r>
      <w:r w:rsidRPr="009E4995">
        <w:t xml:space="preserve"> by its governing body,</w:t>
      </w:r>
      <w:r>
        <w:t xml:space="preserve"> also conduct early voting for the regular municipal election, in accordance with the provisions of this act, P.L.    , c.   (C.       ) (pending before the Legislature as this bill). The voting shall be conducted using </w:t>
      </w:r>
      <w:r w:rsidRPr="00FB7259">
        <w:t>paper ballots</w:t>
      </w:r>
      <w:r>
        <w:t>.  The ballot used to conduct early voting as provided in this act shall be labeled “Early Voting / Vote By Mail Ballot” and shall also be used to conduct the vote by mail process for the general election pursuant to the provisions of “The Vote By Mail Law,” P.L.2009, c.79 (C.</w:t>
      </w:r>
      <w:r w:rsidRPr="00A77188">
        <w:t>19:63-1</w:t>
      </w:r>
      <w:r>
        <w:t xml:space="preserve"> et seq.).  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1507EC" w:rsidRPr="00FB7259" w:rsidRDefault="001507EC" w:rsidP="001507EC">
      <w:pPr>
        <w:widowControl w:val="0"/>
        <w:tabs>
          <w:tab w:val="left" w:pos="-1440"/>
          <w:tab w:val="left" w:pos="-720"/>
          <w:tab w:val="left" w:pos="0"/>
        </w:tabs>
        <w:spacing w:line="287" w:lineRule="auto"/>
      </w:pPr>
      <w:r>
        <w:tab/>
        <w:t>b.</w:t>
      </w:r>
      <w:r>
        <w:tab/>
        <w:t>(1)  For the general election, each county board of elections shall designate</w:t>
      </w:r>
      <w:r w:rsidRPr="00FB7259">
        <w:t xml:space="preserve"> three public locations within each county as the sites for early voting to occur, except that the county board shall designate a total of five public locations for early voting if the number of registered voters in the county is at least 150,000 but less than 300,000, and shall designate a total of seven public locations for early voting if the number of registered voters in the county is 300,000 or more.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w:t>
      </w:r>
      <w:smartTag w:uri="urn:schemas-microsoft-com:office:smarttags" w:element="place">
        <w:smartTag w:uri="urn:schemas-microsoft-com:office:smarttags" w:element="country-region">
          <w:r w:rsidRPr="00FB7259">
            <w:t>United States</w:t>
          </w:r>
        </w:smartTag>
      </w:smartTag>
      <w:r w:rsidRPr="00FB7259">
        <w:t xml:space="preserve">, and access in various geographic areas of the county. </w:t>
      </w:r>
      <w:r>
        <w:t xml:space="preserve"> All early voting locations shall be public facilities, such as county courthouses, public libraries and the offices of the municipal clerk, county clerk, and county board of elections.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w:t>
      </w:r>
      <w:r w:rsidRPr="00FB7259">
        <w:t>Once early voting locations are designated in each county, county boards of election shall,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1507EC" w:rsidRDefault="001507EC" w:rsidP="001507EC">
      <w:pPr>
        <w:widowControl w:val="0"/>
        <w:tabs>
          <w:tab w:val="left" w:pos="-1440"/>
          <w:tab w:val="left" w:pos="-720"/>
          <w:tab w:val="left" w:pos="0"/>
        </w:tabs>
        <w:spacing w:line="287" w:lineRule="auto"/>
      </w:pPr>
      <w:r>
        <w:tab/>
        <w:t>(2)</w:t>
      </w:r>
      <w:r>
        <w:tab/>
        <w:t xml:space="preserve">Whenever a municipality that conducts regular municipal elections in May chooses to participate in early voting for the regular municipal election, the county board of elections shall designate at least one public location within the municipality as the site for early voting to occur.  Whenever possible, each such location shall be geographically located in the part of the municipality that features the greatest concentration of population, according to the most recent federal decennial census of the </w:t>
      </w:r>
      <w:smartTag w:uri="urn:schemas-microsoft-com:office:smarttags" w:element="place">
        <w:smartTag w:uri="urn:schemas-microsoft-com:office:smarttags" w:element="country-region">
          <w:r>
            <w:t>United States</w:t>
          </w:r>
        </w:smartTag>
      </w:smartTag>
      <w:r>
        <w:t xml:space="preserve">.  All early voting locations shall be public facilities, such as municipal courthouses and the offices of the municipal clerk.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w:t>
      </w:r>
      <w:r w:rsidRPr="00FB7259">
        <w:t>Once early voting locations are designated in each municipality, county boards of election shall, as provided by the Secretary of State, evaluate and, if deemed necessary, revise these locations in order to accommodate significant changes in the number of registered voters within each municipality, reflect the population distribution and density within each municipality,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1507EC" w:rsidRDefault="001507EC" w:rsidP="001507EC">
      <w:pPr>
        <w:widowControl w:val="0"/>
        <w:tabs>
          <w:tab w:val="left" w:pos="-1440"/>
          <w:tab w:val="left" w:pos="-720"/>
          <w:tab w:val="left" w:pos="0"/>
        </w:tabs>
        <w:spacing w:line="287" w:lineRule="auto"/>
      </w:pPr>
      <w:r>
        <w:tab/>
        <w:t>c.</w:t>
      </w:r>
      <w:r>
        <w:tab/>
        <w:t xml:space="preserve">Each early voting site in a county or municipality shall be open </w:t>
      </w:r>
      <w:r w:rsidRPr="00FB7259">
        <w:t>for early voting on Monday through Saturday from 10 AM to 8 PM, and on Sunday from 10 AM to 6 PM.</w:t>
      </w:r>
      <w:r>
        <w:t xml:space="preserve">  Any voter who is on line at the time scheduled for the closing of an early voting site shall be permitted to vote.</w:t>
      </w:r>
    </w:p>
    <w:p w:rsidR="001507EC" w:rsidRDefault="001507EC" w:rsidP="001507EC">
      <w:pPr>
        <w:widowControl w:val="0"/>
        <w:tabs>
          <w:tab w:val="left" w:pos="-1440"/>
          <w:tab w:val="left" w:pos="-720"/>
          <w:tab w:val="left" w:pos="0"/>
        </w:tabs>
        <w:spacing w:line="287" w:lineRule="auto"/>
      </w:pPr>
      <w:r>
        <w:tab/>
        <w:t>d.</w:t>
      </w:r>
      <w:r>
        <w:tab/>
        <w:t>The election officers responsible for conducting early voting shall be the same as those responsible for conducting a general election pursuant to this Title.  The number of such officers and their hours of service shall be as determined by each county board of elections.  The compensation for such officers shall be the same as provided to district board of election members serving at a school election pursuant to R.S.19:45-6.</w:t>
      </w:r>
    </w:p>
    <w:p w:rsidR="001507EC" w:rsidRDefault="001507EC" w:rsidP="001507EC">
      <w:pPr>
        <w:widowControl w:val="0"/>
        <w:tabs>
          <w:tab w:val="left" w:pos="-1440"/>
          <w:tab w:val="left" w:pos="-720"/>
          <w:tab w:val="left" w:pos="0"/>
        </w:tabs>
        <w:spacing w:line="287" w:lineRule="auto"/>
      </w:pPr>
      <w:r>
        <w:tab/>
        <w:t>e.</w:t>
      </w:r>
      <w:r>
        <w:tab/>
        <w:t>The restrictions governing the conduct of voters at a polling place on the days that early voting occurs, the procedures governing who is permitted in a polling place on such occasions and the prohibition on electioneering within 100 feet of a polling place during an election, shall be as provided in chapters 15, 34, 50 and 52 of Title 19 of the Revised Statutes and every other applicable section of this Title.</w:t>
      </w:r>
    </w:p>
    <w:p w:rsidR="001507EC" w:rsidRDefault="001507EC" w:rsidP="001507EC">
      <w:pPr>
        <w:widowControl w:val="0"/>
        <w:tabs>
          <w:tab w:val="left" w:pos="-1440"/>
          <w:tab w:val="left" w:pos="-720"/>
          <w:tab w:val="left" w:pos="0"/>
        </w:tabs>
        <w:spacing w:line="287" w:lineRule="auto"/>
      </w:pPr>
      <w:r>
        <w:tab/>
        <w:t>f.</w:t>
      </w:r>
      <w:r>
        <w:tab/>
        <w:t>At least once each day during the early voting period, and prior to the start of each regularly scheduled general election, and regular municipal election in each non-partisan municipality choosing to participate in early voting,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1507EC" w:rsidRPr="00115467" w:rsidRDefault="001507EC" w:rsidP="001507EC">
      <w:pPr>
        <w:widowControl w:val="0"/>
        <w:tabs>
          <w:tab w:val="clear" w:pos="1440"/>
          <w:tab w:val="left" w:pos="-1440"/>
          <w:tab w:val="left" w:pos="-720"/>
          <w:tab w:val="left" w:pos="0"/>
          <w:tab w:val="left" w:pos="1260"/>
        </w:tabs>
        <w:spacing w:line="287" w:lineRule="auto"/>
      </w:pPr>
      <w:r>
        <w:tab/>
        <w:t>g.</w:t>
      </w:r>
      <w:r>
        <w:tab/>
        <w:t>(1)</w:t>
      </w:r>
      <w:r>
        <w:tab/>
        <w:t xml:space="preserve">Each county board shall be responsible for forming and executing a written plan </w:t>
      </w:r>
      <w:r w:rsidRPr="00FB7259">
        <w:t xml:space="preserve">to ensure, to the greatest extent possible, the integrity of the voting process and the security of ballots used during the early voting period, including the security of voted </w:t>
      </w:r>
      <w:r>
        <w:t xml:space="preserve">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w:t>
      </w:r>
      <w:r w:rsidRPr="00115467">
        <w:t>Each plan shall specify a chain of custody for ballots and voted ballots and shall require, among other specifications deemed necessary by the Secretary of State and county boards of election, that all voted ballots shall be transferred at the end of each early voting day to county boards of election for safekeeping until canvassing on election day as required pursuant to section 5 of this act, P.L.   , c.   (C.   ) (pending before the Legislature as this bill).</w:t>
      </w:r>
    </w:p>
    <w:p w:rsidR="001507EC" w:rsidRDefault="001507EC" w:rsidP="001507EC">
      <w:pPr>
        <w:widowControl w:val="0"/>
        <w:tabs>
          <w:tab w:val="left" w:pos="-1440"/>
          <w:tab w:val="left" w:pos="-720"/>
          <w:tab w:val="left" w:pos="0"/>
        </w:tabs>
        <w:spacing w:line="287" w:lineRule="auto"/>
      </w:pPr>
      <w:r>
        <w:tab/>
        <w:t>(2)</w:t>
      </w:r>
      <w:r>
        <w:tab/>
        <w:t>Notwithstanding the provisions of this subsection, in the year in which P.L.    , c.   (C.      ) (pending before the Legislature as this bill) becomes law, each county board shall submit its plan to the Secretary of State within 15 days following the effective date of this act and the Secretary of State shall review it and, if deemed necessary thereby, require changes in the plan within 45 days following the effective date of this act.</w:t>
      </w:r>
    </w:p>
    <w:p w:rsidR="001507EC" w:rsidRDefault="001507EC" w:rsidP="001507EC">
      <w:pPr>
        <w:widowControl w:val="0"/>
        <w:tabs>
          <w:tab w:val="left" w:pos="-1440"/>
          <w:tab w:val="left" w:pos="-720"/>
          <w:tab w:val="left" w:pos="0"/>
        </w:tabs>
        <w:spacing w:line="287" w:lineRule="auto"/>
      </w:pPr>
      <w:r>
        <w:tab/>
        <w:t>h.</w:t>
      </w:r>
      <w:r>
        <w:tab/>
        <w:t>Each county board shall make certain that each polling place used for early voting shall be accessible to individuals with disabilities and the elderly, in compliance with the "Americans with Disabilities Act of 1990" (42 U.S.C. 12101 et seq.)</w:t>
      </w:r>
      <w:r w:rsidRPr="00AA24C5">
        <w:t xml:space="preserve">, and that each polling place provides such voters, including the blind and visually impaired, </w:t>
      </w:r>
      <w:r w:rsidRPr="00D62B61">
        <w:t>the same opportunity for access and participation, including privacy and independence, as other voters in compliance with the "Help America Vote A</w:t>
      </w:r>
      <w:r>
        <w:t>ct of 2002" (42 U.S.C. 15481).</w:t>
      </w:r>
    </w:p>
    <w:p w:rsidR="001507EC" w:rsidRDefault="001507EC" w:rsidP="001507EC">
      <w:pPr>
        <w:widowControl w:val="0"/>
        <w:tabs>
          <w:tab w:val="left" w:pos="-1440"/>
          <w:tab w:val="left" w:pos="-720"/>
          <w:tab w:val="left" w:pos="0"/>
        </w:tabs>
        <w:spacing w:line="287" w:lineRule="auto"/>
      </w:pPr>
      <w:r>
        <w:tab/>
      </w:r>
      <w:proofErr w:type="spellStart"/>
      <w:r>
        <w:t>i</w:t>
      </w:r>
      <w:proofErr w:type="spellEnd"/>
      <w:r>
        <w:t>.</w:t>
      </w:r>
      <w:r>
        <w:tab/>
        <w:t>Each polling place used for early voting shall have such appropriate supplies, ballots and other materials deemed necessary by the Secretary of State or as is required currently for a polling place on the day of any election by Title 19 of the Revised Statutes.</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ab/>
        <w:t>2.</w:t>
      </w:r>
      <w:r>
        <w:tab/>
        <w:t xml:space="preserve">(New section)  a. </w:t>
      </w:r>
      <w:r w:rsidR="004276D5">
        <w:t xml:space="preserve"> </w:t>
      </w:r>
      <w:r>
        <w:t>A duly-registered voter shall be permitted to participate in early voting after completing an Early Voting Voter Certificate in substantially the following form:</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jc w:val="center"/>
      </w:pPr>
      <w:r>
        <w:t>EARLY VOTING VOTER CERTIFICATE</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 xml:space="preserve">I,__________(your name), am a registered voter, residing at___________________ (your street address),__________County, </w:t>
      </w:r>
      <w:smartTag w:uri="urn:schemas-microsoft-com:office:smarttags" w:element="place">
        <w:smartTag w:uri="urn:schemas-microsoft-com:office:smarttags" w:element="State">
          <w:r>
            <w:t>New Jersey</w:t>
          </w:r>
        </w:smartTag>
      </w:smartTag>
      <w:r>
        <w:t>.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___________________</w:t>
      </w:r>
    </w:p>
    <w:p w:rsidR="001507EC" w:rsidRDefault="001507EC" w:rsidP="001507EC">
      <w:pPr>
        <w:widowControl w:val="0"/>
        <w:tabs>
          <w:tab w:val="left" w:pos="-1440"/>
          <w:tab w:val="left" w:pos="-720"/>
          <w:tab w:val="left" w:pos="0"/>
        </w:tabs>
        <w:spacing w:line="287" w:lineRule="auto"/>
      </w:pPr>
      <w:r>
        <w:t>(Voter Signature)</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___________________</w:t>
      </w:r>
    </w:p>
    <w:p w:rsidR="001507EC" w:rsidRDefault="001507EC" w:rsidP="001507EC">
      <w:pPr>
        <w:widowControl w:val="0"/>
        <w:tabs>
          <w:tab w:val="left" w:pos="-1440"/>
          <w:tab w:val="left" w:pos="-720"/>
          <w:tab w:val="left" w:pos="0"/>
        </w:tabs>
        <w:spacing w:line="287" w:lineRule="auto"/>
      </w:pPr>
      <w:r>
        <w:t>(Date)</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that election. Each early voting voter certificate shall be collected and forwarded to the county board at the end of each day of the early voting period and shall be kept by the board for two years following the date of the election.</w:t>
      </w:r>
    </w:p>
    <w:p w:rsidR="001507EC" w:rsidRDefault="001507EC" w:rsidP="001507EC">
      <w:pPr>
        <w:widowControl w:val="0"/>
        <w:tabs>
          <w:tab w:val="left" w:pos="-1440"/>
          <w:tab w:val="left" w:pos="-720"/>
          <w:tab w:val="left" w:pos="0"/>
        </w:tabs>
        <w:spacing w:line="287" w:lineRule="auto"/>
      </w:pPr>
      <w:r>
        <w:tab/>
        <w:t>b.</w:t>
      </w:r>
      <w:r>
        <w:tab/>
        <w:t>A voter who has voted in an election using the early voting procedure established by this act, P.L.     , c.    (C.      )(pending before the Legislature as this bill), shall not be permitted to vote by mail-in ballot or in person at the polling place in the voter's election district on the day of the election.</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ab/>
        <w:t>3.</w:t>
      </w:r>
      <w:r>
        <w:tab/>
        <w:t>(New section)  a.  The appointment of challengers for early voting shall be in the same manner as provided in chapter 7 of Title 19 of the Revised Statutes for all elections.  The name and address of each challenger, including a candidate acting as a challenger or a challenger representing a grouping of two or more candidates, together with the number or name and location of the polling place at which the challenger is to serve, shall be filed with the county board of elections not later than the fifth day preceding the start of the early voting period.</w:t>
      </w:r>
    </w:p>
    <w:p w:rsidR="001507EC" w:rsidRDefault="001507EC" w:rsidP="001507EC">
      <w:pPr>
        <w:widowControl w:val="0"/>
        <w:tabs>
          <w:tab w:val="left" w:pos="-1440"/>
          <w:tab w:val="left" w:pos="-720"/>
          <w:tab w:val="left" w:pos="0"/>
        </w:tabs>
        <w:spacing w:line="287" w:lineRule="auto"/>
      </w:pPr>
      <w:r>
        <w:tab/>
        <w:t>b.</w:t>
      </w:r>
      <w:r>
        <w:tab/>
        <w:t>Each challenger, including a candidate acting as a challenger or a challenger representing a grouping of two or more candidates, shall have all of the powers of challengers serving at other elections, as provided for in R.S.19:7-5 and by R.S.19:15-1 et seq.</w:t>
      </w:r>
    </w:p>
    <w:p w:rsidR="001507EC" w:rsidRDefault="001507EC" w:rsidP="001507EC">
      <w:pPr>
        <w:widowControl w:val="0"/>
        <w:tabs>
          <w:tab w:val="left" w:pos="-1440"/>
          <w:tab w:val="left" w:pos="-720"/>
          <w:tab w:val="left" w:pos="0"/>
        </w:tabs>
        <w:spacing w:line="287" w:lineRule="auto"/>
      </w:pPr>
      <w:r>
        <w:tab/>
        <w:t>c.</w:t>
      </w:r>
      <w:r>
        <w:tab/>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 this Title.</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ab/>
        <w:t>4.</w:t>
      </w:r>
      <w:r>
        <w:tab/>
        <w:t>(New section)  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ab/>
        <w:t>5.</w:t>
      </w:r>
      <w:r>
        <w:tab/>
        <w:t>(New section)  An early vote cast in an election, as provided for in this act, P.L.    , c.   (C.      ) (pending before the Legislature as this bill), shall not be canvassed prior to the closing of the polls on the day of an election.</w:t>
      </w:r>
    </w:p>
    <w:p w:rsidR="001507EC" w:rsidRDefault="001507EC" w:rsidP="001507EC">
      <w:pPr>
        <w:widowControl w:val="0"/>
        <w:tabs>
          <w:tab w:val="left" w:pos="-1440"/>
          <w:tab w:val="left" w:pos="-720"/>
          <w:tab w:val="left" w:pos="0"/>
        </w:tabs>
        <w:spacing w:line="287" w:lineRule="auto"/>
      </w:pPr>
      <w:r>
        <w:tab/>
        <w:t>Every provisional ballot voted in each such election and determined by a county board to be valid shall be counted and shall be part of the official tally of the results of the election.</w:t>
      </w:r>
    </w:p>
    <w:p w:rsidR="00E75EDC" w:rsidRDefault="00E75ED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ab/>
        <w:t>6.</w:t>
      </w:r>
      <w:r>
        <w:tab/>
        <w:t>(New section)  In compliance with the provisions of Article VIII, Section II, paragraph 5 of the New Jersey Constitution,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provisions of this act, P.L.    , c.   (C.        ) (pending before the Legislature as this bill).</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ab/>
        <w:t>7.</w:t>
      </w:r>
      <w:r>
        <w:tab/>
        <w:t>(New section)  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shall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ab/>
        <w:t>8.</w:t>
      </w:r>
      <w:r>
        <w:tab/>
        <w:t>(New section)  The Secretary of State is hereby authorized to make such adjustments to Title 19 of the Revised Statutes by regulation as may be necessary to effectuate the purposes of this act.</w:t>
      </w:r>
    </w:p>
    <w:p w:rsidR="001507EC" w:rsidRDefault="001507EC" w:rsidP="001507EC"/>
    <w:p w:rsidR="001507EC" w:rsidRDefault="001507EC" w:rsidP="001507EC">
      <w:r>
        <w:tab/>
        <w:t>9.</w:t>
      </w:r>
      <w:r>
        <w:tab/>
      </w:r>
      <w:r w:rsidRPr="00446FCE">
        <w:t>R.S.19:12-7 is amended to read as follows:</w:t>
      </w:r>
    </w:p>
    <w:p w:rsidR="001507EC" w:rsidRDefault="001507EC" w:rsidP="001507EC">
      <w:pPr>
        <w:tabs>
          <w:tab w:val="clear" w:pos="1440"/>
          <w:tab w:val="left" w:pos="1260"/>
        </w:tabs>
      </w:pPr>
      <w:r>
        <w:tab/>
        <w:t>19:12-7.</w:t>
      </w:r>
      <w:r>
        <w:tab/>
        <w:t xml:space="preserve">a.  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w:t>
      </w:r>
      <w:r w:rsidRPr="00AC263B">
        <w:rPr>
          <w:rFonts w:ascii="Albertus Extra Bold" w:hAnsi="Albertus Extra Bold"/>
          <w:b/>
        </w:rPr>
        <w:t>[</w:t>
      </w:r>
      <w:r>
        <w:t>next</w:t>
      </w:r>
      <w:r w:rsidRPr="00AC263B">
        <w:rPr>
          <w:rFonts w:ascii="Albertus Extra Bold" w:hAnsi="Albertus Extra Bold"/>
          <w:b/>
        </w:rPr>
        <w:t>]</w:t>
      </w:r>
      <w:r>
        <w:t xml:space="preserve"> preceding the week in which the </w:t>
      </w:r>
      <w:r>
        <w:rPr>
          <w:u w:val="single"/>
        </w:rPr>
        <w:t xml:space="preserve">early voting period for the </w:t>
      </w:r>
      <w:r>
        <w:t xml:space="preserve">general election </w:t>
      </w:r>
      <w:r w:rsidRPr="00AC263B">
        <w:rPr>
          <w:rFonts w:ascii="Albertus Extra Bold" w:hAnsi="Albertus Extra Bold"/>
          <w:b/>
        </w:rPr>
        <w:t>[</w:t>
      </w:r>
      <w:r>
        <w:t>is held</w:t>
      </w:r>
      <w:r w:rsidRPr="00AC263B">
        <w:rPr>
          <w:rFonts w:ascii="Albertus Extra Bold" w:hAnsi="Albertus Extra Bold"/>
          <w:b/>
        </w:rPr>
        <w:t>]</w:t>
      </w:r>
      <w:r>
        <w:t xml:space="preserve"> </w:t>
      </w:r>
      <w:r>
        <w:rPr>
          <w:u w:val="single"/>
        </w:rPr>
        <w:t>begins</w:t>
      </w:r>
      <w:r>
        <w:t>.</w:t>
      </w:r>
    </w:p>
    <w:p w:rsidR="001507EC" w:rsidRDefault="004276D5" w:rsidP="001507EC">
      <w:r>
        <w:tab/>
      </w:r>
      <w:r w:rsidR="001507EC">
        <w:t>b.</w:t>
      </w:r>
      <w:r w:rsidR="001507EC">
        <w:tab/>
        <w:t>Such notice shall set forth:</w:t>
      </w:r>
    </w:p>
    <w:p w:rsidR="001507EC" w:rsidRDefault="001507EC" w:rsidP="001507EC">
      <w:r>
        <w:tab/>
        <w:t>(1)</w:t>
      </w:r>
      <w:r>
        <w:tab/>
        <w:t>For the primary election for the general election:</w:t>
      </w:r>
    </w:p>
    <w:p w:rsidR="001507EC" w:rsidRDefault="001507EC" w:rsidP="001507EC">
      <w:r>
        <w:tab/>
        <w:t>(a)</w:t>
      </w:r>
      <w:r>
        <w:tab/>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and at the places provided for by or pursuant to this Title.</w:t>
      </w:r>
    </w:p>
    <w:p w:rsidR="001507EC" w:rsidRDefault="001507EC" w:rsidP="001507EC">
      <w:r>
        <w:tab/>
        <w:t>(b)</w:t>
      </w:r>
      <w:r>
        <w:tab/>
        <w:t>The place or places at which and hours during which a person may register, the procedure for the transfer of registration, and the date on which the books are closed for registration or transfer of registration.</w:t>
      </w:r>
    </w:p>
    <w:p w:rsidR="001507EC" w:rsidRDefault="001507EC" w:rsidP="001507EC">
      <w:r>
        <w:tab/>
        <w:t>(c)</w:t>
      </w:r>
      <w:r>
        <w:tab/>
        <w:t>The several State, county, municipal and party offices or positions to be filled, or for which nominations are to be made, at such primary election.</w:t>
      </w:r>
    </w:p>
    <w:p w:rsidR="001507EC" w:rsidRDefault="001507EC" w:rsidP="001507EC">
      <w:r>
        <w:tab/>
        <w:t>(d)</w:t>
      </w:r>
      <w:r>
        <w:tab/>
        <w:t>The existence of registration and voting aids, including: (</w:t>
      </w:r>
      <w:proofErr w:type="spellStart"/>
      <w:r>
        <w:t>i</w:t>
      </w:r>
      <w:proofErr w:type="spellEnd"/>
      <w:r>
        <w:t>) the availability of registration and voting instructions at places of registration as provided under R.S.19:31-6; and (ii), if available, the accessibility of voter information to the deaf by means of a telecommunications device.</w:t>
      </w:r>
    </w:p>
    <w:p w:rsidR="001507EC" w:rsidRDefault="001507EC" w:rsidP="001507EC">
      <w:r>
        <w:tab/>
        <w:t>(e)</w:t>
      </w:r>
      <w:r>
        <w:tab/>
        <w:t>The availability of assistance to a person unable to vote due to blindness, disability or inability to read or write.</w:t>
      </w:r>
    </w:p>
    <w:p w:rsidR="001507EC" w:rsidRDefault="001507EC" w:rsidP="001507EC">
      <w:r>
        <w:tab/>
        <w:t>(f)</w:t>
      </w:r>
      <w:r>
        <w:tab/>
        <w:t>In the case of the notice published during the calendar week next preceding the week in which the primary election is held, 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1507EC" w:rsidRDefault="001507EC" w:rsidP="001507EC">
      <w:r>
        <w:tab/>
        <w:t>(2)</w:t>
      </w:r>
      <w:r>
        <w:tab/>
        <w:t>For the general election:</w:t>
      </w:r>
    </w:p>
    <w:p w:rsidR="001507EC" w:rsidRDefault="001507EC" w:rsidP="001507EC">
      <w:r>
        <w:tab/>
        <w:t>(a)</w:t>
      </w:r>
      <w:r>
        <w:tab/>
        <w:t>That a general election will be held on the day and between the hours and at the places provided for by or pursuant to this Title</w:t>
      </w:r>
      <w:r>
        <w:rPr>
          <w:u w:val="single"/>
        </w:rPr>
        <w:t>, and the days, hours and places at which early voting shall be available in the county,</w:t>
      </w:r>
      <w:r>
        <w:t xml:space="preserve"> and, where applicable, shall include annual school elections and annual fire district elections held on that date.</w:t>
      </w:r>
    </w:p>
    <w:p w:rsidR="001507EC" w:rsidRDefault="001507EC" w:rsidP="001507EC">
      <w:r>
        <w:tab/>
        <w:t>(b)</w:t>
      </w:r>
      <w:r>
        <w:tab/>
        <w:t>The place or places at which and hours during which a person may register, the procedure for transfer of registration, and the date on which the books are closed for registration or transfer of registration.</w:t>
      </w:r>
    </w:p>
    <w:p w:rsidR="001507EC" w:rsidRDefault="001507EC" w:rsidP="001507EC">
      <w:r>
        <w:tab/>
        <w:t>(c)</w:t>
      </w:r>
      <w:r>
        <w:tab/>
        <w:t>The several State, county and municipal offices, and where applicable, school board offices and fire district offices to be filled, notice of any school district propositions to be submitted to the people and, except as provided in R.S.19:14-33 of this Title as to publication of notice of any Statewide proposition directed by the Legislature to be submitted to the people, the State, county, municipal, and fire district public questions to be voted upon at such general election.</w:t>
      </w:r>
    </w:p>
    <w:p w:rsidR="001507EC" w:rsidRDefault="001507EC" w:rsidP="001507EC">
      <w:r>
        <w:tab/>
        <w:t>(d)</w:t>
      </w:r>
      <w:r>
        <w:tab/>
        <w:t>The existence of registration and voting aids, including: (</w:t>
      </w:r>
      <w:proofErr w:type="spellStart"/>
      <w:r>
        <w:t>i</w:t>
      </w:r>
      <w:proofErr w:type="spellEnd"/>
      <w:r>
        <w:t>) the availability of registration and voting instructions at places of registration as provided under R.S.19:31-6; and (ii) the accessibility of voter information to the deaf by means of a telecommunications device.</w:t>
      </w:r>
    </w:p>
    <w:p w:rsidR="001507EC" w:rsidRDefault="001507EC" w:rsidP="001507EC">
      <w:r>
        <w:tab/>
        <w:t>(e)</w:t>
      </w:r>
      <w:r>
        <w:tab/>
        <w:t>The availability of assistance to a person unable to vote due to blindness, disability or inability to read or write.</w:t>
      </w:r>
    </w:p>
    <w:p w:rsidR="001507EC" w:rsidRDefault="001507EC" w:rsidP="001507EC">
      <w:r>
        <w:tab/>
        <w:t>(f)</w:t>
      </w:r>
      <w:r>
        <w:tab/>
        <w:t xml:space="preserve">In the case of the notice published during the calendar week </w:t>
      </w:r>
      <w:r w:rsidRPr="00AC263B">
        <w:rPr>
          <w:rFonts w:ascii="Albertus Extra Bold" w:hAnsi="Albertus Extra Bold"/>
          <w:b/>
        </w:rPr>
        <w:t>[</w:t>
      </w:r>
      <w:r>
        <w:t>next</w:t>
      </w:r>
      <w:r w:rsidRPr="002A3A3C">
        <w:rPr>
          <w:rFonts w:ascii="Albertus Extra Bold" w:hAnsi="Albertus Extra Bold"/>
          <w:b/>
        </w:rPr>
        <w:t>]</w:t>
      </w:r>
      <w:r>
        <w:t xml:space="preserve"> preceding the week in which the </w:t>
      </w:r>
      <w:r w:rsidRPr="002A3A3C">
        <w:rPr>
          <w:u w:val="single"/>
        </w:rPr>
        <w:t>early voting period for the</w:t>
      </w:r>
      <w:r>
        <w:t xml:space="preserve"> general election </w:t>
      </w:r>
      <w:r w:rsidRPr="002A3A3C">
        <w:rPr>
          <w:rFonts w:ascii="Albertus Extra Bold" w:hAnsi="Albertus Extra Bold"/>
          <w:b/>
        </w:rPr>
        <w:t>[</w:t>
      </w:r>
      <w:r>
        <w:t>is held</w:t>
      </w:r>
      <w:r w:rsidRPr="002A3A3C">
        <w:rPr>
          <w:rFonts w:ascii="Albertus Extra Bold" w:hAnsi="Albertus Extra Bold"/>
          <w:b/>
        </w:rPr>
        <w:t>]</w:t>
      </w:r>
      <w:r>
        <w:t xml:space="preserve"> </w:t>
      </w:r>
      <w:r>
        <w:rPr>
          <w:u w:val="single"/>
        </w:rPr>
        <w:t>begins</w:t>
      </w:r>
      <w:r>
        <w:t>, 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1507EC" w:rsidRDefault="001507EC" w:rsidP="001507EC">
      <w:r>
        <w:tab/>
        <w:t>(3)</w:t>
      </w:r>
      <w:r>
        <w:tab/>
        <w:t>For a school election:</w:t>
      </w:r>
    </w:p>
    <w:p w:rsidR="001507EC" w:rsidRDefault="001507EC" w:rsidP="001507EC">
      <w:r>
        <w:tab/>
        <w:t>(a)</w:t>
      </w:r>
      <w:r>
        <w:tab/>
        <w:t>The day, time and place thereof,</w:t>
      </w:r>
    </w:p>
    <w:p w:rsidR="001507EC" w:rsidRDefault="001507EC" w:rsidP="001507EC">
      <w:r>
        <w:tab/>
        <w:t>(b)</w:t>
      </w:r>
      <w:r>
        <w:tab/>
        <w:t>The offices, if any, to be filled at the election,</w:t>
      </w:r>
    </w:p>
    <w:p w:rsidR="001507EC" w:rsidRDefault="001507EC" w:rsidP="001507EC">
      <w:r>
        <w:tab/>
        <w:t>(c)</w:t>
      </w:r>
      <w:r>
        <w:tab/>
        <w:t>The substance of any public question to be submitted to the voters thereat,</w:t>
      </w:r>
    </w:p>
    <w:p w:rsidR="001507EC" w:rsidRDefault="001507EC" w:rsidP="001507EC">
      <w:r>
        <w:tab/>
        <w:t>(d)</w:t>
      </w:r>
      <w:r>
        <w:tab/>
        <w:t>That a voter who, prior to the election, shall have moved within the same county without (</w:t>
      </w:r>
      <w:proofErr w:type="spellStart"/>
      <w:r>
        <w:t>i</w:t>
      </w:r>
      <w:proofErr w:type="spellEnd"/>
      <w:r>
        <w:t>)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1507EC" w:rsidRDefault="001507EC" w:rsidP="001507EC">
      <w:r>
        <w:tab/>
        <w:t>(e)</w:t>
      </w:r>
      <w:r>
        <w:tab/>
        <w:t>That if the voter has any questions as to where to vote on the day of the election, the voter may contact the county commissioner of registration or municipal clerk to determine the proper polling place location for the voter; and</w:t>
      </w:r>
    </w:p>
    <w:p w:rsidR="001507EC" w:rsidRDefault="001507EC" w:rsidP="001507EC">
      <w:r>
        <w:tab/>
        <w:t>(f)</w:t>
      </w:r>
      <w:r>
        <w:tab/>
        <w:t>Such other information as may be required by law.</w:t>
      </w:r>
    </w:p>
    <w:p w:rsidR="001507EC" w:rsidRDefault="004276D5" w:rsidP="001507EC">
      <w:r>
        <w:tab/>
      </w:r>
      <w:r w:rsidR="001507EC">
        <w:t>c.</w:t>
      </w:r>
      <w:r w:rsidR="001507EC">
        <w:tab/>
        <w:t>If such publication is made in more than one newspaper, it shall not be necessary to duplicate in the notice published in each such newspaper all the information required under this section, so long as:</w:t>
      </w:r>
    </w:p>
    <w:p w:rsidR="001507EC" w:rsidRDefault="001507EC" w:rsidP="001507EC">
      <w:r>
        <w:tab/>
        <w:t>(1)</w:t>
      </w:r>
      <w:r>
        <w:tab/>
        <w:t>The municipal officers or party positions to be filled, or nominations made, or municipal public questions to be voted upon by the voters of any municipality, shall be set forth in at least one newspaper having general circulation in such municipality;</w:t>
      </w:r>
    </w:p>
    <w:p w:rsidR="001507EC" w:rsidRDefault="001507EC" w:rsidP="001507EC">
      <w:r>
        <w:tab/>
        <w:t>(2)</w:t>
      </w:r>
      <w:r>
        <w:tab/>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1507EC" w:rsidRDefault="001507EC" w:rsidP="001507EC">
      <w:r>
        <w:tab/>
        <w:t>(3)</w:t>
      </w:r>
      <w:r>
        <w:tab/>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1507EC" w:rsidRDefault="004276D5" w:rsidP="001507EC">
      <w:r>
        <w:tab/>
      </w:r>
      <w:r w:rsidR="001507EC">
        <w:t>d.</w:t>
      </w:r>
      <w:r w:rsidR="001507EC">
        <w:tab/>
        <w:t>Such part or parts of the original notices as published which pertain to day of registration or primary election which has occurred shall be eliminated from such notice in succeeding insertions.</w:t>
      </w:r>
    </w:p>
    <w:p w:rsidR="001507EC" w:rsidRDefault="004276D5" w:rsidP="001507EC">
      <w:r>
        <w:tab/>
      </w:r>
      <w:r w:rsidR="001507EC">
        <w:t>e.</w:t>
      </w:r>
      <w:r w:rsidR="001507EC">
        <w:tab/>
        <w:t>(Deleted by amendment, P.L.1999, c.232.)</w:t>
      </w:r>
    </w:p>
    <w:p w:rsidR="001507EC" w:rsidRDefault="004276D5" w:rsidP="001507EC">
      <w:r>
        <w:tab/>
      </w:r>
      <w:r w:rsidR="001507EC">
        <w:t>f.</w:t>
      </w:r>
      <w:r w:rsidR="001507EC">
        <w:tab/>
        <w:t>The cost of publishing the notices required by this section shall be paid by the respective counties, unless otherwise provided for by law.</w:t>
      </w:r>
    </w:p>
    <w:p w:rsidR="001507EC" w:rsidRDefault="004276D5" w:rsidP="001507EC">
      <w:r>
        <w:tab/>
      </w:r>
      <w:r w:rsidR="001507EC">
        <w:t>g.</w:t>
      </w:r>
      <w:r w:rsidR="001507EC">
        <w:tab/>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1507EC" w:rsidRDefault="001507EC" w:rsidP="001507EC">
      <w:r>
        <w:t>(</w:t>
      </w:r>
      <w:proofErr w:type="spellStart"/>
      <w:r>
        <w:t>cf</w:t>
      </w:r>
      <w:proofErr w:type="spellEnd"/>
      <w:r>
        <w:t>: P.L.2017, c.206, s.2)</w:t>
      </w:r>
    </w:p>
    <w:p w:rsidR="001507EC" w:rsidRPr="00446FCE" w:rsidRDefault="001507EC" w:rsidP="001507EC"/>
    <w:p w:rsidR="001507EC" w:rsidRDefault="001507EC" w:rsidP="001507EC">
      <w:r>
        <w:tab/>
        <w:t>10.</w:t>
      </w:r>
      <w:r>
        <w:tab/>
        <w:t>Section 1 of P.L.2005, c.149 (C.19:12-7.1) is amended to read as follows:</w:t>
      </w:r>
    </w:p>
    <w:p w:rsidR="001507EC" w:rsidRDefault="001507EC" w:rsidP="001507EC">
      <w:pPr>
        <w:tabs>
          <w:tab w:val="left" w:pos="1080"/>
        </w:tabs>
      </w:pPr>
      <w:r>
        <w:tab/>
        <w:t>1.</w:t>
      </w:r>
      <w:r>
        <w:tab/>
        <w:t>a.</w:t>
      </w:r>
      <w:r>
        <w:tab/>
        <w:t xml:space="preserve">A county board of elections shall have posted a voter information notice, which shall be referred to as a voter's bill of rights, in a conspicuous location in each polling place </w:t>
      </w:r>
      <w:r w:rsidRPr="00666BC2">
        <w:rPr>
          <w:rFonts w:ascii="Albertus Extra Bold" w:hAnsi="Albertus Extra Bold"/>
          <w:b/>
        </w:rPr>
        <w:t>[</w:t>
      </w:r>
      <w:r>
        <w:t>before the opening of the polls on the day of any election</w:t>
      </w:r>
      <w:r w:rsidRPr="006A1FC2">
        <w:rPr>
          <w:rFonts w:ascii="Albertus Extra Bold" w:hAnsi="Albertus Extra Bold"/>
          <w:b/>
        </w:rPr>
        <w:t>]</w:t>
      </w:r>
      <w:r>
        <w:t xml:space="preserve"> </w:t>
      </w:r>
      <w:r>
        <w:rPr>
          <w:u w:val="single"/>
        </w:rPr>
        <w:t>and each specially designated polling place used for early voting before voting begins</w:t>
      </w:r>
      <w:r>
        <w:t>.</w:t>
      </w:r>
    </w:p>
    <w:p w:rsidR="001507EC" w:rsidRDefault="001507EC" w:rsidP="001507EC">
      <w:r>
        <w:tab/>
        <w:t>The notice shall contain:</w:t>
      </w:r>
    </w:p>
    <w:p w:rsidR="001507EC" w:rsidRDefault="001507EC" w:rsidP="001507EC">
      <w:r>
        <w:tab/>
        <w:t>the date of the election and the hours during which polling places will be open;</w:t>
      </w:r>
    </w:p>
    <w:p w:rsidR="001507EC" w:rsidRDefault="001507EC" w:rsidP="001507EC">
      <w:r>
        <w:tab/>
        <w:t>a statement that sample ballots are available at the polling place for review by the voter;</w:t>
      </w:r>
    </w:p>
    <w:p w:rsidR="001507EC" w:rsidRDefault="001507EC" w:rsidP="001507EC">
      <w:r>
        <w:tab/>
        <w:t>instruction for the use of the voting machine in that polling place and an explanation of what instructions for voting are available at the polling place for the voter;</w:t>
      </w:r>
    </w:p>
    <w:p w:rsidR="001507EC" w:rsidRDefault="001507EC" w:rsidP="001507EC">
      <w:r>
        <w:tab/>
        <w:t>instruction for a voter who is voting for the first time;</w:t>
      </w:r>
    </w:p>
    <w:p w:rsidR="001507EC" w:rsidRDefault="001507EC" w:rsidP="001507EC">
      <w:r>
        <w:tab/>
        <w:t>instruction for a voter who is required to provide identification pursuant to the federal "Help America Vote Act of 2002" and R.S.19:15-17 prior to casting a vote;</w:t>
      </w:r>
    </w:p>
    <w:p w:rsidR="001507EC" w:rsidRDefault="001507EC" w:rsidP="001507EC">
      <w:r>
        <w:tab/>
        <w:t>instruction on how to cast a vote if the voter cannot be present at a polling place on the day of the election;</w:t>
      </w:r>
    </w:p>
    <w:p w:rsidR="001507EC" w:rsidRDefault="001507EC" w:rsidP="001507EC">
      <w:r>
        <w:tab/>
        <w:t xml:space="preserve">an explanation of the right of the voter to vote in </w:t>
      </w:r>
      <w:r w:rsidRPr="00666BC2">
        <w:rPr>
          <w:rFonts w:ascii="Albertus Extra Bold" w:hAnsi="Albertus Extra Bold"/>
          <w:b/>
        </w:rPr>
        <w:t>[</w:t>
      </w:r>
      <w:r>
        <w:t>privacy</w:t>
      </w:r>
      <w:r w:rsidRPr="00666BC2">
        <w:rPr>
          <w:rFonts w:ascii="Albertus Extra Bold" w:hAnsi="Albertus Extra Bold"/>
          <w:b/>
        </w:rPr>
        <w:t>]</w:t>
      </w:r>
      <w:r>
        <w:t xml:space="preserve"> </w:t>
      </w:r>
      <w:r>
        <w:rPr>
          <w:u w:val="single"/>
        </w:rPr>
        <w:t>private</w:t>
      </w:r>
      <w:r>
        <w:t>, regardless of the voter's physical abilities;</w:t>
      </w:r>
    </w:p>
    <w:p w:rsidR="001507EC" w:rsidRDefault="001507EC" w:rsidP="001507EC">
      <w:r>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1507EC" w:rsidRDefault="001507EC" w:rsidP="001507EC">
      <w:r>
        <w:tab/>
        <w:t>an explanation of the right of the voter to receive a replacement ballot for a ballot that has been spoiled, destroyed, lost or never received;</w:t>
      </w:r>
    </w:p>
    <w:p w:rsidR="001507EC" w:rsidRDefault="001507EC" w:rsidP="001507EC">
      <w:r>
        <w:tab/>
        <w:t>an explanation of the right of the voter to ask for and receive assistance in voting;</w:t>
      </w:r>
    </w:p>
    <w:p w:rsidR="001507EC" w:rsidRDefault="001507EC" w:rsidP="001507EC">
      <w:r>
        <w:tab/>
        <w:t>an explanation of the right of the voter to take a reasonable amount of time in casting a vote on a voting machine;</w:t>
      </w:r>
    </w:p>
    <w:p w:rsidR="001507EC" w:rsidRDefault="001507EC" w:rsidP="001507EC">
      <w:r>
        <w:tab/>
        <w:t>an explanation of the right of the voter to bring written material into the polling place for the voter's personal use in casting a vote;</w:t>
      </w:r>
    </w:p>
    <w:p w:rsidR="001507EC" w:rsidRDefault="001507EC" w:rsidP="001507EC">
      <w:r>
        <w:tab/>
        <w:t>instruction on how to contact the appropriate officials if a voter's right to vote or right to otherwise participate in the electoral process has been challenged or violated;</w:t>
      </w:r>
    </w:p>
    <w:p w:rsidR="001507EC" w:rsidRDefault="001507EC" w:rsidP="001507EC">
      <w:r>
        <w:tab/>
        <w:t>general information on federal and State laws that prohibit acts of fraud or misrepresentation and the penalties for those acts; and</w:t>
      </w:r>
    </w:p>
    <w:p w:rsidR="001507EC" w:rsidRDefault="001507EC" w:rsidP="001507EC">
      <w:r>
        <w:tab/>
        <w:t>such other statement, instruction or explanation the Secretary of State may deem appropriate to ensure the full and knowledgeable participation of the voter in the process.</w:t>
      </w:r>
    </w:p>
    <w:p w:rsidR="001507EC" w:rsidRDefault="001507EC" w:rsidP="001507EC">
      <w:r>
        <w:tab/>
        <w:t>The requirement to post this notice in each polling place shall not replace, supersede or void any other requirement set forth in law for the posting of information in each polling place apart from the voter information notice.</w:t>
      </w:r>
    </w:p>
    <w:p w:rsidR="001507EC" w:rsidRDefault="001507EC" w:rsidP="001507EC">
      <w:r>
        <w:tab/>
        <w:t>b.</w:t>
      </w:r>
      <w:r>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1507EC" w:rsidRDefault="001507EC" w:rsidP="001507EC">
      <w:r>
        <w:tab/>
        <w:t>c.</w:t>
      </w:r>
      <w:r>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1507EC" w:rsidRDefault="001507EC" w:rsidP="001507EC">
      <w:r>
        <w:tab/>
        <w:t>d.</w:t>
      </w:r>
      <w:r>
        <w:tab/>
        <w:t>The voter information notice shall be printed on each sample ballot, to the extent practicable, or if not practicable, information on how to view or obtain a copy of the voter information notice shall be printed on each sample ballot.</w:t>
      </w:r>
    </w:p>
    <w:p w:rsidR="001507EC" w:rsidRDefault="001507EC" w:rsidP="001507EC">
      <w:r>
        <w:tab/>
        <w:t>e.</w:t>
      </w:r>
      <w:r>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1507EC" w:rsidRDefault="001507EC" w:rsidP="001507EC">
      <w:r>
        <w:tab/>
        <w:t>f.</w:t>
      </w:r>
      <w:r>
        <w:tab/>
        <w:t>The provisions of this section shall not give rise to a legal cause of action.</w:t>
      </w:r>
    </w:p>
    <w:p w:rsidR="001507EC" w:rsidRDefault="001507EC" w:rsidP="001507EC">
      <w:r>
        <w:tab/>
        <w:t>g.</w:t>
      </w:r>
      <w:r>
        <w:tab/>
        <w:t>The State shall be liable for the costs incurred by local government entities for compliance with this section, and they shall be reimbursed for those costs, upon application, by the State Treasurer.</w:t>
      </w:r>
    </w:p>
    <w:p w:rsidR="001507EC" w:rsidRDefault="001507EC" w:rsidP="001507EC">
      <w:r>
        <w:t>(</w:t>
      </w:r>
      <w:proofErr w:type="spellStart"/>
      <w:r>
        <w:t>cf</w:t>
      </w:r>
      <w:proofErr w:type="spellEnd"/>
      <w:r>
        <w:t>: P.L.2009, c.79, s.30)</w:t>
      </w:r>
    </w:p>
    <w:p w:rsidR="001507EC" w:rsidRDefault="001507EC" w:rsidP="001507EC"/>
    <w:p w:rsidR="001507EC" w:rsidRDefault="001507EC" w:rsidP="001507EC">
      <w:pPr>
        <w:tabs>
          <w:tab w:val="clear" w:pos="720"/>
          <w:tab w:val="left" w:pos="810"/>
        </w:tabs>
      </w:pPr>
      <w:r>
        <w:tab/>
        <w:t>11.</w:t>
      </w:r>
      <w:r>
        <w:tab/>
        <w:t>R.S.19:14-21 is amended to read as follows:</w:t>
      </w:r>
    </w:p>
    <w:p w:rsidR="001507EC" w:rsidRDefault="001507EC" w:rsidP="001507EC">
      <w:r>
        <w:tab/>
        <w:t>19:14-21.</w:t>
      </w:r>
      <w:r>
        <w:tab/>
        <w:t>The county clerk shall cause samples of the official general election ballot to be printed in English, but for each election district within the county in which the primary language of 10% or more of the registered voters is Spanish, shall cause samples of the official general election ballot to be printed bilingually in English and Spanish.</w:t>
      </w:r>
    </w:p>
    <w:p w:rsidR="001507EC" w:rsidRDefault="001507EC" w:rsidP="001507EC">
      <w:r>
        <w:tab/>
        <w:t>a.</w:t>
      </w:r>
      <w:r>
        <w:tab/>
        <w:t xml:space="preserve">In counties not having a superintendent of elections where the county board of elections does not have the equipment or facilities to address and mail sample ballot envelopes, the county clerk not later than noon of the eighth day prior to the </w:t>
      </w:r>
      <w:r>
        <w:rPr>
          <w:u w:val="single"/>
        </w:rPr>
        <w:t>start of the early voting period for the</w:t>
      </w:r>
      <w:r>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district board in each municipality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1507EC" w:rsidRDefault="001507EC" w:rsidP="001507EC">
      <w:r>
        <w:tab/>
        <w:t>b.</w:t>
      </w:r>
      <w:r>
        <w:tab/>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thirtieth day preceding the </w:t>
      </w:r>
      <w:r>
        <w:rPr>
          <w:u w:val="single"/>
        </w:rPr>
        <w:t>start of the early voting period for the</w:t>
      </w:r>
      <w:r>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twelfth day preceding the </w:t>
      </w:r>
      <w:r>
        <w:rPr>
          <w:u w:val="single"/>
        </w:rPr>
        <w:t>start of the early voting period for the</w:t>
      </w:r>
      <w:r>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under the provisions of this paragraph shall notify their county clerk in sufficient time to enable him to make the necessary arrangements the first year.</w:t>
      </w:r>
    </w:p>
    <w:p w:rsidR="001507EC" w:rsidRDefault="001507EC" w:rsidP="001507EC">
      <w:r>
        <w:tab/>
        <w:t>c.</w:t>
      </w:r>
      <w:r>
        <w:tab/>
        <w:t xml:space="preserve">The county clerk in counties having a superintendent of elections shall also deliver to the county board not later than the twelfth day preceding the </w:t>
      </w:r>
      <w:r>
        <w:rPr>
          <w:u w:val="single"/>
        </w:rPr>
        <w:t>start of the early voting period for the</w:t>
      </w:r>
      <w:r>
        <w:t xml:space="preserve"> general election 10 such sample ballots of each election district of each municipality in the county.</w:t>
      </w:r>
    </w:p>
    <w:p w:rsidR="001507EC" w:rsidRDefault="001507EC" w:rsidP="001507EC">
      <w:r>
        <w:t>(</w:t>
      </w:r>
      <w:proofErr w:type="spellStart"/>
      <w:r>
        <w:t>cf</w:t>
      </w:r>
      <w:proofErr w:type="spellEnd"/>
      <w:r>
        <w:t>: P.L.2009, c.110, s.1)</w:t>
      </w:r>
    </w:p>
    <w:p w:rsidR="001507EC" w:rsidRDefault="001507EC" w:rsidP="001507EC"/>
    <w:p w:rsidR="001507EC" w:rsidRDefault="001507EC" w:rsidP="001507EC">
      <w:r>
        <w:tab/>
        <w:t>12.</w:t>
      </w:r>
      <w:r>
        <w:tab/>
        <w:t>R.S.19:14-22 is amended to read as follows:</w:t>
      </w:r>
    </w:p>
    <w:p w:rsidR="001507EC" w:rsidRPr="00327A37" w:rsidRDefault="001507EC" w:rsidP="001507EC">
      <w:pPr>
        <w:rPr>
          <w:u w:val="single"/>
        </w:rPr>
      </w:pPr>
      <w:r>
        <w:tab/>
        <w:t>19:14-22.</w:t>
      </w:r>
      <w:r>
        <w:tab/>
        <w:t xml:space="preserve">The official general election sample ballots shall be as nearly as possible facsimiles of the official general election ballot to be voted at such election and shall have printed thereon, after the words which indicate the number of the election district for which such sample ballots are printed, the name of the school district, when appropriate, the number or name and municipality or municipalities of the fire district, when appropriate, the street address or location of the polling place in the election district, and the hours between which the polls shall be open. Such sample ballots shall be printed on paper different in color from the official general election ballot, and have the following words printed in large type at the top: "This ballot cannot be voted.  It is a sample copy of the official general election ballot used on election day."  </w:t>
      </w:r>
      <w:r>
        <w:rPr>
          <w:u w:val="single"/>
        </w:rPr>
        <w:t>The sample ballot shall also state clearly the days, hours and places at which early voting shall be available in the county.</w:t>
      </w:r>
    </w:p>
    <w:p w:rsidR="001507EC" w:rsidRDefault="001507EC" w:rsidP="001507EC">
      <w:r>
        <w:t>(</w:t>
      </w:r>
      <w:proofErr w:type="spellStart"/>
      <w:r>
        <w:t>cf</w:t>
      </w:r>
      <w:proofErr w:type="spellEnd"/>
      <w:r>
        <w:t>: P.L.2017, c.206, s.7)</w:t>
      </w:r>
    </w:p>
    <w:p w:rsidR="001507EC" w:rsidRDefault="001507EC" w:rsidP="001507EC"/>
    <w:p w:rsidR="001507EC" w:rsidRDefault="001507EC" w:rsidP="001507EC">
      <w:pPr>
        <w:widowControl w:val="0"/>
        <w:tabs>
          <w:tab w:val="left" w:pos="-1440"/>
          <w:tab w:val="left" w:pos="-720"/>
          <w:tab w:val="left" w:pos="0"/>
        </w:tabs>
        <w:spacing w:line="287" w:lineRule="auto"/>
      </w:pPr>
      <w:r>
        <w:tab/>
        <w:t>13.</w:t>
      </w:r>
      <w:r>
        <w:tab/>
        <w:t>R.S.19:14-24 is amended to read as follows:</w:t>
      </w:r>
    </w:p>
    <w:p w:rsidR="001507EC" w:rsidRDefault="001507EC" w:rsidP="001507EC">
      <w:pPr>
        <w:widowControl w:val="0"/>
        <w:tabs>
          <w:tab w:val="left" w:pos="-1440"/>
          <w:tab w:val="left" w:pos="-720"/>
          <w:tab w:val="left" w:pos="0"/>
        </w:tabs>
        <w:spacing w:line="287" w:lineRule="auto"/>
      </w:pPr>
      <w:r>
        <w:tab/>
        <w:t>19:14-24.</w:t>
      </w:r>
      <w:r>
        <w:tab/>
        <w:t xml:space="preserve">The municipal clerk to whom the sample ballots and stamped envelopes have been so delivered by the county clerk shall deliver the same at his office, or in any other way he sees fit, on or before noon of the Tuesday preceding the </w:t>
      </w:r>
      <w:r>
        <w:rPr>
          <w:u w:val="single"/>
        </w:rPr>
        <w:t>start of the early voting period for the</w:t>
      </w:r>
      <w:r>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1507EC" w:rsidRDefault="001507EC" w:rsidP="001507EC">
      <w:pPr>
        <w:widowControl w:val="0"/>
        <w:tabs>
          <w:tab w:val="left" w:pos="-1440"/>
          <w:tab w:val="left" w:pos="-720"/>
          <w:tab w:val="left" w:pos="0"/>
        </w:tabs>
        <w:spacing w:line="287" w:lineRule="auto"/>
      </w:pPr>
      <w:r>
        <w:t>(</w:t>
      </w:r>
      <w:proofErr w:type="spellStart"/>
      <w:r>
        <w:t>cf</w:t>
      </w:r>
      <w:proofErr w:type="spellEnd"/>
      <w:r>
        <w:t>: R.S.19:14-24)</w:t>
      </w:r>
    </w:p>
    <w:p w:rsidR="001507EC" w:rsidRDefault="001507EC" w:rsidP="001507EC">
      <w:pPr>
        <w:widowControl w:val="0"/>
        <w:tabs>
          <w:tab w:val="left" w:pos="-1440"/>
          <w:tab w:val="left" w:pos="-720"/>
          <w:tab w:val="left" w:pos="0"/>
        </w:tabs>
        <w:spacing w:line="287" w:lineRule="auto"/>
      </w:pPr>
    </w:p>
    <w:p w:rsidR="001507EC" w:rsidRDefault="001507EC" w:rsidP="001507EC">
      <w:pPr>
        <w:widowControl w:val="0"/>
        <w:tabs>
          <w:tab w:val="left" w:pos="-1440"/>
          <w:tab w:val="left" w:pos="-720"/>
          <w:tab w:val="left" w:pos="0"/>
        </w:tabs>
        <w:spacing w:line="287" w:lineRule="auto"/>
      </w:pPr>
      <w:r>
        <w:tab/>
        <w:t>14.</w:t>
      </w:r>
      <w:r>
        <w:tab/>
        <w:t>R.S.19:14-25 is amended to read as follows:</w:t>
      </w:r>
    </w:p>
    <w:p w:rsidR="001507EC" w:rsidRDefault="001507EC" w:rsidP="001507EC">
      <w:pPr>
        <w:widowControl w:val="0"/>
        <w:tabs>
          <w:tab w:val="left" w:pos="-1440"/>
          <w:tab w:val="left" w:pos="-720"/>
          <w:tab w:val="left" w:pos="0"/>
        </w:tabs>
        <w:spacing w:line="287" w:lineRule="auto"/>
      </w:pPr>
      <w:r>
        <w:tab/>
        <w:t>19:14-25.</w:t>
      </w:r>
      <w:r>
        <w:tab/>
        <w:t xml:space="preserve">In counties not having a superintendent of elections where the county board of elections does not have the equipment or facilities to address and mail sample ballot envelopes, all the members of each of the district boards shall prepare and deposit in the post office, on or before 12 noon on Wednesday preceding the </w:t>
      </w:r>
      <w:r>
        <w:rPr>
          <w:u w:val="single"/>
        </w:rPr>
        <w:t>start of the early voting period for the</w:t>
      </w:r>
      <w:r>
        <w:t xml:space="preserve"> general election </w:t>
      </w:r>
      <w:r w:rsidRPr="00F60D25">
        <w:rPr>
          <w:rFonts w:ascii="Albertus Extra Bold" w:hAnsi="Albertus Extra Bold"/>
          <w:b/>
        </w:rPr>
        <w:t>[</w:t>
      </w:r>
      <w:r>
        <w:t>day</w:t>
      </w:r>
      <w:r w:rsidRPr="00F60D25">
        <w:rPr>
          <w:rFonts w:ascii="Albertus Extra Bold" w:hAnsi="Albertus Extra Bold"/>
          <w:b/>
        </w:rPr>
        <w:t>]</w:t>
      </w:r>
      <w:r>
        <w:t>, a properly stamped envelope containing a copy of the sample ballot printed in English, addressed to each registered voter in the district of such board at the address shown on the register,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board shall also post the appropriate sample ballots in the polling place in its district.</w:t>
      </w:r>
    </w:p>
    <w:p w:rsidR="001507EC" w:rsidRDefault="001507EC" w:rsidP="001507EC">
      <w:pPr>
        <w:widowControl w:val="0"/>
        <w:tabs>
          <w:tab w:val="left" w:pos="-1440"/>
          <w:tab w:val="left" w:pos="-720"/>
          <w:tab w:val="left" w:pos="0"/>
        </w:tabs>
        <w:spacing w:line="287" w:lineRule="auto"/>
      </w:pPr>
      <w:r>
        <w:tab/>
        <w:t>The board shall return to the municipal clerk all ballots and envelopes not mailed or posted by it, with a sworn statement in writing signed by a majority of the board that all the remainder of such ballots and envelopes had been mailed.</w:t>
      </w:r>
    </w:p>
    <w:p w:rsidR="001507EC" w:rsidRDefault="001507EC" w:rsidP="001507EC">
      <w:pPr>
        <w:widowControl w:val="0"/>
        <w:tabs>
          <w:tab w:val="left" w:pos="-1440"/>
          <w:tab w:val="left" w:pos="-720"/>
          <w:tab w:val="left" w:pos="0"/>
        </w:tabs>
        <w:spacing w:line="287" w:lineRule="auto"/>
      </w:pPr>
      <w:r>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Pr>
          <w:u w:val="single"/>
        </w:rPr>
        <w:t>start of the early voting period for the</w:t>
      </w:r>
      <w:r>
        <w:t xml:space="preserve"> general election </w:t>
      </w:r>
      <w:r w:rsidRPr="00F60D25">
        <w:rPr>
          <w:rFonts w:ascii="Albertus Extra Bold" w:hAnsi="Albertus Extra Bold"/>
          <w:b/>
        </w:rPr>
        <w:t>[</w:t>
      </w:r>
      <w:r>
        <w:t>day</w:t>
      </w:r>
      <w:r w:rsidRPr="00F60D25">
        <w:rPr>
          <w:rFonts w:ascii="Albertus Extra Bold" w:hAnsi="Albertus Extra Bold"/>
          <w:b/>
        </w:rPr>
        <w:t>]</w:t>
      </w:r>
      <w:r>
        <w:t>, a properly stamped envelope containing a copy of the sample ballot printed in English addressed to each registered voter in the county at the address shown on the registry, except that for districts in which the primary language of 10% or more of the registered voters is Spanish, a properly stamped envelope containing a copy of the bilingual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1507EC" w:rsidRDefault="001507EC" w:rsidP="001507EC">
      <w:pPr>
        <w:widowControl w:val="0"/>
        <w:tabs>
          <w:tab w:val="left" w:pos="-1440"/>
          <w:tab w:val="left" w:pos="-720"/>
          <w:tab w:val="left" w:pos="0"/>
        </w:tabs>
        <w:spacing w:line="287" w:lineRule="auto"/>
      </w:pPr>
      <w:r>
        <w:tab/>
        <w:t xml:space="preserve">The county board of elections, in all counties having a superintendent of elections, and in other counties where the county board of elections shall elect to operate under the provisions of subsection b. of section 19:14-21 of this Title, shall, not later than noon of the second Monday preceding the </w:t>
      </w:r>
      <w:r>
        <w:rPr>
          <w:u w:val="single"/>
        </w:rPr>
        <w:t>start of the early voting period for the</w:t>
      </w:r>
      <w:r>
        <w:t xml:space="preserve"> election, deliver or mail to the members of the district board three appropriate sample ballots for their respective election district.  The board shall post the appropriate sample ballots in the polling place in its district.</w:t>
      </w:r>
    </w:p>
    <w:p w:rsidR="001507EC" w:rsidRDefault="001507EC" w:rsidP="001507EC">
      <w:pPr>
        <w:widowControl w:val="0"/>
        <w:tabs>
          <w:tab w:val="left" w:pos="-1440"/>
          <w:tab w:val="left" w:pos="-720"/>
          <w:tab w:val="left" w:pos="0"/>
        </w:tabs>
        <w:spacing w:line="287" w:lineRule="auto"/>
      </w:pPr>
      <w:r>
        <w:t>(</w:t>
      </w:r>
      <w:proofErr w:type="spellStart"/>
      <w:r>
        <w:t>cf</w:t>
      </w:r>
      <w:proofErr w:type="spellEnd"/>
      <w:r>
        <w:t>: P.L.1974, c.30, s.3)</w:t>
      </w:r>
    </w:p>
    <w:p w:rsidR="001507EC" w:rsidRDefault="001507EC" w:rsidP="001507EC"/>
    <w:p w:rsidR="001507EC" w:rsidRDefault="001507EC" w:rsidP="001507EC">
      <w:r>
        <w:tab/>
        <w:t>15.</w:t>
      </w:r>
      <w:r>
        <w:tab/>
        <w:t>Section 3 of P.L.1981, c.379 (C.40:45-7) is amended to read as follows:</w:t>
      </w:r>
    </w:p>
    <w:p w:rsidR="001507EC" w:rsidRDefault="001507EC" w:rsidP="001507EC">
      <w:r>
        <w:tab/>
        <w:t>3.</w:t>
      </w:r>
      <w:r>
        <w:tab/>
        <w:t>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The election officers shall be those provided for conducting the general election.</w:t>
      </w:r>
    </w:p>
    <w:p w:rsidR="001507EC" w:rsidRDefault="001507EC" w:rsidP="001507EC">
      <w:r>
        <w:tab/>
      </w:r>
      <w:r>
        <w:rPr>
          <w:u w:val="single"/>
        </w:rPr>
        <w:t>A municipality holding municipal elections on the second Tuesday in May, in addition to those elections and by an ordinance adopted by its governing body, may also conduct early voting for those municipal elections, in accordance with the provisions of P.L.    , c.   (C.        ) (pending before the Legislature as this bill).  A municipality holding municipal elections on the day of the general election in November shall conduct early voting in accordance with the provisions of P.L.    , c.   (C.        ) (pending before the Legislature as this bill).</w:t>
      </w:r>
    </w:p>
    <w:p w:rsidR="001507EC" w:rsidRDefault="001507EC" w:rsidP="001507EC">
      <w:r>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1507EC" w:rsidRDefault="001507EC" w:rsidP="001507EC">
      <w:r>
        <w:tab/>
        <w:t>As used in this section "a period of religious observance" means any day or portion thereof on which a religious observance imposes a substantial burden on an individual's ability to vote.</w:t>
      </w:r>
    </w:p>
    <w:p w:rsidR="001507EC" w:rsidRDefault="001507EC" w:rsidP="001507EC">
      <w:r>
        <w:t>(</w:t>
      </w:r>
      <w:proofErr w:type="spellStart"/>
      <w:r>
        <w:t>cf</w:t>
      </w:r>
      <w:proofErr w:type="spellEnd"/>
      <w:r>
        <w:t>: P.L.2009, c.196, s.4)</w:t>
      </w:r>
    </w:p>
    <w:p w:rsidR="001507EC" w:rsidRDefault="001507EC" w:rsidP="001507EC"/>
    <w:p w:rsidR="001507EC" w:rsidRDefault="001507EC" w:rsidP="001507EC">
      <w:pPr>
        <w:widowControl w:val="0"/>
        <w:tabs>
          <w:tab w:val="left" w:pos="-1440"/>
          <w:tab w:val="left" w:pos="-720"/>
          <w:tab w:val="left" w:pos="0"/>
        </w:tabs>
        <w:spacing w:line="287" w:lineRule="auto"/>
      </w:pPr>
      <w:r>
        <w:tab/>
        <w:t>16.</w:t>
      </w:r>
      <w:r>
        <w:tab/>
        <w:t>There is appropriated from the General Fund as State aid to each county governing body and to each municipal governing body that approves conducting early voting such sums as the State Treasurer and the Director of the Division of Budget and Accounting in the Department of the Treasury deem necessary to effectuate the purpose of section 6 of this act.</w:t>
      </w:r>
    </w:p>
    <w:p w:rsidR="001507EC" w:rsidRDefault="001507EC" w:rsidP="001507EC">
      <w:pPr>
        <w:widowControl w:val="0"/>
        <w:tabs>
          <w:tab w:val="left" w:pos="-1440"/>
          <w:tab w:val="left" w:pos="-720"/>
          <w:tab w:val="left" w:pos="0"/>
        </w:tabs>
        <w:spacing w:line="287" w:lineRule="auto"/>
      </w:pPr>
    </w:p>
    <w:p w:rsidR="001507EC" w:rsidRDefault="001507EC" w:rsidP="001507EC">
      <w:r>
        <w:tab/>
        <w:t>17.</w:t>
      </w:r>
      <w:r>
        <w:tab/>
      </w:r>
      <w:r w:rsidRPr="00C20C54">
        <w:t>This act shall take effect immediately, or on the first day following the general election in November if the date of enactment occurs within 90 days preceding that election.</w:t>
      </w:r>
    </w:p>
    <w:p w:rsidR="001507EC" w:rsidRDefault="001507EC" w:rsidP="001507EC"/>
    <w:p w:rsidR="001507EC" w:rsidRDefault="001507EC" w:rsidP="001507EC"/>
    <w:p w:rsidR="001507EC" w:rsidRDefault="001507EC" w:rsidP="001507EC">
      <w:pPr>
        <w:jc w:val="center"/>
      </w:pPr>
      <w:r>
        <w:t>STATEMENT</w:t>
      </w:r>
    </w:p>
    <w:p w:rsidR="001507EC" w:rsidRDefault="001507EC" w:rsidP="001507EC">
      <w:pPr>
        <w:jc w:val="center"/>
      </w:pPr>
    </w:p>
    <w:p w:rsidR="001507EC" w:rsidRDefault="001507EC" w:rsidP="001507EC">
      <w:r>
        <w:tab/>
        <w:t>This bill establishes an in-person early voting procedure to allow</w:t>
      </w:r>
    </w:p>
    <w:p w:rsidR="001507EC" w:rsidRDefault="001507EC" w:rsidP="001507EC">
      <w:r>
        <w:t xml:space="preserve">voters to cast their votes at specially designated polling places, starting on the 15th day before the general election, and ending on the second calendar day before the election (a Sunday).  A municipality holding municipal elections on the second Tuesday in May, by an ordinance adopted by its governing body, may also conduct in-person early voting for those municipal elections.  </w:t>
      </w:r>
    </w:p>
    <w:p w:rsidR="001507EC" w:rsidRDefault="001507EC" w:rsidP="001507EC">
      <w:r>
        <w:tab/>
        <w:t>Under the bill, in-person early voting will enable a registered voter to vote at a designated polling place before the day of a general election using a paper ballot.  The ballot used to conduct in-person early voting will be labeled “Early Voting / Vote By Mail Ballot,” and will also be used to conduct the vote by mail process for the general election provided for in “The Vote By Mail Law.”  Designated polling places must be open for early voting on Monday through Saturday from 10 AM to 8 PM, and on Sunday from 10 AM to 6 PM.  A duly-registered voter will be permitted to vote after signing an early voting voter certificate, and after the voter’s eligibility to vote is ascertained in substantially the same manner as done on election day.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mail-in ballot or in person on election day.</w:t>
      </w:r>
    </w:p>
    <w:p w:rsidR="001507EC" w:rsidRDefault="001507EC" w:rsidP="001507EC">
      <w:r>
        <w:tab/>
        <w:t>The bill provides that each county board of elections is to designate three early voting locations in each county, except that the county board must designate a total of five public locations for early voting if the number of registered voters in the county is at least 150,000 but less than 300,000, and must designate a total of seven public locations for early voting if the number of registered voters in the county is 300,000 or more.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must develop the criteria to be used by county boards of election to revise the location of early voting sites and must prescribe how often such revision must take place.</w:t>
      </w:r>
    </w:p>
    <w:p w:rsidR="001507EC" w:rsidRDefault="001507EC" w:rsidP="001507EC">
      <w:r>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 for poll workers serving at a school election.</w:t>
      </w:r>
    </w:p>
    <w:p w:rsidR="001507EC" w:rsidRDefault="001507EC" w:rsidP="001507EC">
      <w:r>
        <w:tab/>
        <w:t>The bill provides that each county board will be responsible for forming and executing a written plan for the security of the ballots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ballots used during the early voting period. The security plan must specify a chain of custody of ballots and voted ballots, which must include the transfer of voted ballots to each county board of elections at the end of each early voting day for safekeeping until canvassing on election day.  For the elections that early voting is available, the procedures concerning the conduct of voters at the polling place and the appointment of challengers, as well as the prohibition on electioneering within 100 feet of a polling place, will be as provided for in current law.</w:t>
      </w:r>
    </w:p>
    <w:p w:rsidR="001507EC" w:rsidRDefault="001507EC" w:rsidP="001507EC">
      <w:r>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1507EC" w:rsidRDefault="001507EC" w:rsidP="001507EC">
      <w:r>
        <w:tab/>
        <w:t>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w:t>
      </w:r>
    </w:p>
    <w:p w:rsidR="001507EC" w:rsidRPr="00E7752C" w:rsidRDefault="001507EC" w:rsidP="001507EC">
      <w:r>
        <w:tab/>
        <w:t>This bill is based on the early voting procedures used by other states that permit in-person voting prior to the day of certain elections.</w:t>
      </w:r>
    </w:p>
    <w:sectPr w:rsidR="001507EC" w:rsidRPr="00E7752C" w:rsidSect="00E91390">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EBE" w:rsidRDefault="00C52EBE">
      <w:r>
        <w:separator/>
      </w:r>
    </w:p>
  </w:endnote>
  <w:endnote w:type="continuationSeparator" w:id="0">
    <w:p w:rsidR="00C52EBE" w:rsidRDefault="00C52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002" w:rsidRDefault="002D78BC" w:rsidP="002D78BC">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390" w:rsidRPr="00921C91" w:rsidRDefault="00E913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1390" w:rsidRPr="00921C91" w:rsidRDefault="00E91390">
    <w:pPr>
      <w:pStyle w:val="Footer"/>
      <w:rPr>
        <w:szCs w:val="18"/>
      </w:rPr>
    </w:pPr>
  </w:p>
  <w:p w:rsidR="00E91390" w:rsidRPr="00921C91" w:rsidRDefault="00E913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1390" w:rsidRDefault="00E9139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EBE" w:rsidRDefault="00C52EBE">
      <w:r>
        <w:separator/>
      </w:r>
    </w:p>
  </w:footnote>
  <w:footnote w:type="continuationSeparator" w:id="0">
    <w:p w:rsidR="00C52EBE" w:rsidRDefault="00C52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73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1390" w:rsidRDefault="00E91390" w:rsidP="00E91390">
    <w:pPr>
      <w:pStyle w:val="bpuHeadSpon"/>
    </w:pPr>
    <w:r w:rsidRPr="00E91390">
      <w:rPr>
        <w:rStyle w:val="bpuHeadSponChar"/>
      </w:rPr>
      <w:t>A632</w:t>
    </w:r>
    <w:r>
      <w:t xml:space="preserve"> CAPUTO, SUMTER</w:t>
    </w:r>
  </w:p>
  <w:p w:rsidR="00E91390" w:rsidRDefault="00E91390" w:rsidP="00E91390">
    <w:pPr>
      <w:pStyle w:val="bpuHeadSpon"/>
    </w:pPr>
    <w:r>
      <w:fldChar w:fldCharType="begin"/>
    </w:r>
    <w:r>
      <w:instrText xml:space="preserve"> PAGE  \* MERGEFORMAT </w:instrText>
    </w:r>
    <w:r>
      <w:fldChar w:fldCharType="separate"/>
    </w:r>
    <w:r w:rsidR="002373CE">
      <w:rPr>
        <w:noProof/>
      </w:rPr>
      <w:t>18</w:t>
    </w:r>
    <w:r>
      <w:fldChar w:fldCharType="end"/>
    </w:r>
  </w:p>
  <w:p w:rsidR="00E91390" w:rsidRPr="00AF575C" w:rsidRDefault="00E91390" w:rsidP="00E913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1390" w:rsidRDefault="00E91390" w:rsidP="00E91390">
    <w:pPr>
      <w:pStyle w:val="bpuHeadSpon"/>
    </w:pPr>
    <w:r w:rsidRPr="00E91390">
      <w:rPr>
        <w:rStyle w:val="bpuHeadSponChar"/>
      </w:rPr>
      <w:t>A632</w:t>
    </w:r>
    <w:r>
      <w:t xml:space="preserve"> CAPUTO, SUMTER</w:t>
    </w:r>
  </w:p>
  <w:p w:rsidR="00E91390" w:rsidRDefault="00E91390" w:rsidP="00E91390">
    <w:pPr>
      <w:pStyle w:val="bpuHeadSpon"/>
    </w:pPr>
    <w:r>
      <w:fldChar w:fldCharType="begin"/>
    </w:r>
    <w:r>
      <w:instrText xml:space="preserve"> PAGE  \* MERGEFORMAT </w:instrText>
    </w:r>
    <w:r>
      <w:fldChar w:fldCharType="separate"/>
    </w:r>
    <w:r w:rsidR="002373CE">
      <w:rPr>
        <w:noProof/>
      </w:rPr>
      <w:t>2</w:t>
    </w:r>
    <w:r>
      <w:fldChar w:fldCharType="end"/>
    </w:r>
  </w:p>
  <w:p w:rsidR="00E91390" w:rsidRDefault="00E91390" w:rsidP="00E913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EB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6B2"/>
    <w:rsid w:val="000654B5"/>
    <w:rsid w:val="0006579B"/>
    <w:rsid w:val="00065BBF"/>
    <w:rsid w:val="000778CE"/>
    <w:rsid w:val="00095699"/>
    <w:rsid w:val="000A010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D1B"/>
    <w:rsid w:val="000F6E7F"/>
    <w:rsid w:val="000F7BFB"/>
    <w:rsid w:val="000F7FF6"/>
    <w:rsid w:val="0011462B"/>
    <w:rsid w:val="00122532"/>
    <w:rsid w:val="001316C3"/>
    <w:rsid w:val="001330F6"/>
    <w:rsid w:val="00133BED"/>
    <w:rsid w:val="00136CE2"/>
    <w:rsid w:val="00140A92"/>
    <w:rsid w:val="00140FD3"/>
    <w:rsid w:val="00143A99"/>
    <w:rsid w:val="001507EC"/>
    <w:rsid w:val="00150A42"/>
    <w:rsid w:val="00153466"/>
    <w:rsid w:val="001540B7"/>
    <w:rsid w:val="00156AE5"/>
    <w:rsid w:val="001648A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83D"/>
    <w:rsid w:val="0022067D"/>
    <w:rsid w:val="00231838"/>
    <w:rsid w:val="00232C5B"/>
    <w:rsid w:val="002373CE"/>
    <w:rsid w:val="002373F3"/>
    <w:rsid w:val="002463CF"/>
    <w:rsid w:val="0026254F"/>
    <w:rsid w:val="00266FB9"/>
    <w:rsid w:val="00274341"/>
    <w:rsid w:val="0028159B"/>
    <w:rsid w:val="00296363"/>
    <w:rsid w:val="002A16E7"/>
    <w:rsid w:val="002A71FA"/>
    <w:rsid w:val="002B4DA4"/>
    <w:rsid w:val="002B67F7"/>
    <w:rsid w:val="002C58D4"/>
    <w:rsid w:val="002D78BC"/>
    <w:rsid w:val="002E1440"/>
    <w:rsid w:val="002E2980"/>
    <w:rsid w:val="00304565"/>
    <w:rsid w:val="00307F11"/>
    <w:rsid w:val="0031075B"/>
    <w:rsid w:val="00317C73"/>
    <w:rsid w:val="003212E6"/>
    <w:rsid w:val="00333EF1"/>
    <w:rsid w:val="00346CF5"/>
    <w:rsid w:val="00352F8B"/>
    <w:rsid w:val="00354D07"/>
    <w:rsid w:val="003717BB"/>
    <w:rsid w:val="0037458C"/>
    <w:rsid w:val="00381407"/>
    <w:rsid w:val="0038486B"/>
    <w:rsid w:val="003941E5"/>
    <w:rsid w:val="003A19B9"/>
    <w:rsid w:val="003A213D"/>
    <w:rsid w:val="003B7F50"/>
    <w:rsid w:val="003C32D1"/>
    <w:rsid w:val="003C6FBF"/>
    <w:rsid w:val="003D2B0D"/>
    <w:rsid w:val="003D6256"/>
    <w:rsid w:val="003D694D"/>
    <w:rsid w:val="003E3338"/>
    <w:rsid w:val="003E7B4E"/>
    <w:rsid w:val="003F145F"/>
    <w:rsid w:val="003F4A22"/>
    <w:rsid w:val="004040F9"/>
    <w:rsid w:val="00406A85"/>
    <w:rsid w:val="0041453D"/>
    <w:rsid w:val="004276D5"/>
    <w:rsid w:val="0044404C"/>
    <w:rsid w:val="00464CF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F1C"/>
    <w:rsid w:val="005F1C6B"/>
    <w:rsid w:val="006005C9"/>
    <w:rsid w:val="00601E45"/>
    <w:rsid w:val="00602497"/>
    <w:rsid w:val="00603129"/>
    <w:rsid w:val="00612255"/>
    <w:rsid w:val="00615CB7"/>
    <w:rsid w:val="006222E7"/>
    <w:rsid w:val="00624F54"/>
    <w:rsid w:val="00626BB3"/>
    <w:rsid w:val="0064213F"/>
    <w:rsid w:val="00643C10"/>
    <w:rsid w:val="006461F6"/>
    <w:rsid w:val="006572E9"/>
    <w:rsid w:val="00660602"/>
    <w:rsid w:val="00660CF9"/>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44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8F1"/>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596B"/>
    <w:rsid w:val="009C3EDF"/>
    <w:rsid w:val="009C76BC"/>
    <w:rsid w:val="009D4E2B"/>
    <w:rsid w:val="009D5C82"/>
    <w:rsid w:val="009E1345"/>
    <w:rsid w:val="009E2D24"/>
    <w:rsid w:val="009F2BAB"/>
    <w:rsid w:val="00A003CF"/>
    <w:rsid w:val="00A01CC5"/>
    <w:rsid w:val="00A04BAB"/>
    <w:rsid w:val="00A072DB"/>
    <w:rsid w:val="00A12C37"/>
    <w:rsid w:val="00A15F7D"/>
    <w:rsid w:val="00A16418"/>
    <w:rsid w:val="00A224BB"/>
    <w:rsid w:val="00A22502"/>
    <w:rsid w:val="00A32C6A"/>
    <w:rsid w:val="00A40A31"/>
    <w:rsid w:val="00A43002"/>
    <w:rsid w:val="00A469CC"/>
    <w:rsid w:val="00A55E7F"/>
    <w:rsid w:val="00A63229"/>
    <w:rsid w:val="00A63C00"/>
    <w:rsid w:val="00A64CED"/>
    <w:rsid w:val="00A6572A"/>
    <w:rsid w:val="00A7050B"/>
    <w:rsid w:val="00A721B4"/>
    <w:rsid w:val="00A72513"/>
    <w:rsid w:val="00A95220"/>
    <w:rsid w:val="00AA2A56"/>
    <w:rsid w:val="00AA3B15"/>
    <w:rsid w:val="00AA6194"/>
    <w:rsid w:val="00AA64D0"/>
    <w:rsid w:val="00AB4C5C"/>
    <w:rsid w:val="00AB7B84"/>
    <w:rsid w:val="00AC4B4B"/>
    <w:rsid w:val="00AD7C41"/>
    <w:rsid w:val="00AE1E57"/>
    <w:rsid w:val="00AF6ECE"/>
    <w:rsid w:val="00B00B00"/>
    <w:rsid w:val="00B034C1"/>
    <w:rsid w:val="00B0560C"/>
    <w:rsid w:val="00B07DA6"/>
    <w:rsid w:val="00B11520"/>
    <w:rsid w:val="00B127AD"/>
    <w:rsid w:val="00B14011"/>
    <w:rsid w:val="00B14D35"/>
    <w:rsid w:val="00B211F7"/>
    <w:rsid w:val="00B21C53"/>
    <w:rsid w:val="00B23EFE"/>
    <w:rsid w:val="00B24336"/>
    <w:rsid w:val="00B3656D"/>
    <w:rsid w:val="00B7201D"/>
    <w:rsid w:val="00B75815"/>
    <w:rsid w:val="00B77182"/>
    <w:rsid w:val="00B809B3"/>
    <w:rsid w:val="00B80AFD"/>
    <w:rsid w:val="00B82607"/>
    <w:rsid w:val="00B854DC"/>
    <w:rsid w:val="00B90F81"/>
    <w:rsid w:val="00B91BF9"/>
    <w:rsid w:val="00BB2482"/>
    <w:rsid w:val="00BC4545"/>
    <w:rsid w:val="00BD79EC"/>
    <w:rsid w:val="00BE1F12"/>
    <w:rsid w:val="00BE204A"/>
    <w:rsid w:val="00BE26FC"/>
    <w:rsid w:val="00BF23C7"/>
    <w:rsid w:val="00BF7456"/>
    <w:rsid w:val="00C035F3"/>
    <w:rsid w:val="00C078A1"/>
    <w:rsid w:val="00C3401C"/>
    <w:rsid w:val="00C445C3"/>
    <w:rsid w:val="00C473B8"/>
    <w:rsid w:val="00C52EBE"/>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EDC"/>
    <w:rsid w:val="00E7752C"/>
    <w:rsid w:val="00E8330C"/>
    <w:rsid w:val="00E84646"/>
    <w:rsid w:val="00E875D8"/>
    <w:rsid w:val="00E87B2A"/>
    <w:rsid w:val="00E91390"/>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1FB8"/>
    <w:rsid w:val="00F95319"/>
    <w:rsid w:val="00FA6F70"/>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1EAA0BC-802D-46E3-BFE7-7D86B59B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1390"/>
  </w:style>
  <w:style w:type="paragraph" w:styleId="BalloonText">
    <w:name w:val="Balloon Text"/>
    <w:basedOn w:val="Normal"/>
    <w:link w:val="BalloonTextChar"/>
    <w:semiHidden/>
    <w:unhideWhenUsed/>
    <w:rsid w:val="009338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38F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EB28F-263D-467A-A24C-DAC43A206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18</Pages>
  <Words>7791</Words>
  <Characters>38713</Characters>
  <Application>Microsoft Office Word</Application>
  <DocSecurity>0</DocSecurity>
  <Lines>813</Lines>
  <Paragraphs>143</Paragraphs>
  <ScaleCrop>false</ScaleCrop>
  <HeadingPairs>
    <vt:vector size="2" baseType="variant">
      <vt:variant>
        <vt:lpstr>Title</vt:lpstr>
      </vt:variant>
      <vt:variant>
        <vt:i4>1</vt:i4>
      </vt:variant>
    </vt:vector>
  </HeadingPairs>
  <TitlesOfParts>
    <vt:vector size="1" baseType="lpstr">
      <vt:lpstr>A632</vt:lpstr>
    </vt:vector>
  </TitlesOfParts>
  <Manager>R225</Manager>
  <Company>OFFICE of LEGISLATIVE SERVICES</Company>
  <LinksUpToDate>false</LinksUpToDate>
  <CharactersWithSpaces>46642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A632</dc:title>
  <dc:creator>Assemblyman  CAPUTO, Assemblywoman  SUMTER</dc:creator>
  <cp:keywords>A632|18|JU |103|0|0|!|0|</cp:keywords>
  <dc:description>PREFILED 2020</dc:description>
  <cp:lastModifiedBy>Todaro, Vivian</cp:lastModifiedBy>
  <cp:revision>2</cp:revision>
  <cp:lastPrinted>2021-06-02T13:10:00Z</cp:lastPrinted>
  <dcterms:created xsi:type="dcterms:W3CDTF">2021-06-02T13:10:00Z</dcterms:created>
  <dcterms:modified xsi:type="dcterms:W3CDTF">2021-06-02T13:10:00Z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