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26B" w:rsidRDefault="002C326B" w:rsidP="002C326B">
      <w:pPr>
        <w:pStyle w:val="bpuBill"/>
      </w:pPr>
      <w:bookmarkStart w:id="0" w:name="bpuFrontPg"/>
      <w:bookmarkStart w:id="1" w:name="_GoBack"/>
      <w:bookmarkEnd w:id="0"/>
      <w:bookmarkEnd w:id="1"/>
      <w:r>
        <w:t xml:space="preserve">ASSEMBLY, No. 651 </w:t>
      </w:r>
    </w:p>
    <w:p w:rsidR="002C326B" w:rsidRPr="002C326B" w:rsidRDefault="002C326B" w:rsidP="002C32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594" r:id="rId8"/>
        </w:object>
      </w:r>
    </w:p>
    <w:p w:rsidR="002C326B" w:rsidRDefault="002C326B" w:rsidP="002C326B">
      <w:pPr>
        <w:pStyle w:val="bpuState"/>
      </w:pPr>
      <w:r>
        <w:t>STATE OF NEW JERSEY</w:t>
      </w:r>
    </w:p>
    <w:p w:rsidR="002C326B" w:rsidRDefault="002C326B" w:rsidP="002C326B">
      <w:pPr>
        <w:pStyle w:val="bpuLegislature"/>
      </w:pPr>
      <w:proofErr w:type="gramStart"/>
      <w:r>
        <w:t>219th</w:t>
      </w:r>
      <w:proofErr w:type="gramEnd"/>
      <w:r>
        <w:t xml:space="preserve"> LEGISLATURE</w:t>
      </w:r>
    </w:p>
    <w:p w:rsidR="002C326B" w:rsidRDefault="002C326B" w:rsidP="002C326B">
      <w:pPr>
        <w:pStyle w:val="bpuWpGraphic"/>
      </w:pPr>
      <w:r>
        <w:object w:dxaOrig="8985" w:dyaOrig="255">
          <v:shape id="_x0000_i1026" type="#_x0000_t75" style="width:6in;height:11.9pt" o:ole="">
            <v:imagedata r:id="rId7" o:title=""/>
          </v:shape>
          <o:OLEObject Type="Embed" ProgID="WPWin6.1" ShapeID="_x0000_i1026" DrawAspect="Content" ObjectID="_1638258595" r:id="rId9"/>
        </w:object>
      </w:r>
      <w:r>
        <w:t xml:space="preserve">  </w:t>
      </w:r>
    </w:p>
    <w:p w:rsidR="002C326B" w:rsidRDefault="002C326B" w:rsidP="002C326B">
      <w:pPr>
        <w:pStyle w:val="bpuIntro"/>
      </w:pPr>
      <w:r>
        <w:t>PRE-FILED FOR INTRODUCTION IN THE 2020 SESSION</w:t>
      </w:r>
    </w:p>
    <w:p w:rsidR="002C326B" w:rsidRDefault="002C326B" w:rsidP="002C326B">
      <w:pPr>
        <w:pStyle w:val="bpuIntro"/>
      </w:pPr>
    </w:p>
    <w:p w:rsidR="002C326B" w:rsidRDefault="002C326B" w:rsidP="002C326B">
      <w:pPr>
        <w:pStyle w:val="bpuIntro"/>
        <w:sectPr w:rsidR="002C326B" w:rsidSect="002C326B">
          <w:headerReference w:type="even" r:id="rId10"/>
          <w:headerReference w:type="default" r:id="rId11"/>
          <w:pgSz w:w="12240" w:h="20160" w:code="5"/>
          <w:pgMar w:top="2160" w:right="1440" w:bottom="1440" w:left="1440" w:header="720" w:footer="720" w:gutter="0"/>
          <w:pgNumType w:start="1"/>
          <w:cols w:space="720"/>
          <w:docGrid w:linePitch="360"/>
        </w:sectPr>
      </w:pPr>
    </w:p>
    <w:p w:rsidR="002C326B" w:rsidRDefault="002C326B" w:rsidP="002C326B">
      <w:pPr>
        <w:pStyle w:val="bpuIntro"/>
      </w:pPr>
    </w:p>
    <w:p w:rsidR="002C326B" w:rsidRDefault="002C326B" w:rsidP="002C326B">
      <w:pPr>
        <w:pStyle w:val="bpuSponsor"/>
      </w:pPr>
      <w:r>
        <w:t>Sponsored by:</w:t>
      </w:r>
    </w:p>
    <w:p w:rsidR="002C326B" w:rsidRDefault="002C326B" w:rsidP="002C326B">
      <w:pPr>
        <w:pStyle w:val="bpuSponsor"/>
      </w:pPr>
      <w:proofErr w:type="gramStart"/>
      <w:r>
        <w:t>Assemblyman  JOHN</w:t>
      </w:r>
      <w:proofErr w:type="gramEnd"/>
      <w:r>
        <w:t xml:space="preserve"> ARMATO</w:t>
      </w:r>
    </w:p>
    <w:p w:rsidR="002C326B" w:rsidRDefault="002C326B" w:rsidP="002C326B">
      <w:pPr>
        <w:pStyle w:val="bpuSponsor"/>
      </w:pPr>
      <w:r>
        <w:t>District 2 (Atlantic)</w:t>
      </w:r>
    </w:p>
    <w:p w:rsidR="002C326B" w:rsidRDefault="002C326B" w:rsidP="002C326B">
      <w:pPr>
        <w:pStyle w:val="bpuSponsor"/>
      </w:pPr>
      <w:proofErr w:type="gramStart"/>
      <w:r>
        <w:t>Assemblyman  VINCENT</w:t>
      </w:r>
      <w:proofErr w:type="gramEnd"/>
      <w:r>
        <w:t xml:space="preserve"> MAZZEO</w:t>
      </w:r>
    </w:p>
    <w:p w:rsidR="002C326B" w:rsidRDefault="002C326B" w:rsidP="002C326B">
      <w:pPr>
        <w:pStyle w:val="bpuSponsor"/>
      </w:pPr>
      <w:r>
        <w:t>District 2 (Atlantic)</w:t>
      </w:r>
    </w:p>
    <w:p w:rsidR="002C326B" w:rsidRDefault="002C326B" w:rsidP="002C326B">
      <w:pPr>
        <w:pStyle w:val="bpuSponsor"/>
      </w:pPr>
    </w:p>
    <w:p w:rsidR="002C326B" w:rsidRDefault="002C326B" w:rsidP="002C326B">
      <w:pPr>
        <w:pStyle w:val="bpuSponsor"/>
      </w:pPr>
    </w:p>
    <w:p w:rsidR="002C326B" w:rsidRDefault="002C326B" w:rsidP="002C326B">
      <w:pPr>
        <w:pStyle w:val="bpuSponsor"/>
      </w:pPr>
    </w:p>
    <w:p w:rsidR="002C326B" w:rsidRDefault="002C326B" w:rsidP="002C326B">
      <w:pPr>
        <w:pStyle w:val="bpuSponsor"/>
      </w:pPr>
    </w:p>
    <w:p w:rsidR="002C326B" w:rsidRDefault="002C326B" w:rsidP="002C326B">
      <w:pPr>
        <w:pStyle w:val="bpuSponsor"/>
      </w:pPr>
      <w:r>
        <w:t>SYNOPSIS</w:t>
      </w:r>
    </w:p>
    <w:p w:rsidR="002C326B" w:rsidRDefault="002C326B" w:rsidP="002C326B">
      <w:pPr>
        <w:pStyle w:val="bpuNormText"/>
      </w:pPr>
      <w:r>
        <w:tab/>
        <w:t xml:space="preserve">Allows collection of seeds from wild native plants. </w:t>
      </w:r>
    </w:p>
    <w:p w:rsidR="002C326B" w:rsidRDefault="002C326B" w:rsidP="002C326B">
      <w:pPr>
        <w:pStyle w:val="bpuNormText"/>
      </w:pPr>
    </w:p>
    <w:p w:rsidR="002C326B" w:rsidRDefault="002C326B" w:rsidP="002C326B">
      <w:pPr>
        <w:pStyle w:val="bpuSponsor"/>
      </w:pPr>
      <w:r>
        <w:t xml:space="preserve">CURRENT VERSION OF TEXT </w:t>
      </w:r>
    </w:p>
    <w:p w:rsidR="002C326B" w:rsidRDefault="002C326B" w:rsidP="002C326B">
      <w:pPr>
        <w:pStyle w:val="bpuNormText"/>
      </w:pPr>
      <w:r>
        <w:tab/>
        <w:t>Introduced Pending Technical Review by Legislative Counsel.</w:t>
      </w:r>
    </w:p>
    <w:p w:rsidR="002C326B" w:rsidRDefault="002C326B" w:rsidP="002C32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C326B" w:rsidRDefault="002C32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326B" w:rsidSect="002C326B">
          <w:type w:val="continuous"/>
          <w:pgSz w:w="12240" w:h="20160" w:code="5"/>
          <w:pgMar w:top="2160" w:right="2275" w:bottom="1440" w:left="2275" w:header="72" w:footer="720" w:gutter="0"/>
          <w:pgNumType w:start="1"/>
          <w:cols w:space="720"/>
          <w:docGrid w:linePitch="360"/>
        </w:sectPr>
      </w:pPr>
    </w:p>
    <w:p w:rsidR="009E22A7" w:rsidRPr="00677316" w:rsidRDefault="009E22A7" w:rsidP="009E22A7">
      <w:pPr>
        <w:pStyle w:val="HangingAnAct"/>
        <w:rPr>
          <w:rStyle w:val="HangingAnActChar"/>
        </w:rPr>
      </w:pPr>
      <w:r w:rsidRPr="009E22A7">
        <w:rPr>
          <w:rStyle w:val="BillHead"/>
        </w:rPr>
        <w:lastRenderedPageBreak/>
        <w:t>An Act</w:t>
      </w:r>
      <w:r w:rsidRPr="006B7FA7">
        <w:rPr>
          <w:rStyle w:val="HangingAnActChar"/>
        </w:rPr>
        <w:t xml:space="preserve"> </w:t>
      </w:r>
      <w:r>
        <w:rPr>
          <w:rStyle w:val="HangingAnActChar"/>
        </w:rPr>
        <w:t>concerning the collection of seeds from wild native plants and supplementing Title 13 of the Revised Statutes.</w:t>
      </w:r>
    </w:p>
    <w:p w:rsidR="009E22A7" w:rsidRPr="00D71D68" w:rsidRDefault="009E22A7" w:rsidP="009E22A7"/>
    <w:p w:rsidR="009E22A7" w:rsidRPr="00AA7880" w:rsidRDefault="009E22A7" w:rsidP="009E22A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9E22A7" w:rsidRDefault="009E22A7" w:rsidP="009E22A7"/>
    <w:p w:rsidR="009E22A7" w:rsidRDefault="002C326B" w:rsidP="002C326B">
      <w:pPr>
        <w:tabs>
          <w:tab w:val="clear" w:pos="1440"/>
          <w:tab w:val="clear" w:pos="2160"/>
          <w:tab w:val="left" w:pos="1080"/>
          <w:tab w:val="left" w:pos="1620"/>
        </w:tabs>
      </w:pPr>
      <w:r>
        <w:tab/>
      </w:r>
      <w:r w:rsidR="009E22A7">
        <w:t>1.</w:t>
      </w:r>
      <w:r w:rsidR="009E22A7">
        <w:tab/>
        <w:t>a.</w:t>
      </w:r>
      <w:r w:rsidR="009E22A7">
        <w:tab/>
      </w:r>
      <w:r>
        <w:t>(1)</w:t>
      </w:r>
      <w:r>
        <w:tab/>
      </w:r>
      <w:r w:rsidR="009E22A7">
        <w:t>Upon notice to the Department of Environmental Protection, any person may collect seeds from a wild native plant without a permit or other approval from the State,</w:t>
      </w:r>
      <w:r w:rsidR="009E22A7" w:rsidRPr="00E317A2">
        <w:t xml:space="preserve"> </w:t>
      </w:r>
      <w:r w:rsidR="009E22A7">
        <w:t>except as provided in subsection b. of this section.</w:t>
      </w:r>
    </w:p>
    <w:p w:rsidR="009E22A7" w:rsidRDefault="009E22A7" w:rsidP="009E22A7">
      <w:r>
        <w:tab/>
        <w:t>(2)</w:t>
      </w:r>
      <w:r>
        <w:tab/>
        <w:t xml:space="preserve">The Department of Environmental Protection may establish guidelines for (a) the form and manner of notice to the department as required pursuant to this subsection, and (b) best practices for the collection of seeds from wild native plants. </w:t>
      </w:r>
    </w:p>
    <w:p w:rsidR="009E22A7" w:rsidRDefault="002C326B" w:rsidP="009E22A7">
      <w:r>
        <w:tab/>
      </w:r>
      <w:r w:rsidR="009E22A7">
        <w:t>b.</w:t>
      </w:r>
      <w:r w:rsidR="009E22A7">
        <w:tab/>
        <w:t>The State may prohibit the collection of seed from a wild native plant (1) where expressly prohibited by federal law, rule, or regulation, (2) where expressly prohibited by the Pinelands Commission for the most sensitive ecosystems in the pinelands area, or (3) that is deemed by federal or State law, rule, or regulation to be threatened</w:t>
      </w:r>
      <w:r w:rsidR="009E22A7" w:rsidRPr="00734F52">
        <w:t>,</w:t>
      </w:r>
      <w:r w:rsidR="009E22A7" w:rsidRPr="00F30E66">
        <w:t xml:space="preserve"> </w:t>
      </w:r>
      <w:r w:rsidR="009E22A7">
        <w:t xml:space="preserve">endangered, </w:t>
      </w:r>
      <w:r w:rsidR="009E22A7" w:rsidRPr="00734F52">
        <w:t>rare, or of special concern,</w:t>
      </w:r>
      <w:r w:rsidR="009E22A7">
        <w:t xml:space="preserve"> including but not limited to any plant on the endangered species plant list adopted by the Department of Environmental Protection pursuant to</w:t>
      </w:r>
      <w:r w:rsidR="009E22A7" w:rsidRPr="008C7B7E">
        <w:t xml:space="preserve"> </w:t>
      </w:r>
      <w:r w:rsidR="009E22A7">
        <w:t>the "Endangered Plant Species List Act," P.L.1989, c.56 (C.13:1B-15.151 et seq.).</w:t>
      </w:r>
    </w:p>
    <w:p w:rsidR="009E22A7" w:rsidRDefault="009E22A7" w:rsidP="009E22A7">
      <w:r>
        <w:tab/>
        <w:t>c.</w:t>
      </w:r>
      <w:r>
        <w:tab/>
        <w:t>As used in this section:</w:t>
      </w:r>
    </w:p>
    <w:p w:rsidR="009E22A7" w:rsidRDefault="009E22A7" w:rsidP="009E22A7">
      <w:r>
        <w:tab/>
        <w:t xml:space="preserve">“Pinelands area” </w:t>
      </w:r>
      <w:r w:rsidRPr="006A01D4">
        <w:t xml:space="preserve">means the pinelands area as defined </w:t>
      </w:r>
      <w:r>
        <w:t>in</w:t>
      </w:r>
      <w:r w:rsidRPr="006A01D4">
        <w:t xml:space="preserve"> section 3 of P.L.1979, c.111 (C.13:18A-3)</w:t>
      </w:r>
      <w:r>
        <w:t>.</w:t>
      </w:r>
    </w:p>
    <w:p w:rsidR="009E22A7" w:rsidRDefault="009E22A7" w:rsidP="009E22A7">
      <w:r>
        <w:tab/>
        <w:t>“Seed” means a seed, spore, fruiting body, bulb, corm, rhizome, root, or cutting, or any other part of a plant that may be used to propagate the plant.</w:t>
      </w:r>
    </w:p>
    <w:p w:rsidR="009E22A7" w:rsidRDefault="009E22A7" w:rsidP="009E22A7"/>
    <w:p w:rsidR="009E22A7" w:rsidRDefault="009E22A7" w:rsidP="009E22A7">
      <w:r>
        <w:tab/>
        <w:t>2.</w:t>
      </w:r>
      <w:r>
        <w:tab/>
        <w:t>This act shall take effect immediately.</w:t>
      </w:r>
    </w:p>
    <w:p w:rsidR="009E22A7" w:rsidRDefault="009E22A7" w:rsidP="009E22A7"/>
    <w:p w:rsidR="009E22A7" w:rsidRDefault="009E22A7" w:rsidP="009E22A7"/>
    <w:p w:rsidR="009E22A7" w:rsidRDefault="009E22A7" w:rsidP="009E22A7">
      <w:pPr>
        <w:jc w:val="center"/>
      </w:pPr>
      <w:r>
        <w:t>STATEMENT</w:t>
      </w:r>
    </w:p>
    <w:p w:rsidR="009E22A7" w:rsidRDefault="009E22A7" w:rsidP="009E22A7"/>
    <w:p w:rsidR="009E22A7" w:rsidRDefault="009E22A7" w:rsidP="009E22A7">
      <w:r>
        <w:tab/>
        <w:t>This bill provides that upon notice to the Department of Environmental Protection (DEP), any person may collect seeds from a wild native plant without a permit or other approval from the State.  The DEP may establish guidelines for the form and manner of notice to the department for the collection of seeds</w:t>
      </w:r>
      <w:r w:rsidRPr="0035334E">
        <w:t xml:space="preserve"> </w:t>
      </w:r>
      <w:r>
        <w:t>from wild native plants, and best practices for the collection of seeds.  The State may prohibit the collection of seed from a wild native plant:</w:t>
      </w:r>
    </w:p>
    <w:p w:rsidR="009E22A7" w:rsidRDefault="009E22A7" w:rsidP="009E22A7">
      <w:r>
        <w:tab/>
        <w:t>1)</w:t>
      </w:r>
      <w:r>
        <w:tab/>
        <w:t>where expressly prohibited by federal law, rule, or regulation;</w:t>
      </w:r>
      <w:r w:rsidR="002C326B">
        <w:t xml:space="preserve"> </w:t>
      </w:r>
      <w:r w:rsidR="002C326B">
        <w:br w:type="page"/>
      </w:r>
    </w:p>
    <w:p w:rsidR="009E22A7" w:rsidRDefault="009E22A7" w:rsidP="009E22A7">
      <w:r>
        <w:tab/>
        <w:t>2)</w:t>
      </w:r>
      <w:r>
        <w:tab/>
        <w:t>where expressly prohibited by the Pinelands Commission for the most sensitive ecosystems in the pinelands area; or</w:t>
      </w:r>
    </w:p>
    <w:p w:rsidR="009E22A7" w:rsidRPr="00E7752C" w:rsidRDefault="009E22A7" w:rsidP="00E7752C">
      <w:r>
        <w:tab/>
        <w:t>3)</w:t>
      </w:r>
      <w:r>
        <w:tab/>
        <w:t>that is deemed by federal or State law, rule, or regulation to be threatened, endangered, rare, or of special concern including but not limited to any plant on the endangered species plant list adopted by the Department of Environmental Protection pursuant to</w:t>
      </w:r>
      <w:r w:rsidRPr="008C7B7E">
        <w:t xml:space="preserve"> </w:t>
      </w:r>
      <w:r>
        <w:t>the State’s "Endangered Plant Species List Act."</w:t>
      </w:r>
    </w:p>
    <w:sectPr w:rsidR="009E22A7" w:rsidRPr="00E7752C" w:rsidSect="002C32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894" w:rsidRDefault="00FC5894">
      <w:r>
        <w:separator/>
      </w:r>
    </w:p>
  </w:endnote>
  <w:endnote w:type="continuationSeparator" w:id="0">
    <w:p w:rsidR="00FC5894" w:rsidRDefault="00FC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894" w:rsidRDefault="00FC5894">
      <w:r>
        <w:separator/>
      </w:r>
    </w:p>
  </w:footnote>
  <w:footnote w:type="continuationSeparator" w:id="0">
    <w:p w:rsidR="00FC5894" w:rsidRDefault="00FC5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2A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26B" w:rsidRDefault="002C326B" w:rsidP="002C326B">
    <w:pPr>
      <w:pStyle w:val="bpuHeadSpon"/>
    </w:pPr>
    <w:r w:rsidRPr="002C326B">
      <w:rPr>
        <w:rStyle w:val="bpuHeadSponChar"/>
      </w:rPr>
      <w:t>A651</w:t>
    </w:r>
    <w:r>
      <w:t xml:space="preserve"> ARMATO, MAZZEO</w:t>
    </w:r>
  </w:p>
  <w:p w:rsidR="002C326B" w:rsidRDefault="002C326B" w:rsidP="002C326B">
    <w:pPr>
      <w:pStyle w:val="bpuHeadSpon"/>
    </w:pPr>
    <w:r>
      <w:fldChar w:fldCharType="begin"/>
    </w:r>
    <w:r>
      <w:instrText xml:space="preserve"> PAGE  \* MERGEFORMAT </w:instrText>
    </w:r>
    <w:r>
      <w:fldChar w:fldCharType="separate"/>
    </w:r>
    <w:r w:rsidR="00BA2AC1">
      <w:rPr>
        <w:noProof/>
      </w:rPr>
      <w:t>3</w:t>
    </w:r>
    <w:r>
      <w:fldChar w:fldCharType="end"/>
    </w:r>
  </w:p>
  <w:p w:rsidR="002C326B" w:rsidRPr="00AF575C" w:rsidRDefault="002C326B" w:rsidP="002C32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326B" w:rsidRDefault="002C326B" w:rsidP="002C326B">
    <w:pPr>
      <w:pStyle w:val="bpuHeadSpon"/>
    </w:pPr>
    <w:r w:rsidRPr="002C326B">
      <w:rPr>
        <w:rStyle w:val="bpuHeadSponChar"/>
      </w:rPr>
      <w:t>A651</w:t>
    </w:r>
    <w:r>
      <w:t xml:space="preserve"> ARMATO, MAZZEO</w:t>
    </w:r>
  </w:p>
  <w:p w:rsidR="002C326B" w:rsidRDefault="002C326B" w:rsidP="002C326B">
    <w:pPr>
      <w:pStyle w:val="bpuHeadSpon"/>
    </w:pPr>
    <w:r>
      <w:fldChar w:fldCharType="begin"/>
    </w:r>
    <w:r>
      <w:instrText xml:space="preserve"> PAGE  \* MERGEFORMAT </w:instrText>
    </w:r>
    <w:r>
      <w:fldChar w:fldCharType="separate"/>
    </w:r>
    <w:r w:rsidR="00BA2AC1">
      <w:rPr>
        <w:noProof/>
      </w:rPr>
      <w:t>2</w:t>
    </w:r>
    <w:r>
      <w:fldChar w:fldCharType="end"/>
    </w:r>
  </w:p>
  <w:p w:rsidR="002C326B" w:rsidRDefault="002C326B" w:rsidP="002C32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64C"/>
    <w:rsid w:val="0028159B"/>
    <w:rsid w:val="00296363"/>
    <w:rsid w:val="002A16E7"/>
    <w:rsid w:val="002A71FA"/>
    <w:rsid w:val="002B4DA4"/>
    <w:rsid w:val="002B67F7"/>
    <w:rsid w:val="002C326B"/>
    <w:rsid w:val="002C58D4"/>
    <w:rsid w:val="002E1440"/>
    <w:rsid w:val="002E2980"/>
    <w:rsid w:val="00304565"/>
    <w:rsid w:val="00307F11"/>
    <w:rsid w:val="0031075B"/>
    <w:rsid w:val="00317C73"/>
    <w:rsid w:val="003212E6"/>
    <w:rsid w:val="00333EF1"/>
    <w:rsid w:val="0033444F"/>
    <w:rsid w:val="00346CF5"/>
    <w:rsid w:val="00352F8B"/>
    <w:rsid w:val="00354D07"/>
    <w:rsid w:val="0036013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E39"/>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2A7"/>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AC1"/>
    <w:rsid w:val="00BB2482"/>
    <w:rsid w:val="00BC4545"/>
    <w:rsid w:val="00BD79EC"/>
    <w:rsid w:val="00BE204A"/>
    <w:rsid w:val="00BE26FC"/>
    <w:rsid w:val="00BF23C7"/>
    <w:rsid w:val="00BF7456"/>
    <w:rsid w:val="00C035F3"/>
    <w:rsid w:val="00C078A1"/>
    <w:rsid w:val="00C3401C"/>
    <w:rsid w:val="00C473B8"/>
    <w:rsid w:val="00C51ED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89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9A2EC86F-5485-48AC-A493-D312DF69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BB8CE-562C-4B5D-8195-D005B8C56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470</Words>
  <Characters>2443</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A651</vt:lpstr>
    </vt:vector>
  </TitlesOfParts>
  <Manager>R230</Manager>
  <Company>OFFICE of LEGISLATIVE SERVICES</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A651</dc:title>
  <dc:creator>Assemblyman  ARMATO, Assemblyman  MAZZEO</dc:creator>
  <cp:keywords>A651|3|CL |311|0|0|!|0|</cp:keywords>
  <dc:description>PREFILED 2020</dc:description>
  <cp:lastModifiedBy>Bektas, Brenda</cp:lastModifiedBy>
  <cp:revision>2</cp:revision>
  <cp:lastPrinted>2005-07-29T18:13:00Z</cp:lastPrinted>
  <dcterms:created xsi:type="dcterms:W3CDTF">2019-12-19T16:03:00Z</dcterms:created>
  <dcterms:modified xsi:type="dcterms:W3CDTF">2019-12-19T16:03:00Z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