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31E" w:rsidRDefault="0080231E" w:rsidP="0080231E">
      <w:pPr>
        <w:pStyle w:val="bpuBill"/>
      </w:pPr>
      <w:bookmarkStart w:id="0" w:name="bpuFrontPg"/>
      <w:bookmarkEnd w:id="0"/>
      <w:r>
        <w:t xml:space="preserve">ASSEMBLY, No. 717 </w:t>
      </w:r>
    </w:p>
    <w:p w:rsidR="0080231E" w:rsidRPr="0080231E" w:rsidRDefault="0080231E" w:rsidP="00802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323770" r:id="rId9"/>
        </w:object>
      </w:r>
    </w:p>
    <w:p w:rsidR="0080231E" w:rsidRDefault="0080231E" w:rsidP="0080231E">
      <w:pPr>
        <w:pStyle w:val="bpuState"/>
      </w:pPr>
      <w:r>
        <w:t>STATE OF NEW JERSEY</w:t>
      </w:r>
    </w:p>
    <w:p w:rsidR="0080231E" w:rsidRDefault="0080231E" w:rsidP="0080231E">
      <w:pPr>
        <w:pStyle w:val="bpuLegislature"/>
      </w:pPr>
      <w:r>
        <w:t>219th LEGISLATURE</w:t>
      </w:r>
    </w:p>
    <w:p w:rsidR="0080231E" w:rsidRDefault="0080231E" w:rsidP="0080231E">
      <w:pPr>
        <w:pStyle w:val="bpuWpGraphic"/>
      </w:pPr>
      <w:r>
        <w:object w:dxaOrig="8985" w:dyaOrig="255">
          <v:shape id="_x0000_i1026" type="#_x0000_t75" style="width:6in;height:12pt" o:ole="">
            <v:imagedata r:id="rId8" o:title=""/>
          </v:shape>
          <o:OLEObject Type="Embed" ProgID="WPWin6.1" ShapeID="_x0000_i1026" DrawAspect="Content" ObjectID="_1682323771" r:id="rId10"/>
        </w:object>
      </w:r>
      <w:r>
        <w:t xml:space="preserve">  </w:t>
      </w:r>
    </w:p>
    <w:p w:rsidR="0080231E" w:rsidRDefault="0080231E" w:rsidP="0080231E">
      <w:pPr>
        <w:pStyle w:val="bpuIntro"/>
      </w:pPr>
      <w:r>
        <w:t>PRE-FILED FOR INTRODUCTION IN THE 2020 SESSION</w:t>
      </w:r>
    </w:p>
    <w:p w:rsidR="0080231E" w:rsidRDefault="0080231E" w:rsidP="0080231E">
      <w:pPr>
        <w:pStyle w:val="bpuIntro"/>
      </w:pPr>
    </w:p>
    <w:p w:rsidR="0080231E" w:rsidRDefault="0080231E" w:rsidP="0080231E">
      <w:pPr>
        <w:pStyle w:val="bpuIntro"/>
        <w:sectPr w:rsidR="0080231E" w:rsidSect="0080231E">
          <w:headerReference w:type="even" r:id="rId11"/>
          <w:headerReference w:type="default" r:id="rId12"/>
          <w:pgSz w:w="12240" w:h="20160" w:code="5"/>
          <w:pgMar w:top="2160" w:right="1440" w:bottom="1440" w:left="1440" w:header="720" w:footer="720" w:gutter="0"/>
          <w:pgNumType w:start="1"/>
          <w:cols w:space="720"/>
          <w:docGrid w:linePitch="360"/>
        </w:sectPr>
      </w:pPr>
    </w:p>
    <w:p w:rsidR="0080231E" w:rsidRDefault="0080231E" w:rsidP="0080231E">
      <w:pPr>
        <w:pStyle w:val="bpuIntro"/>
      </w:pPr>
    </w:p>
    <w:p w:rsidR="0080231E" w:rsidRDefault="0080231E" w:rsidP="0080231E">
      <w:pPr>
        <w:pStyle w:val="bpuSponsor"/>
      </w:pPr>
      <w:r>
        <w:t>Sponsored by:</w:t>
      </w:r>
    </w:p>
    <w:p w:rsidR="0080231E" w:rsidRDefault="0080231E" w:rsidP="0080231E">
      <w:pPr>
        <w:pStyle w:val="bpuSponsor"/>
      </w:pPr>
      <w:r>
        <w:t>Assemblyman  GORDON M. JOHNSON</w:t>
      </w:r>
    </w:p>
    <w:p w:rsidR="0080231E" w:rsidRDefault="0080231E" w:rsidP="0080231E">
      <w:pPr>
        <w:pStyle w:val="bpuSponsor"/>
      </w:pPr>
      <w:r>
        <w:t>District 37 (Bergen)</w:t>
      </w:r>
    </w:p>
    <w:p w:rsidR="0080231E" w:rsidRDefault="0080231E" w:rsidP="0080231E">
      <w:pPr>
        <w:pStyle w:val="bpuSponsor"/>
      </w:pPr>
      <w:r>
        <w:t>Assemblyman  GARY S. SCHAER</w:t>
      </w:r>
    </w:p>
    <w:p w:rsidR="0080231E" w:rsidRDefault="0080231E" w:rsidP="0080231E">
      <w:pPr>
        <w:pStyle w:val="bpuSponsor"/>
      </w:pPr>
      <w:r>
        <w:t>District 36 (Bergen and Passaic)</w:t>
      </w:r>
    </w:p>
    <w:p w:rsidR="0080231E" w:rsidRDefault="0080231E" w:rsidP="0080231E">
      <w:pPr>
        <w:pStyle w:val="bpuSponsor"/>
      </w:pPr>
      <w:r>
        <w:t>Assemblywoman  VALERIE VAINIERI HUTTLE</w:t>
      </w:r>
    </w:p>
    <w:p w:rsidR="00BB2771" w:rsidRDefault="0080231E" w:rsidP="0080231E">
      <w:pPr>
        <w:pStyle w:val="bpuSponsor"/>
      </w:pPr>
      <w:r>
        <w:t>District 37 (Bergen)</w:t>
      </w:r>
      <w:bookmarkStart w:id="1" w:name="_GoBack"/>
      <w:bookmarkEnd w:id="1"/>
    </w:p>
    <w:p w:rsidR="0080231E" w:rsidRDefault="0080231E" w:rsidP="0080231E">
      <w:pPr>
        <w:pStyle w:val="bpuSponsor"/>
      </w:pPr>
      <w:r>
        <w:t>Assemblywoman  JOANN DOWNEY</w:t>
      </w:r>
    </w:p>
    <w:p w:rsidR="0080231E" w:rsidRDefault="0080231E" w:rsidP="0080231E">
      <w:pPr>
        <w:pStyle w:val="bpuSponsor"/>
      </w:pPr>
      <w:r>
        <w:t>District 11 (Monmouth)</w:t>
      </w:r>
    </w:p>
    <w:p w:rsidR="0080231E" w:rsidRDefault="0080231E" w:rsidP="0080231E">
      <w:pPr>
        <w:pStyle w:val="bpuSponsor"/>
      </w:pPr>
    </w:p>
    <w:p w:rsidR="0080231E" w:rsidRDefault="0080231E" w:rsidP="0080231E">
      <w:pPr>
        <w:pStyle w:val="bpuSponsor"/>
      </w:pPr>
      <w:r>
        <w:t>Co-Sponsored by:</w:t>
      </w:r>
    </w:p>
    <w:p w:rsidR="0080231E" w:rsidRPr="0080231E" w:rsidRDefault="0080231E" w:rsidP="0080231E">
      <w:pPr>
        <w:pStyle w:val="bpuSponsor"/>
      </w:pPr>
      <w:r w:rsidRPr="0080231E">
        <w:t>Assemblyman McGuckin, Assemblywomen Jimenez, Murphy, McKnight, Assemblymen Freiman, Wimberly and Tully</w:t>
      </w:r>
    </w:p>
    <w:p w:rsidR="0080231E" w:rsidRDefault="0080231E" w:rsidP="0080231E">
      <w:pPr>
        <w:pStyle w:val="bpuSponsor"/>
      </w:pPr>
    </w:p>
    <w:p w:rsidR="0080231E" w:rsidRDefault="0080231E" w:rsidP="0080231E"/>
    <w:p w:rsidR="0080231E" w:rsidRPr="0080231E" w:rsidRDefault="0080231E" w:rsidP="0080231E"/>
    <w:p w:rsidR="0080231E" w:rsidRDefault="0080231E" w:rsidP="0080231E">
      <w:pPr>
        <w:pStyle w:val="bpuSponsor"/>
      </w:pPr>
    </w:p>
    <w:p w:rsidR="0080231E" w:rsidRDefault="0080231E" w:rsidP="0080231E">
      <w:pPr>
        <w:pStyle w:val="bpuSponsor"/>
      </w:pPr>
      <w:r>
        <w:t>SYNOPSIS</w:t>
      </w:r>
    </w:p>
    <w:p w:rsidR="0080231E" w:rsidRDefault="0080231E" w:rsidP="0080231E">
      <w:pPr>
        <w:pStyle w:val="bpuNormText"/>
      </w:pPr>
      <w:r>
        <w:tab/>
        <w:t xml:space="preserve">Provides for jurisdiction for prosecution for certain crimes against minors committed outside New Jersey. </w:t>
      </w:r>
    </w:p>
    <w:p w:rsidR="0080231E" w:rsidRDefault="0080231E" w:rsidP="0080231E">
      <w:pPr>
        <w:pStyle w:val="bpuNormText"/>
      </w:pPr>
    </w:p>
    <w:p w:rsidR="0080231E" w:rsidRDefault="0080231E" w:rsidP="0080231E">
      <w:pPr>
        <w:pStyle w:val="bpuSponsor"/>
      </w:pPr>
      <w:r>
        <w:t xml:space="preserve">CURRENT VERSION OF TEXT </w:t>
      </w:r>
    </w:p>
    <w:p w:rsidR="0080231E" w:rsidRDefault="0080231E" w:rsidP="0080231E">
      <w:pPr>
        <w:pStyle w:val="bpuNormText"/>
      </w:pPr>
      <w:r>
        <w:tab/>
        <w:t>Introduced Pending Technical Review by Legislative Counsel.</w:t>
      </w:r>
    </w:p>
    <w:p w:rsidR="0080231E" w:rsidRDefault="0080231E" w:rsidP="00802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231E" w:rsidRDefault="00802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231E" w:rsidSect="0080231E">
          <w:type w:val="continuous"/>
          <w:pgSz w:w="12240" w:h="20160" w:code="5"/>
          <w:pgMar w:top="2160" w:right="2275" w:bottom="1440" w:left="2275" w:header="72" w:footer="720" w:gutter="0"/>
          <w:pgNumType w:start="1"/>
          <w:cols w:space="720"/>
          <w:docGrid w:linePitch="360"/>
        </w:sectPr>
      </w:pPr>
    </w:p>
    <w:p w:rsidR="001865B0" w:rsidRPr="00677316" w:rsidRDefault="001865B0" w:rsidP="001865B0">
      <w:pPr>
        <w:pStyle w:val="HangingAnAct"/>
        <w:rPr>
          <w:rStyle w:val="HangingAnActChar"/>
        </w:rPr>
      </w:pPr>
      <w:r w:rsidRPr="001865B0">
        <w:rPr>
          <w:rStyle w:val="BillHead"/>
        </w:rPr>
        <w:lastRenderedPageBreak/>
        <w:t>An Act</w:t>
      </w:r>
      <w:r w:rsidRPr="006B7FA7">
        <w:rPr>
          <w:rStyle w:val="HangingAnActChar"/>
        </w:rPr>
        <w:t xml:space="preserve"> </w:t>
      </w:r>
      <w:r>
        <w:rPr>
          <w:rStyle w:val="HangingAnActChar"/>
        </w:rPr>
        <w:t xml:space="preserve">concerning territorial jurisdiction and amending </w:t>
      </w:r>
      <w:r w:rsidRPr="00A84FA7">
        <w:rPr>
          <w:rStyle w:val="HangingAnActChar"/>
          <w:spacing w:val="0"/>
        </w:rPr>
        <w:t>N.J.S.2C:14-2 and</w:t>
      </w:r>
      <w:r>
        <w:rPr>
          <w:rStyle w:val="HangingAnActChar"/>
        </w:rPr>
        <w:t xml:space="preserve"> N.J.S.2C:24-4. </w:t>
      </w:r>
    </w:p>
    <w:p w:rsidR="001865B0" w:rsidRPr="00D71D68" w:rsidRDefault="001865B0" w:rsidP="001865B0"/>
    <w:p w:rsidR="001865B0" w:rsidRPr="00AA7880" w:rsidRDefault="001865B0" w:rsidP="001865B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65B0" w:rsidRDefault="001865B0" w:rsidP="001865B0"/>
    <w:p w:rsidR="001865B0" w:rsidRPr="00290061" w:rsidRDefault="001865B0" w:rsidP="001865B0">
      <w:r w:rsidRPr="00290061">
        <w:tab/>
        <w:t>1.</w:t>
      </w:r>
      <w:r w:rsidRPr="00290061">
        <w:tab/>
        <w:t>N.J.S.2C:14-2 is amended to read as follows:</w:t>
      </w:r>
    </w:p>
    <w:p w:rsidR="001865B0" w:rsidRPr="00290061" w:rsidRDefault="00D028C9" w:rsidP="001865B0">
      <w:r>
        <w:tab/>
        <w:t>2C:14-2.</w:t>
      </w:r>
      <w:r>
        <w:tab/>
      </w:r>
      <w:r w:rsidR="001865B0" w:rsidRPr="00290061">
        <w:t>Sexual assault.  a.  An actor is guilty of aggravated sexual assault if he commits an act of sexual penetration with another person under any one of the following circumstances:</w:t>
      </w:r>
    </w:p>
    <w:p w:rsidR="001865B0" w:rsidRPr="00290061" w:rsidRDefault="001865B0" w:rsidP="001865B0">
      <w:r w:rsidRPr="00290061">
        <w:tab/>
        <w:t>(1)</w:t>
      </w:r>
      <w:r w:rsidRPr="00290061">
        <w:tab/>
        <w:t>The victim is less than 13 years old;</w:t>
      </w:r>
    </w:p>
    <w:p w:rsidR="001865B0" w:rsidRPr="00290061" w:rsidRDefault="001865B0" w:rsidP="001865B0">
      <w:r w:rsidRPr="00290061">
        <w:tab/>
        <w:t>(2)</w:t>
      </w:r>
      <w:r w:rsidRPr="00290061">
        <w:tab/>
        <w:t>The victim is at least 13 but less than 16 years old; and</w:t>
      </w:r>
    </w:p>
    <w:p w:rsidR="001865B0" w:rsidRPr="00290061" w:rsidRDefault="001865B0" w:rsidP="001865B0">
      <w:r w:rsidRPr="00290061">
        <w:tab/>
        <w:t>(a)</w:t>
      </w:r>
      <w:r w:rsidRPr="00290061">
        <w:tab/>
        <w:t>The actor is related to the victim by blood or affinity to the third degree, or</w:t>
      </w:r>
    </w:p>
    <w:p w:rsidR="001865B0" w:rsidRPr="00290061" w:rsidRDefault="001865B0" w:rsidP="001865B0">
      <w:r w:rsidRPr="00290061">
        <w:tab/>
        <w:t>(b)</w:t>
      </w:r>
      <w:r w:rsidRPr="00290061">
        <w:tab/>
        <w:t xml:space="preserve">The actor has supervisory or disciplinary power over the victim by virtue of the actor's legal, professional, or occupational status, </w:t>
      </w:r>
    </w:p>
    <w:p w:rsidR="001865B0" w:rsidRPr="00290061" w:rsidRDefault="001865B0" w:rsidP="001865B0">
      <w:r w:rsidRPr="00290061">
        <w:tab/>
        <w:t>(c)</w:t>
      </w:r>
      <w:r w:rsidRPr="00290061">
        <w:tab/>
        <w:t>The actor is a resource family parent, a guardian, or stands in loco parentis within the household;</w:t>
      </w:r>
    </w:p>
    <w:p w:rsidR="001865B0" w:rsidRPr="00290061" w:rsidRDefault="001865B0" w:rsidP="001865B0">
      <w:r w:rsidRPr="00290061">
        <w:tab/>
        <w:t>(3)</w:t>
      </w:r>
      <w:r w:rsidRPr="00290061">
        <w:tab/>
        <w:t>The act is committed during the commission, or attempted commission, whether alone or with one or more other persons, of robbery, kidnapping, homicide, aggravated assault on another, burglary, arson or criminal escape;</w:t>
      </w:r>
    </w:p>
    <w:p w:rsidR="001865B0" w:rsidRPr="00290061" w:rsidRDefault="001865B0" w:rsidP="001865B0">
      <w:r w:rsidRPr="00290061">
        <w:tab/>
        <w:t>(4)</w:t>
      </w:r>
      <w:r w:rsidRPr="00290061">
        <w:tab/>
        <w:t>The actor is armed with a weapon or any object fashioned in such a manner as to lead the victim to reasonably believe it to be a weapon and threatens by word or gesture to use the weapon or object;</w:t>
      </w:r>
    </w:p>
    <w:p w:rsidR="001865B0" w:rsidRPr="00290061" w:rsidRDefault="001865B0" w:rsidP="001865B0">
      <w:r w:rsidRPr="00290061">
        <w:tab/>
        <w:t>(5)</w:t>
      </w:r>
      <w:r w:rsidRPr="00290061">
        <w:tab/>
        <w:t>The actor is aided or abetted by one or more other persons and the actor uses physical force or coercion;</w:t>
      </w:r>
    </w:p>
    <w:p w:rsidR="001865B0" w:rsidRPr="00290061" w:rsidRDefault="001865B0" w:rsidP="001865B0">
      <w:r w:rsidRPr="00290061">
        <w:tab/>
        <w:t>(6)</w:t>
      </w:r>
      <w:r w:rsidRPr="00290061">
        <w:tab/>
        <w:t>The actor uses physical force or coercion and severe personal injury is sustained by the victim;</w:t>
      </w:r>
    </w:p>
    <w:p w:rsidR="001865B0" w:rsidRPr="00290061" w:rsidRDefault="001865B0" w:rsidP="001865B0">
      <w:r w:rsidRPr="00290061">
        <w:tab/>
        <w:t>(7)</w:t>
      </w:r>
      <w:r w:rsidRPr="00290061">
        <w:tab/>
        <w:t xml:space="preserve">The victim is one whom the actor knew or should have known was physically helpless or incapacitated, intellectually or mentally incapacitated, or had a mental disease or defect which rendered the victim temporarily or permanently incapable of understanding the nature of his conduct, including, but not limited to, being incapable of providing consent. </w:t>
      </w:r>
    </w:p>
    <w:p w:rsidR="001865B0" w:rsidRPr="00290061" w:rsidRDefault="001865B0" w:rsidP="001865B0">
      <w:r w:rsidRPr="00290061">
        <w:tab/>
        <w:t>Aggravated sexual assault is a crime of the first degree.</w:t>
      </w:r>
    </w:p>
    <w:p w:rsidR="001865B0" w:rsidRPr="00290061" w:rsidRDefault="001865B0" w:rsidP="001865B0">
      <w:r w:rsidRPr="00290061">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1865B0" w:rsidRPr="00290061" w:rsidRDefault="001865B0" w:rsidP="001865B0">
      <w:r w:rsidRPr="00290061">
        <w:tab/>
        <w:t>b.</w:t>
      </w:r>
      <w:r w:rsidRPr="00290061">
        <w:tab/>
        <w:t>An actor is guilty of sexual assault if he commits an act of sexual contact with a victim who is less than 13 years old and the actor is at least four years older than the victim.</w:t>
      </w:r>
    </w:p>
    <w:p w:rsidR="001865B0" w:rsidRPr="00290061" w:rsidRDefault="001865B0" w:rsidP="001865B0">
      <w:r w:rsidRPr="00290061">
        <w:tab/>
        <w:t>c.</w:t>
      </w:r>
      <w:r w:rsidRPr="00290061">
        <w:tab/>
        <w:t>An actor is guilty of sexual assault if he commits an act of sexual penetration with another person under any one of the following circumstances:</w:t>
      </w:r>
    </w:p>
    <w:p w:rsidR="001865B0" w:rsidRPr="00290061" w:rsidRDefault="001865B0" w:rsidP="001865B0">
      <w:r w:rsidRPr="00290061">
        <w:tab/>
        <w:t>(1)</w:t>
      </w:r>
      <w:r w:rsidRPr="00290061">
        <w:tab/>
        <w:t>The actor uses physical force or coercion, but the victim does not sustain severe personal injury;</w:t>
      </w:r>
    </w:p>
    <w:p w:rsidR="001865B0" w:rsidRPr="00290061" w:rsidRDefault="001865B0" w:rsidP="001865B0">
      <w:r w:rsidRPr="00290061">
        <w:tab/>
        <w:t>(2)</w:t>
      </w:r>
      <w:r w:rsidRPr="00290061">
        <w:tab/>
        <w:t>The victim is on probation or parole, or is detained in a hospital, prison or other institution and the actor has supervisory or disciplinary power over the victim by virtue of the actor's legal, professional or occupational status;</w:t>
      </w:r>
    </w:p>
    <w:p w:rsidR="001865B0" w:rsidRPr="00290061" w:rsidRDefault="001865B0" w:rsidP="001865B0">
      <w:r w:rsidRPr="00290061">
        <w:tab/>
        <w:t>(3)</w:t>
      </w:r>
      <w:r w:rsidRPr="00290061">
        <w:tab/>
        <w:t>The victim is at least 16 but less than 18 years old and:</w:t>
      </w:r>
    </w:p>
    <w:p w:rsidR="001865B0" w:rsidRPr="00290061" w:rsidRDefault="001865B0" w:rsidP="001865B0">
      <w:r w:rsidRPr="00290061">
        <w:tab/>
        <w:t>(a)</w:t>
      </w:r>
      <w:r w:rsidRPr="00290061">
        <w:tab/>
        <w:t>The actor is related to the victim by blood or affinity to the third degree; or</w:t>
      </w:r>
    </w:p>
    <w:p w:rsidR="001865B0" w:rsidRPr="00290061" w:rsidRDefault="001865B0" w:rsidP="001865B0">
      <w:r w:rsidRPr="00290061">
        <w:tab/>
        <w:t>(b)</w:t>
      </w:r>
      <w:r w:rsidRPr="00290061">
        <w:tab/>
        <w:t>The actor has supervisory or disciplinary power of any nature or in any capacity over the victim; or</w:t>
      </w:r>
    </w:p>
    <w:p w:rsidR="001865B0" w:rsidRPr="00290061" w:rsidRDefault="001865B0" w:rsidP="001865B0">
      <w:r w:rsidRPr="00290061">
        <w:tab/>
        <w:t>(c)</w:t>
      </w:r>
      <w:r w:rsidRPr="00290061">
        <w:tab/>
        <w:t>The actor is a resource family parent, a guardian, or stands in loco parentis within the household;</w:t>
      </w:r>
    </w:p>
    <w:p w:rsidR="001865B0" w:rsidRPr="00290061" w:rsidRDefault="001865B0" w:rsidP="001865B0">
      <w:r w:rsidRPr="00290061">
        <w:tab/>
        <w:t>(4)</w:t>
      </w:r>
      <w:r w:rsidRPr="00290061">
        <w:tab/>
        <w:t>The victim is at least 13 but less than 16 years old and the actor is at least four years older than the victim.</w:t>
      </w:r>
    </w:p>
    <w:p w:rsidR="001865B0" w:rsidRPr="00290061" w:rsidRDefault="001865B0" w:rsidP="001865B0">
      <w:r w:rsidRPr="00290061">
        <w:tab/>
        <w:t>Sexual assault is a crime of the second degree.</w:t>
      </w:r>
    </w:p>
    <w:p w:rsidR="001865B0" w:rsidRPr="00290061" w:rsidRDefault="001865B0" w:rsidP="001865B0">
      <w:r w:rsidRPr="00290061">
        <w:tab/>
        <w:t>d.</w:t>
      </w:r>
      <w:r w:rsidRPr="00290061">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1865B0" w:rsidRPr="00176E50" w:rsidRDefault="001865B0" w:rsidP="001865B0">
      <w:r w:rsidRPr="00176E50">
        <w:tab/>
      </w:r>
      <w:r w:rsidRPr="00176E50">
        <w:rPr>
          <w:u w:val="single"/>
        </w:rPr>
        <w:t>e.</w:t>
      </w:r>
      <w:r w:rsidR="00D028C9">
        <w:rPr>
          <w:u w:val="single"/>
        </w:rPr>
        <w:tab/>
      </w:r>
      <w:r w:rsidR="00C50198">
        <w:rPr>
          <w:u w:val="single"/>
        </w:rPr>
        <w:t>For</w:t>
      </w:r>
      <w:r w:rsidRPr="00C50198">
        <w:rPr>
          <w:u w:val="single"/>
        </w:rPr>
        <w:t xml:space="preserve"> purposes of N.J.S.2C:1-3, when an</w:t>
      </w:r>
      <w:r w:rsidR="00C50198">
        <w:rPr>
          <w:u w:val="single"/>
        </w:rPr>
        <w:t xml:space="preserve"> </w:t>
      </w:r>
      <w:r w:rsidRPr="00C50198">
        <w:rPr>
          <w:u w:val="single"/>
        </w:rPr>
        <w:t xml:space="preserve">actor’s supervisory or disciplinary power over </w:t>
      </w:r>
      <w:r w:rsidR="00C50198">
        <w:rPr>
          <w:u w:val="single"/>
        </w:rPr>
        <w:t xml:space="preserve">a </w:t>
      </w:r>
      <w:r w:rsidRPr="00C50198">
        <w:rPr>
          <w:u w:val="single"/>
        </w:rPr>
        <w:t>victim pursuant to subparagraph (b) of paragraph (2) of subsection a. of this section or subparagraph (b) of paragraph (3) of subsection c. of this section commences in this State, an act of sexual penetration or sexual contact with the victim occurring outside the State constitutes an offense under this section as if the conduct occurred in this State</w:t>
      </w:r>
      <w:r w:rsidRPr="00176E50">
        <w:t>.</w:t>
      </w:r>
    </w:p>
    <w:p w:rsidR="00D028C9" w:rsidRDefault="001865B0" w:rsidP="00D028C9">
      <w:r w:rsidRPr="00176E50">
        <w:t>(cf: P.L.2014, c.7, s.1)</w:t>
      </w:r>
      <w:r w:rsidR="00D028C9">
        <w:br w:type="page"/>
      </w:r>
    </w:p>
    <w:p w:rsidR="001865B0" w:rsidRPr="00176E50" w:rsidRDefault="001865B0" w:rsidP="001865B0">
      <w:r w:rsidRPr="00176E50">
        <w:tab/>
        <w:t>2.</w:t>
      </w:r>
      <w:r w:rsidRPr="00176E50">
        <w:tab/>
        <w:t>N.J.S.2C:24-4 is amended to read as follows:</w:t>
      </w:r>
    </w:p>
    <w:p w:rsidR="001865B0" w:rsidRPr="00176E50" w:rsidRDefault="00D028C9" w:rsidP="001865B0">
      <w:r>
        <w:tab/>
        <w:t>2C:24-4.</w:t>
      </w:r>
      <w:r>
        <w:tab/>
      </w:r>
      <w:r w:rsidR="001865B0" w:rsidRPr="00176E50">
        <w:t>Endangering Welfare of Children.</w:t>
      </w:r>
    </w:p>
    <w:p w:rsidR="001865B0" w:rsidRPr="00176E50" w:rsidRDefault="001865B0" w:rsidP="001865B0">
      <w:r w:rsidRPr="00C50198">
        <w:tab/>
        <w:t>a.</w:t>
      </w:r>
      <w:r w:rsidRPr="00C50198">
        <w:tab/>
        <w:t>(1)</w:t>
      </w:r>
      <w:r w:rsidR="00D028C9">
        <w:t xml:space="preserve"> </w:t>
      </w:r>
      <w:r w:rsidRPr="00C50198">
        <w:t xml:space="preserve"> </w:t>
      </w:r>
      <w:r w:rsidRPr="00C50198">
        <w:rPr>
          <w:u w:val="single"/>
        </w:rPr>
        <w:t>(a)</w:t>
      </w:r>
      <w:r w:rsidRPr="00C50198">
        <w:t xml:space="preserve"> </w:t>
      </w:r>
      <w:r w:rsidR="00D028C9">
        <w:t xml:space="preserve"> </w:t>
      </w:r>
      <w:r w:rsidRPr="00C50198">
        <w:t xml:space="preserve">Any person having a legal duty for the care of a child or who has assumed responsibility for the care of a child who engages in sexual conduct </w:t>
      </w:r>
      <w:r w:rsidRPr="00C50198">
        <w:rPr>
          <w:u w:val="single"/>
        </w:rPr>
        <w:t>within this State</w:t>
      </w:r>
      <w:r w:rsidRPr="00C50198">
        <w:t xml:space="preserve"> which would impair or debauch the morals of the child</w:t>
      </w:r>
      <w:r w:rsidRPr="00C50198">
        <w:rPr>
          <w:bCs/>
          <w:color w:val="000000"/>
          <w:u w:val="single"/>
        </w:rPr>
        <w:t>, or any person having a legal duty in this State for the care of a child or who has assumed responsibility in this State for the care of a child who engages in sexual conduct outside this State which would impair or debauch the morals of the child,</w:t>
      </w:r>
      <w:r w:rsidRPr="00176E50">
        <w:rPr>
          <w:bCs/>
          <w:color w:val="000000"/>
        </w:rPr>
        <w:t xml:space="preserve"> </w:t>
      </w:r>
      <w:r w:rsidRPr="00176E50">
        <w:t xml:space="preserve">is guilty of a crime of the second degree.  </w:t>
      </w:r>
      <w:r w:rsidRPr="00176E50">
        <w:rPr>
          <w:u w:val="single"/>
        </w:rPr>
        <w:t>For the purposes of determining territorial jurisdiction pursuant to N.J.S.2C:1-3, the assumption of responsibility in this State for the care of a child shall be considered conduct which is a material element of the offense.</w:t>
      </w:r>
    </w:p>
    <w:p w:rsidR="001865B0" w:rsidRPr="000F107E" w:rsidRDefault="001865B0" w:rsidP="001865B0">
      <w:r w:rsidRPr="00176E50">
        <w:tab/>
      </w:r>
      <w:r w:rsidRPr="00176E50">
        <w:rPr>
          <w:u w:val="single"/>
        </w:rPr>
        <w:t>(b)</w:t>
      </w:r>
      <w:r w:rsidRPr="00176E50">
        <w:tab/>
        <w:t>Any other person who engages in conduct or who causes</w:t>
      </w:r>
      <w:r w:rsidRPr="000F107E">
        <w:t xml:space="preserve"> harm as described in this paragraph to a child is guilty of a crime of the third degree.</w:t>
      </w:r>
    </w:p>
    <w:p w:rsidR="001865B0" w:rsidRPr="000F107E" w:rsidRDefault="001865B0" w:rsidP="001865B0">
      <w:r w:rsidRPr="000F107E">
        <w:tab/>
        <w:t>(2)</w:t>
      </w:r>
      <w:r w:rsidRPr="000F107E">
        <w:tab/>
        <w:t xml:space="preserve">Any person having a legal duty for the care of a child or who has assumed responsibility for the care of a child who causes the child harm that would make the child an abused or neglected child as defined in R.S.9:6-1, R.S.9:6-3 and </w:t>
      </w:r>
      <w:r w:rsidRPr="000F107E">
        <w:rPr>
          <w:u w:val="single"/>
        </w:rPr>
        <w:t>section 1 of</w:t>
      </w:r>
      <w:r w:rsidRPr="000F107E">
        <w:t xml:space="preserve"> P.L.1974, c.119 </w:t>
      </w:r>
      <w:r w:rsidRPr="000F107E">
        <w:rPr>
          <w:rFonts w:ascii="Albertus Extra Bold" w:hAnsi="Albertus Extra Bold"/>
          <w:b/>
        </w:rPr>
        <w:t>[</w:t>
      </w:r>
      <w:r w:rsidRPr="000F107E">
        <w:t>, s.1</w:t>
      </w:r>
      <w:r w:rsidRPr="000F107E">
        <w:rPr>
          <w:rFonts w:ascii="Albertus Extra Bold" w:hAnsi="Albertus Extra Bold"/>
          <w:b/>
        </w:rPr>
        <w:t>]</w:t>
      </w:r>
      <w:r w:rsidRPr="000F107E">
        <w:t xml:space="preserve"> (C.9:6-8.21) is guilty of a crime of the second degree. Any other person who engages in conduct or who causes harm as described in this paragraph to a child is guilty of a crime of the third degree.</w:t>
      </w:r>
    </w:p>
    <w:p w:rsidR="001865B0" w:rsidRPr="000F107E" w:rsidRDefault="001865B0" w:rsidP="001865B0">
      <w:r w:rsidRPr="000F107E">
        <w:tab/>
        <w:t>b.</w:t>
      </w:r>
      <w:r w:rsidRPr="000F107E">
        <w:tab/>
        <w:t xml:space="preserve">(1) </w:t>
      </w:r>
      <w:r w:rsidR="00D028C9">
        <w:t xml:space="preserve"> </w:t>
      </w:r>
      <w:r w:rsidRPr="000F107E">
        <w:t>As used in this subsection:</w:t>
      </w:r>
    </w:p>
    <w:p w:rsidR="001865B0" w:rsidRPr="000F107E" w:rsidRDefault="001865B0" w:rsidP="001865B0">
      <w:r w:rsidRPr="000F107E">
        <w:tab/>
        <w:t>"Child" means any person under 18 years of age.</w:t>
      </w:r>
    </w:p>
    <w:p w:rsidR="001865B0" w:rsidRPr="000F107E" w:rsidRDefault="001865B0" w:rsidP="001865B0">
      <w:r w:rsidRPr="000F107E">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1865B0" w:rsidRPr="000F107E" w:rsidRDefault="001865B0" w:rsidP="001865B0">
      <w:r w:rsidRPr="000F107E">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r w:rsidRPr="000F107E">
        <w:tab/>
        <w:t>"Internet" means the international computer network of both federal and non-federal interoperable packet switched data networks.</w:t>
      </w:r>
    </w:p>
    <w:p w:rsidR="001865B0" w:rsidRPr="00D60C92" w:rsidRDefault="001865B0" w:rsidP="001865B0">
      <w:pPr>
        <w:rPr>
          <w:u w:val="single"/>
        </w:rPr>
      </w:pPr>
      <w:r w:rsidRPr="000F107E">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w:t>
      </w:r>
      <w:r w:rsidRPr="00D60C92">
        <w:rPr>
          <w:u w:val="single"/>
        </w:rPr>
        <w:t>:</w:t>
      </w:r>
    </w:p>
    <w:p w:rsidR="001865B0" w:rsidRPr="00D60C92" w:rsidRDefault="001865B0" w:rsidP="001865B0">
      <w:pPr>
        <w:rPr>
          <w:u w:val="single"/>
        </w:rPr>
      </w:pPr>
      <w:r w:rsidRPr="00D60C92">
        <w:tab/>
      </w:r>
      <w:r w:rsidRPr="00D60C92">
        <w:rPr>
          <w:u w:val="single"/>
        </w:rPr>
        <w:t>(a)</w:t>
      </w:r>
      <w:r w:rsidR="00D028C9">
        <w:tab/>
      </w:r>
      <w:r w:rsidRPr="000F107E">
        <w:t>depicts a child engaging in a prohibited sexual act or in the simulation of such an act</w:t>
      </w:r>
      <w:r w:rsidRPr="00D60C92">
        <w:rPr>
          <w:u w:val="single"/>
        </w:rPr>
        <w:t>; or</w:t>
      </w:r>
    </w:p>
    <w:p w:rsidR="001865B0" w:rsidRPr="000F107E" w:rsidRDefault="001865B0" w:rsidP="001865B0">
      <w:r w:rsidRPr="00D60C92">
        <w:tab/>
      </w:r>
      <w:r w:rsidR="00D028C9">
        <w:rPr>
          <w:u w:val="single"/>
        </w:rPr>
        <w:t>(b)</w:t>
      </w:r>
      <w:r w:rsidR="00D028C9">
        <w:rPr>
          <w:u w:val="single"/>
        </w:rPr>
        <w:tab/>
      </w:r>
      <w:r w:rsidRPr="00D60C92">
        <w:rPr>
          <w:u w:val="single"/>
        </w:rPr>
        <w:t>portrays a child in a sexually suggestive manner</w:t>
      </w:r>
      <w:r w:rsidRPr="000F107E">
        <w:t>.</w:t>
      </w:r>
    </w:p>
    <w:p w:rsidR="001865B0" w:rsidRDefault="001865B0" w:rsidP="001865B0">
      <w:r w:rsidRPr="000F107E">
        <w:tab/>
        <w:t>"Peer-to-peer network" means a connection of computer systems through which files are shared directly between the systems on a network without the need of a central server.</w:t>
      </w:r>
    </w:p>
    <w:p w:rsidR="001865B0" w:rsidRPr="00D60C92" w:rsidRDefault="001865B0" w:rsidP="001865B0">
      <w:pPr>
        <w:rPr>
          <w:u w:val="single"/>
        </w:rPr>
      </w:pPr>
      <w:r>
        <w:tab/>
      </w:r>
      <w:r w:rsidRPr="00D60C92">
        <w:rPr>
          <w:u w:val="single"/>
        </w:rPr>
        <w:t xml:space="preserve">"Portray a child in a sexually suggestive manner" means: </w:t>
      </w:r>
    </w:p>
    <w:p w:rsidR="001865B0" w:rsidRPr="00D60C92" w:rsidRDefault="001865B0" w:rsidP="001865B0">
      <w:pPr>
        <w:rPr>
          <w:u w:val="single"/>
        </w:rPr>
      </w:pPr>
      <w:r w:rsidRPr="00D60C92">
        <w:tab/>
      </w:r>
      <w:r w:rsidRPr="00D60C92">
        <w:rPr>
          <w:u w:val="single"/>
        </w:rPr>
        <w:t>(a)</w:t>
      </w:r>
      <w:r w:rsidRPr="00D60C92">
        <w:rPr>
          <w:u w:val="single"/>
        </w:rP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1865B0" w:rsidRPr="00D60C92" w:rsidRDefault="001865B0" w:rsidP="001865B0">
      <w:pPr>
        <w:rPr>
          <w:u w:val="single"/>
        </w:rPr>
      </w:pPr>
      <w:r w:rsidRPr="00D60C92">
        <w:tab/>
      </w:r>
      <w:r w:rsidRPr="00D60C92">
        <w:rPr>
          <w:u w:val="single"/>
        </w:rPr>
        <w:t>(b)</w:t>
      </w:r>
      <w:r w:rsidRPr="00D60C92">
        <w:rPr>
          <w:u w:val="single"/>
        </w:rP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1865B0" w:rsidRPr="00D60C92" w:rsidRDefault="001865B0" w:rsidP="001865B0">
      <w:pPr>
        <w:rPr>
          <w:u w:val="single"/>
        </w:rPr>
      </w:pPr>
      <w:r w:rsidRPr="00D60C92">
        <w:tab/>
      </w:r>
      <w:r w:rsidRPr="00D60C92">
        <w:rPr>
          <w:u w:val="single"/>
        </w:rPr>
        <w:t>(c)</w:t>
      </w:r>
      <w:r w:rsidRPr="00D60C92">
        <w:rPr>
          <w:u w:val="single"/>
        </w:rPr>
        <w:tab/>
        <w:t>to otherwise depict a child for the purpose of sexual stimulation or gratification of any person who may view the depiction where the depiction does not have serious literary, artistic, political, or scientific value.</w:t>
      </w:r>
    </w:p>
    <w:p w:rsidR="001865B0" w:rsidRPr="000F107E" w:rsidRDefault="001865B0" w:rsidP="001865B0">
      <w:r w:rsidRPr="000F107E">
        <w:tab/>
        <w:t>"Prohibited sexual act" means</w:t>
      </w:r>
    </w:p>
    <w:p w:rsidR="001865B0" w:rsidRPr="000F107E" w:rsidRDefault="001865B0" w:rsidP="001865B0">
      <w:r w:rsidRPr="000F107E">
        <w:tab/>
        <w:t>(a)</w:t>
      </w:r>
      <w:r w:rsidRPr="000F107E">
        <w:tab/>
        <w:t>Sexual intercourse; or</w:t>
      </w:r>
    </w:p>
    <w:p w:rsidR="001865B0" w:rsidRPr="000F107E" w:rsidRDefault="001865B0" w:rsidP="001865B0">
      <w:r w:rsidRPr="000F107E">
        <w:tab/>
        <w:t>(b)</w:t>
      </w:r>
      <w:r w:rsidRPr="000F107E">
        <w:tab/>
        <w:t>Anal intercourse; or</w:t>
      </w:r>
    </w:p>
    <w:p w:rsidR="001865B0" w:rsidRPr="000F107E" w:rsidRDefault="001865B0" w:rsidP="001865B0">
      <w:r w:rsidRPr="000F107E">
        <w:tab/>
        <w:t>(c)</w:t>
      </w:r>
      <w:r w:rsidRPr="000F107E">
        <w:tab/>
        <w:t>Masturbation; or</w:t>
      </w:r>
    </w:p>
    <w:p w:rsidR="001865B0" w:rsidRPr="000F107E" w:rsidRDefault="001865B0" w:rsidP="001865B0">
      <w:r w:rsidRPr="000F107E">
        <w:tab/>
        <w:t>(d)</w:t>
      </w:r>
      <w:r w:rsidRPr="000F107E">
        <w:tab/>
        <w:t>Bestiality; or</w:t>
      </w:r>
    </w:p>
    <w:p w:rsidR="001865B0" w:rsidRPr="000F107E" w:rsidRDefault="001865B0" w:rsidP="001865B0">
      <w:r w:rsidRPr="000F107E">
        <w:tab/>
        <w:t>(e)</w:t>
      </w:r>
      <w:r w:rsidRPr="000F107E">
        <w:tab/>
        <w:t>Sadism; or</w:t>
      </w:r>
    </w:p>
    <w:p w:rsidR="001865B0" w:rsidRPr="000F107E" w:rsidRDefault="001865B0" w:rsidP="001865B0">
      <w:r w:rsidRPr="000F107E">
        <w:tab/>
        <w:t>(f)</w:t>
      </w:r>
      <w:r w:rsidRPr="000F107E">
        <w:tab/>
        <w:t>Masochism; or</w:t>
      </w:r>
    </w:p>
    <w:p w:rsidR="001865B0" w:rsidRPr="000F107E" w:rsidRDefault="001865B0" w:rsidP="001865B0">
      <w:r w:rsidRPr="000F107E">
        <w:tab/>
        <w:t>(g)</w:t>
      </w:r>
      <w:r w:rsidRPr="000F107E">
        <w:tab/>
        <w:t>Fellatio; or</w:t>
      </w:r>
    </w:p>
    <w:p w:rsidR="001865B0" w:rsidRPr="000F107E" w:rsidRDefault="001865B0" w:rsidP="001865B0">
      <w:r w:rsidRPr="000F107E">
        <w:tab/>
        <w:t>(h)</w:t>
      </w:r>
      <w:r w:rsidRPr="000F107E">
        <w:tab/>
        <w:t>Cunnilingus; or</w:t>
      </w:r>
    </w:p>
    <w:p w:rsidR="001865B0" w:rsidRPr="000F107E" w:rsidRDefault="001865B0" w:rsidP="001865B0">
      <w:r w:rsidRPr="000F107E">
        <w:tab/>
        <w:t>(</w:t>
      </w:r>
      <w:proofErr w:type="spellStart"/>
      <w:r w:rsidRPr="000F107E">
        <w:t>i</w:t>
      </w:r>
      <w:proofErr w:type="spellEnd"/>
      <w:r w:rsidRPr="000F107E">
        <w:t>)</w:t>
      </w:r>
      <w:r w:rsidRPr="000F107E">
        <w:tab/>
        <w:t>Nudity, if depicted for the purpose of sexual stimulation or gratification of any person who may view such depiction; or</w:t>
      </w:r>
    </w:p>
    <w:p w:rsidR="001865B0" w:rsidRPr="000F107E" w:rsidRDefault="001865B0" w:rsidP="001865B0">
      <w:r w:rsidRPr="000F107E">
        <w:tab/>
        <w:t>(j)</w:t>
      </w:r>
      <w:r w:rsidRPr="000F107E">
        <w:tab/>
        <w:t>Any act of sexual penetration or sexual contact as defined in N.J.S.2C:14-1.</w:t>
      </w:r>
    </w:p>
    <w:p w:rsidR="001865B0" w:rsidRPr="000F107E" w:rsidRDefault="001865B0" w:rsidP="001865B0">
      <w:r w:rsidRPr="000F107E">
        <w:tab/>
        <w:t xml:space="preserve">"Reproduction" means, but is not limited to, computer generated images. </w:t>
      </w:r>
    </w:p>
    <w:p w:rsidR="001865B0" w:rsidRPr="000F107E" w:rsidRDefault="001865B0" w:rsidP="001865B0">
      <w:r w:rsidRPr="000F107E">
        <w:tab/>
        <w:t>(2)</w:t>
      </w:r>
      <w:r w:rsidRPr="000F107E">
        <w:tab/>
        <w:t>(Deleted by amendment, P.L.2001, c.291).</w:t>
      </w:r>
    </w:p>
    <w:p w:rsidR="001865B0" w:rsidRPr="000F107E" w:rsidRDefault="001865B0" w:rsidP="001865B0">
      <w:r w:rsidRPr="000F107E">
        <w:tab/>
        <w:t>(3)</w:t>
      </w:r>
      <w:r w:rsidRPr="000F107E">
        <w:tab/>
        <w:t xml:space="preserve">A person commits a crime of the first degree if he causes or permits a child to engage in a prohibited sexual act or in the simulation of such an act </w:t>
      </w:r>
      <w:r w:rsidRPr="00D60C92">
        <w:rPr>
          <w:u w:val="single"/>
        </w:rPr>
        <w:t>or to be portrayed in a sexually suggestive  manner</w:t>
      </w:r>
      <w:r>
        <w:t xml:space="preserve"> </w:t>
      </w:r>
      <w:r w:rsidRPr="000F107E">
        <w:t xml:space="preserve">if the person knows, has reason to know or intends that the prohibited act </w:t>
      </w:r>
      <w:r w:rsidRPr="00D60C92">
        <w:rPr>
          <w:u w:val="single"/>
        </w:rPr>
        <w:t>or portrayal</w:t>
      </w:r>
      <w:r>
        <w:t xml:space="preserve"> </w:t>
      </w:r>
      <w:r w:rsidRPr="000F107E">
        <w:t xml:space="preserve">may be photographed, filmed, reproduced, or reconstructed in any manner, including on the Internet, or may be part of an exhibition or performance.  </w:t>
      </w:r>
    </w:p>
    <w:p w:rsidR="001865B0" w:rsidRPr="000F107E" w:rsidRDefault="001865B0" w:rsidP="001865B0">
      <w:r w:rsidRPr="000F107E">
        <w:tab/>
        <w:t>(4)</w:t>
      </w:r>
      <w:r w:rsidRPr="000F107E">
        <w:tab/>
        <w:t>A person commits a crime of the second degree if he photographs or films a child in a prohibited sexual act or in the simulation of such an act</w:t>
      </w:r>
      <w:r w:rsidR="00C50198">
        <w:t xml:space="preserve"> </w:t>
      </w:r>
      <w:r w:rsidRPr="00D60C92">
        <w:rPr>
          <w:u w:val="single"/>
        </w:rPr>
        <w:t xml:space="preserve">or </w:t>
      </w:r>
      <w:r>
        <w:rPr>
          <w:u w:val="single"/>
        </w:rPr>
        <w:t>for portrayal</w:t>
      </w:r>
      <w:r w:rsidRPr="00D60C92">
        <w:rPr>
          <w:u w:val="single"/>
        </w:rPr>
        <w:t xml:space="preserve"> in a sexually suggestive  </w:t>
      </w:r>
      <w:r w:rsidRPr="00C50198">
        <w:t>manner</w:t>
      </w:r>
      <w:r w:rsidR="00C50198">
        <w:t xml:space="preserve"> </w:t>
      </w:r>
      <w:r w:rsidRPr="00C50198">
        <w:t>or</w:t>
      </w:r>
      <w:r w:rsidRPr="000F107E">
        <w:t xml:space="preserve"> who uses any device, including a computer, to reproduce or reconstruct the image of a child in a prohibited sexual act or in the simulation of such an act</w:t>
      </w:r>
      <w:r>
        <w:t xml:space="preserve"> </w:t>
      </w:r>
      <w:r w:rsidRPr="00D60C92">
        <w:rPr>
          <w:u w:val="single"/>
        </w:rPr>
        <w:t xml:space="preserve">or </w:t>
      </w:r>
      <w:r>
        <w:rPr>
          <w:u w:val="single"/>
        </w:rPr>
        <w:t xml:space="preserve">for portrayal </w:t>
      </w:r>
      <w:r w:rsidRPr="00D60C92">
        <w:rPr>
          <w:u w:val="single"/>
        </w:rPr>
        <w:t>in a sexually suggestive  manner</w:t>
      </w:r>
      <w:r w:rsidRPr="000F107E">
        <w:t>.</w:t>
      </w:r>
    </w:p>
    <w:p w:rsidR="001865B0" w:rsidRPr="000F107E" w:rsidRDefault="001865B0" w:rsidP="001865B0">
      <w:r w:rsidRPr="000F107E">
        <w:tab/>
        <w:t>(5)</w:t>
      </w:r>
      <w:r w:rsidRPr="000F107E">
        <w:tab/>
        <w:t xml:space="preserve">(a)  A person commits a crime </w:t>
      </w:r>
      <w:r w:rsidRPr="00D60C92">
        <w:rPr>
          <w:rFonts w:ascii="Albertus Extra Bold" w:hAnsi="Albertus Extra Bold"/>
          <w:b/>
        </w:rPr>
        <w:t>[</w:t>
      </w:r>
      <w:r w:rsidRPr="000F107E">
        <w:t>of the second degree</w:t>
      </w:r>
      <w:r w:rsidRPr="00D60C92">
        <w:rPr>
          <w:rFonts w:ascii="Albertus Extra Bold" w:hAnsi="Albertus Extra Bold"/>
          <w:b/>
        </w:rPr>
        <w:t>]</w:t>
      </w:r>
      <w:r w:rsidRPr="000F107E">
        <w:t xml:space="preserve"> if, by any means, including but not limited to the Internet, he:</w:t>
      </w:r>
    </w:p>
    <w:p w:rsidR="001865B0" w:rsidRPr="000F107E" w:rsidRDefault="001865B0" w:rsidP="001865B0">
      <w:r w:rsidRPr="000F107E">
        <w:tab/>
        <w:t>(</w:t>
      </w:r>
      <w:proofErr w:type="spellStart"/>
      <w:r w:rsidRPr="000F107E">
        <w:t>i</w:t>
      </w:r>
      <w:proofErr w:type="spellEnd"/>
      <w:r w:rsidRPr="000F107E">
        <w:t>)</w:t>
      </w:r>
      <w:r w:rsidRPr="000F107E">
        <w:tab/>
        <w:t>knowingly distributes an item depicting the sexual exploitation or abuse of a child;</w:t>
      </w:r>
    </w:p>
    <w:p w:rsidR="001865B0" w:rsidRPr="000F107E" w:rsidRDefault="001865B0" w:rsidP="001865B0">
      <w:r w:rsidRPr="000F107E">
        <w:tab/>
        <w:t>(ii)</w:t>
      </w:r>
      <w:r w:rsidRPr="000F107E">
        <w:tab/>
        <w:t>knowingly possesses an item depicting the sexual exploitation or abuse of a child with the intent to distribute that item; or</w:t>
      </w:r>
    </w:p>
    <w:p w:rsidR="001865B0" w:rsidRPr="000F107E" w:rsidRDefault="00D028C9" w:rsidP="001865B0">
      <w:r>
        <w:tab/>
        <w:t xml:space="preserve">(iii) </w:t>
      </w:r>
      <w:r w:rsidR="001865B0" w:rsidRPr="000F107E">
        <w:t>knowingly stores or maintains an item depicting the sexual exploitation or abuse of a child using a file-sharing program which is designated as available for searching by or copying to one or more other computers.</w:t>
      </w:r>
    </w:p>
    <w:p w:rsidR="001865B0" w:rsidRDefault="001865B0" w:rsidP="001865B0">
      <w:r w:rsidRPr="000F107E">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1865B0" w:rsidRPr="000F107E" w:rsidRDefault="001865B0" w:rsidP="001865B0">
      <w:pPr>
        <w:rPr>
          <w:u w:val="single"/>
        </w:rPr>
      </w:pPr>
      <w:r>
        <w:tab/>
      </w:r>
      <w:r w:rsidRPr="00124D93">
        <w:rPr>
          <w:u w:val="single"/>
        </w:rPr>
        <w:t>A violation of this subparagraph that involves 1,000 or more items depicting the sexual exploitation or abuse of a child is a crime of the first degree; otherwise it is a crime of the second degree.</w:t>
      </w:r>
    </w:p>
    <w:p w:rsidR="001865B0" w:rsidRDefault="001865B0" w:rsidP="001865B0">
      <w:r w:rsidRPr="000F107E">
        <w:tab/>
        <w:t>Notwithstanding the provisions of subsection a. of N.J.S.2C:43-6, a per</w:t>
      </w:r>
      <w:r>
        <w:t xml:space="preserve">son whose offense under this subparagraph involved </w:t>
      </w:r>
      <w:r w:rsidRPr="001777AC">
        <w:rPr>
          <w:u w:val="single"/>
        </w:rPr>
        <w:t>at least</w:t>
      </w:r>
      <w:r>
        <w:t xml:space="preserve"> 25 </w:t>
      </w:r>
      <w:r w:rsidRPr="001777AC">
        <w:rPr>
          <w:rFonts w:ascii="Albertus Extra Bold" w:hAnsi="Albertus Extra Bold"/>
          <w:b/>
        </w:rPr>
        <w:t>[</w:t>
      </w:r>
      <w:r>
        <w:t>or more</w:t>
      </w:r>
      <w:r w:rsidRPr="001777AC">
        <w:rPr>
          <w:rFonts w:ascii="Albertus Extra Bold" w:hAnsi="Albertus Extra Bold"/>
          <w:b/>
        </w:rPr>
        <w:t>]</w:t>
      </w:r>
      <w:r>
        <w:t xml:space="preserve"> </w:t>
      </w:r>
      <w:r w:rsidRPr="000F107E">
        <w:t xml:space="preserve"> </w:t>
      </w:r>
      <w:r w:rsidRPr="00124D93">
        <w:rPr>
          <w:u w:val="single"/>
        </w:rPr>
        <w:t>but less than 1,000</w:t>
      </w:r>
      <w:r>
        <w:t xml:space="preserve"> </w:t>
      </w:r>
      <w:r w:rsidRPr="000F107E">
        <w:t>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1865B0" w:rsidRPr="00124D93" w:rsidRDefault="001865B0" w:rsidP="001865B0">
      <w:pPr>
        <w:rPr>
          <w:u w:val="single"/>
        </w:rPr>
      </w:pPr>
      <w:r>
        <w:tab/>
      </w:r>
      <w:r w:rsidRPr="00124D93">
        <w:rPr>
          <w:u w:val="single"/>
        </w:rPr>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1865B0" w:rsidRPr="000F107E" w:rsidRDefault="001865B0" w:rsidP="001865B0">
      <w:r w:rsidRPr="000F107E">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w:t>
      </w:r>
      <w:r w:rsidRPr="001777AC">
        <w:rPr>
          <w:u w:val="single"/>
        </w:rPr>
        <w:t>,</w:t>
      </w:r>
      <w:r w:rsidRPr="000F107E">
        <w:t xml:space="preserve"> or (5) of this subsection, or under any similar statute of the United States, this State</w:t>
      </w:r>
      <w:r w:rsidRPr="001777AC">
        <w:rPr>
          <w:u w:val="single"/>
        </w:rPr>
        <w:t>,</w:t>
      </w:r>
      <w:r w:rsidRPr="000F107E">
        <w:t xml:space="preserve"> or any other state for an offense that is substantially equivalent to paragraph (3), (4)</w:t>
      </w:r>
      <w:r w:rsidRPr="001777AC">
        <w:rPr>
          <w:u w:val="single"/>
        </w:rPr>
        <w:t>,</w:t>
      </w:r>
      <w:r w:rsidRPr="000F107E">
        <w:t xml:space="preserve"> or (5) of this subsection.</w:t>
      </w:r>
    </w:p>
    <w:p w:rsidR="001865B0" w:rsidRPr="000F107E" w:rsidRDefault="001865B0" w:rsidP="001865B0">
      <w:r w:rsidRPr="000F107E">
        <w:tab/>
        <w:t xml:space="preserve">For purposes of this subparagraph, the term "possess" includes receiving, viewing, or having under one's control, through any means, including the Internet. </w:t>
      </w:r>
    </w:p>
    <w:p w:rsidR="001865B0" w:rsidRPr="00124D93" w:rsidRDefault="001865B0" w:rsidP="001865B0">
      <w:pPr>
        <w:rPr>
          <w:u w:val="single"/>
        </w:rPr>
      </w:pPr>
      <w:r w:rsidRPr="000F107E">
        <w:tab/>
        <w:t>(b)</w:t>
      </w:r>
      <w:r w:rsidRPr="000F107E">
        <w:tab/>
      </w:r>
      <w:r w:rsidRPr="00124D93">
        <w:rPr>
          <w:u w:val="single"/>
        </w:rPr>
        <w:t>(</w:t>
      </w:r>
      <w:proofErr w:type="spellStart"/>
      <w:r w:rsidRPr="00124D93">
        <w:rPr>
          <w:u w:val="single"/>
        </w:rPr>
        <w:t>i</w:t>
      </w:r>
      <w:proofErr w:type="spellEnd"/>
      <w:r w:rsidRPr="00124D93">
        <w:rPr>
          <w:u w:val="single"/>
        </w:rPr>
        <w:t xml:space="preserve">) </w:t>
      </w:r>
      <w:r w:rsidR="00D028C9">
        <w:rPr>
          <w:u w:val="single"/>
        </w:rPr>
        <w:t xml:space="preserve"> </w:t>
      </w:r>
      <w:r w:rsidRPr="00124D93">
        <w:rPr>
          <w:u w:val="single"/>
        </w:rPr>
        <w:t xml:space="preserve">A person commits a crime of the first degree if he knowingly possesses, knowingly views, or knowingly has under his control, through any means, including the Internet, 100,000 or more items depicting the sexual exploitation or abuse of a child. </w:t>
      </w:r>
    </w:p>
    <w:p w:rsidR="001865B0" w:rsidRPr="00124D93" w:rsidRDefault="001865B0" w:rsidP="001865B0">
      <w:pPr>
        <w:rPr>
          <w:u w:val="single"/>
        </w:rPr>
      </w:pPr>
      <w:r w:rsidRPr="00124D93">
        <w:tab/>
      </w:r>
      <w:r w:rsidRPr="00124D93">
        <w:rPr>
          <w:u w:val="single"/>
        </w:rPr>
        <w:t>(ii)</w:t>
      </w:r>
      <w:r w:rsidRPr="00124D93">
        <w:rPr>
          <w:u w:val="single"/>
        </w:rP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1865B0" w:rsidRPr="000F107E" w:rsidRDefault="001865B0" w:rsidP="001865B0">
      <w:r w:rsidRPr="00124D93">
        <w:tab/>
      </w:r>
      <w:r w:rsidRPr="00124D93">
        <w:rPr>
          <w:u w:val="single"/>
        </w:rPr>
        <w:t>(iii)</w:t>
      </w:r>
      <w:r>
        <w:t xml:space="preserve"> </w:t>
      </w:r>
      <w:r w:rsidRPr="000F107E">
        <w:t xml:space="preserve">A person commits a crime of the third degree if he knowingly possesses, knowingly views, or knowingly has under his control, through any means, including the Internet, </w:t>
      </w:r>
      <w:r w:rsidRPr="00124D93">
        <w:rPr>
          <w:rFonts w:ascii="Albertus Extra Bold" w:hAnsi="Albertus Extra Bold"/>
          <w:b/>
        </w:rPr>
        <w:t>[</w:t>
      </w:r>
      <w:r w:rsidRPr="000F107E">
        <w:t>an item</w:t>
      </w:r>
      <w:r w:rsidRPr="00124D93">
        <w:rPr>
          <w:rFonts w:ascii="Albertus Extra Bold" w:hAnsi="Albertus Extra Bold"/>
          <w:b/>
        </w:rPr>
        <w:t>]</w:t>
      </w:r>
      <w:r>
        <w:t xml:space="preserve"> </w:t>
      </w:r>
      <w:r w:rsidRPr="00124D93">
        <w:rPr>
          <w:u w:val="single"/>
        </w:rPr>
        <w:t>less than 1,000 items</w:t>
      </w:r>
      <w:r>
        <w:t xml:space="preserve"> </w:t>
      </w:r>
      <w:r w:rsidRPr="000F107E">
        <w:t>depicting the sexual exploitation or abuse of a child.</w:t>
      </w:r>
    </w:p>
    <w:p w:rsidR="001865B0" w:rsidRPr="000F107E" w:rsidRDefault="001865B0" w:rsidP="001865B0">
      <w:r w:rsidRPr="000F107E">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1865B0" w:rsidRPr="000F107E" w:rsidRDefault="001865B0" w:rsidP="001865B0">
      <w:r w:rsidRPr="000F107E">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w:t>
      </w:r>
      <w:r w:rsidRPr="001777AC">
        <w:rPr>
          <w:u w:val="single"/>
        </w:rPr>
        <w:t>,</w:t>
      </w:r>
      <w:r w:rsidRPr="000F107E">
        <w:t xml:space="preserve"> or (5) of this subsection, or under any similar statute of the United States, this State</w:t>
      </w:r>
      <w:r w:rsidRPr="001777AC">
        <w:rPr>
          <w:u w:val="single"/>
        </w:rPr>
        <w:t>,</w:t>
      </w:r>
      <w:r w:rsidRPr="000F107E">
        <w:t xml:space="preserve"> or any other state for an offense that is substantially equivalent to paragraph (3), (4)</w:t>
      </w:r>
      <w:r w:rsidRPr="001777AC">
        <w:rPr>
          <w:u w:val="single"/>
        </w:rPr>
        <w:t>,</w:t>
      </w:r>
      <w:r w:rsidRPr="000F107E">
        <w:t xml:space="preserve"> or (5) of this subsection.</w:t>
      </w:r>
    </w:p>
    <w:p w:rsidR="001865B0" w:rsidRPr="000F107E" w:rsidRDefault="001865B0" w:rsidP="001865B0">
      <w:r w:rsidRPr="000F107E">
        <w:tab/>
        <w:t>Nothing in this subparagraph shall be construed to preclude or limit any prosecution or conviction for the offense set forth in subparagraph (a) of this paragraph.</w:t>
      </w:r>
    </w:p>
    <w:p w:rsidR="001865B0" w:rsidRPr="000F107E" w:rsidRDefault="001865B0" w:rsidP="001865B0">
      <w:r w:rsidRPr="000F107E">
        <w:tab/>
        <w:t>(6)</w:t>
      </w:r>
      <w:r w:rsidRPr="000F107E">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rsidRPr="000F107E">
        <w:t>rebuttably</w:t>
      </w:r>
      <w:proofErr w:type="spellEnd"/>
      <w:r w:rsidRPr="000F107E">
        <w:t xml:space="preserve"> presumed to be under the age of 18.  If the child who is depicted as engaging in, or who is caused to engage in, a prohibited sexual act or simulation of a prohibited sexual act </w:t>
      </w:r>
      <w:r w:rsidRPr="00D60C92">
        <w:rPr>
          <w:u w:val="single"/>
        </w:rPr>
        <w:t>or portrayed in a sexually suggestive  manner</w:t>
      </w:r>
      <w:r>
        <w:t xml:space="preserve"> </w:t>
      </w:r>
      <w:r w:rsidRPr="000F107E">
        <w:t>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1865B0" w:rsidRPr="000F107E" w:rsidRDefault="001865B0" w:rsidP="001865B0">
      <w:r w:rsidRPr="000F107E">
        <w:tab/>
        <w:t>(7)</w:t>
      </w:r>
      <w:r w:rsidRPr="000F107E">
        <w:tab/>
        <w:t xml:space="preserve">For aggregation purposes, each depiction of the sexual exploitation or abuse of a child shall be considered a separate item, </w:t>
      </w:r>
      <w:r w:rsidRPr="00124D93">
        <w:rPr>
          <w:u w:val="single"/>
        </w:rPr>
        <w:t>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w:t>
      </w:r>
      <w:r w:rsidR="00C50198" w:rsidRPr="006C5A9C">
        <w:t xml:space="preserve"> </w:t>
      </w:r>
      <w:r w:rsidRPr="000F107E">
        <w:t>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w:t>
      </w:r>
      <w:r w:rsidR="001326BC">
        <w:t xml:space="preserve"> </w:t>
      </w:r>
      <w:r w:rsidRPr="000F107E">
        <w:t>limitations.</w:t>
      </w:r>
    </w:p>
    <w:p w:rsidR="001865B0" w:rsidRPr="00290061" w:rsidRDefault="001865B0" w:rsidP="001865B0">
      <w:pPr>
        <w:rPr>
          <w:b/>
        </w:rPr>
      </w:pPr>
      <w:r w:rsidRPr="000F107E">
        <w:t>(cf: P.L.201</w:t>
      </w:r>
      <w:r>
        <w:t>7</w:t>
      </w:r>
      <w:r w:rsidRPr="000F107E">
        <w:t>, c.1</w:t>
      </w:r>
      <w:r>
        <w:t>41</w:t>
      </w:r>
      <w:r w:rsidRPr="000F107E">
        <w:t>, s.1)</w:t>
      </w:r>
    </w:p>
    <w:p w:rsidR="001865B0" w:rsidRDefault="001865B0" w:rsidP="001865B0"/>
    <w:p w:rsidR="001865B0" w:rsidRDefault="001865B0" w:rsidP="001865B0">
      <w:r>
        <w:tab/>
      </w:r>
      <w:r w:rsidRPr="00A84FA7">
        <w:t>3.</w:t>
      </w:r>
      <w:r w:rsidR="00D028C9">
        <w:tab/>
      </w:r>
      <w:r>
        <w:t xml:space="preserve">This act shall take effect immediately. </w:t>
      </w:r>
    </w:p>
    <w:p w:rsidR="001865B0" w:rsidRDefault="001865B0" w:rsidP="001865B0"/>
    <w:p w:rsidR="001326BC" w:rsidRDefault="001326BC" w:rsidP="001865B0"/>
    <w:p w:rsidR="001326BC" w:rsidRDefault="001326BC" w:rsidP="001326BC">
      <w:pPr>
        <w:jc w:val="center"/>
      </w:pPr>
      <w:r>
        <w:t>STATEMENT</w:t>
      </w:r>
    </w:p>
    <w:p w:rsidR="00E7752C" w:rsidRDefault="00E7752C" w:rsidP="00E7752C"/>
    <w:p w:rsidR="001326BC" w:rsidRPr="001326BC" w:rsidRDefault="001326BC" w:rsidP="001326BC">
      <w:r w:rsidRPr="001326BC">
        <w:tab/>
        <w:t>This bill would allow prosecutions for certain criminal conduct against minors that takes place outside of New Jersey.</w:t>
      </w:r>
    </w:p>
    <w:p w:rsidR="001326BC" w:rsidRPr="001326BC" w:rsidRDefault="001326BC" w:rsidP="001326BC">
      <w:r w:rsidRPr="001326BC">
        <w:tab/>
        <w:t xml:space="preserve">The bill is in response to a 2015 case, </w:t>
      </w:r>
      <w:r w:rsidRPr="001326BC">
        <w:rPr>
          <w:u w:val="single"/>
        </w:rPr>
        <w:t xml:space="preserve">State v. </w:t>
      </w:r>
      <w:proofErr w:type="spellStart"/>
      <w:r w:rsidRPr="001326BC">
        <w:rPr>
          <w:u w:val="single"/>
        </w:rPr>
        <w:t>Sumulikoski</w:t>
      </w:r>
      <w:proofErr w:type="spellEnd"/>
      <w:r w:rsidRPr="001326BC">
        <w:t xml:space="preserve">, 221 </w:t>
      </w:r>
      <w:r w:rsidRPr="001326BC">
        <w:rPr>
          <w:u w:val="single"/>
        </w:rPr>
        <w:t>N.J.</w:t>
      </w:r>
      <w:r w:rsidRPr="001326BC">
        <w:t xml:space="preserve"> 93 (2015), where the New Jersey Supreme Court ruled that the State did not have territorial jurisdiction to prosecute two employees of a New Jersey high school for unlawful sexual conduct with three New Jersey students that took place in Germany.  The employees, a teacher and a school administrator, had been chaperoning the students on a school-sponsored trip. The defendants were indicted in Bergen County for sexual assault and endangering the welfare of a child, but the court dismissed the charges on jurisdictional grounds.  Under current law, set out in N.J.S.2C:1-3, a person may be convicted of an offense under the law of this State if either the conduct which is an element of the offense or the result which is such an element occurs within this State.  In </w:t>
      </w:r>
      <w:proofErr w:type="spellStart"/>
      <w:r w:rsidRPr="001326BC">
        <w:rPr>
          <w:u w:val="single"/>
        </w:rPr>
        <w:t>Sumulikoski</w:t>
      </w:r>
      <w:proofErr w:type="spellEnd"/>
      <w:r w:rsidRPr="001326BC">
        <w:t>, the court held that no such “conduct” had taken place in New Jersey because the offense did not take place in New Jersey. The court ruled that, although the defendants did take on their status as chaperones for the students in New Jersey, such status was insufficient for jurisdiction.</w:t>
      </w:r>
    </w:p>
    <w:p w:rsidR="001326BC" w:rsidRPr="001326BC" w:rsidRDefault="001326BC" w:rsidP="001326BC">
      <w:r w:rsidRPr="001326BC">
        <w:tab/>
        <w:t>The bill would expand the jurisdiction of the statutes concerning the following crimes:</w:t>
      </w:r>
    </w:p>
    <w:p w:rsidR="001326BC" w:rsidRPr="001326BC" w:rsidRDefault="001326BC" w:rsidP="001326B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left="710"/>
        <w:contextualSpacing/>
      </w:pPr>
      <w:r w:rsidRPr="001326BC">
        <w:t xml:space="preserve">aggravated sexual assault pursuant to subparagraph (b) of paragraph (2) of subsection a. of N.J.S.2C:14-2 (an act of sexual penetration committed by an actor who has supervisory or disciplinary power over a victim who is at least 13 but less than 16 years old; crime of the first degree);  </w:t>
      </w:r>
    </w:p>
    <w:p w:rsidR="001326BC" w:rsidRPr="001326BC" w:rsidRDefault="001326BC" w:rsidP="001326B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left="710"/>
        <w:contextualSpacing/>
      </w:pPr>
      <w:r w:rsidRPr="001326BC">
        <w:t xml:space="preserve">sexual assault pursuant to subparagraph (b) of paragraph (3) of subsection c. of N.J.S.2C:14-2 (an act of sexual penetration committed by an actor who has supervisory or disciplinary power over a victim who is at least 16 but less than 18 years old; crime of the second degree); and </w:t>
      </w:r>
    </w:p>
    <w:p w:rsidR="001326BC" w:rsidRPr="001326BC" w:rsidRDefault="001326BC" w:rsidP="001326B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left="710"/>
        <w:contextualSpacing/>
      </w:pPr>
      <w:r w:rsidRPr="001326BC">
        <w:t>endangering the welfare of a child pursuant to subparagraph (a) of paragraph (1) of subsection a. of N.J.S.2C:24-4 (a person having a legal duty for the care of the child engaging in sexual conduct which would impair or debauch the morals of the child).</w:t>
      </w:r>
    </w:p>
    <w:p w:rsidR="001326BC" w:rsidRPr="001326BC" w:rsidRDefault="001326BC" w:rsidP="001326BC">
      <w:r w:rsidRPr="001326BC">
        <w:tab/>
        <w:t>Under the bill</w:t>
      </w:r>
      <w:r w:rsidR="006C5A9C">
        <w:t>,</w:t>
      </w:r>
      <w:r w:rsidRPr="001326BC">
        <w:t xml:space="preserve"> for the purposes of determining territorial jurisdiction pursuant to N.J.S.2C:1-3, when an actor’s supervisory or disciplinary power over a victim commences in this State, an act of sexual penetration or sexual contact with the victim occurring outside the State constitutes an offense under N.J.S.2C:14-2 as if the conduct occurred in this State.  </w:t>
      </w:r>
    </w:p>
    <w:p w:rsidR="001326BC" w:rsidRPr="001326BC" w:rsidRDefault="001326BC" w:rsidP="001326BC">
      <w:pPr>
        <w:rPr>
          <w:szCs w:val="20"/>
        </w:rPr>
      </w:pPr>
      <w:r w:rsidRPr="001326BC">
        <w:tab/>
        <w:t>With regard to N.J.S.2C:24-4, the bill provides that for the purposes of determining territorial jurisdiction pursuant to N.J.S.2C:1-3, the assumption of responsibility in this State for the care of a child would be considered conduct which is a material element of the offense. Under the bill</w:t>
      </w:r>
      <w:r w:rsidR="006C5A9C">
        <w:t>,</w:t>
      </w:r>
      <w:r w:rsidRPr="001326BC">
        <w:t xml:space="preserve"> a</w:t>
      </w:r>
      <w:r w:rsidRPr="001326BC">
        <w:rPr>
          <w:szCs w:val="20"/>
        </w:rPr>
        <w:t>ny person having a legal duty for the care of a child or who has assumed responsibility for the care of a child who engages in sexual conduct within this State which would impair or debauch the morals of the child</w:t>
      </w:r>
      <w:r w:rsidRPr="001326BC">
        <w:rPr>
          <w:bCs/>
          <w:color w:val="000000"/>
          <w:szCs w:val="20"/>
        </w:rPr>
        <w:t>, or any person having a legal duty in this State for the care of a child or who has assumed responsibility in this State for the care of a child who engages in sexual conduct outside this State which would impair or debauch the morals of the child,</w:t>
      </w:r>
      <w:r w:rsidRPr="001326BC">
        <w:rPr>
          <w:b/>
          <w:bCs/>
          <w:color w:val="000000"/>
          <w:szCs w:val="20"/>
        </w:rPr>
        <w:t xml:space="preserve"> </w:t>
      </w:r>
      <w:r w:rsidRPr="001326BC">
        <w:rPr>
          <w:szCs w:val="20"/>
        </w:rPr>
        <w:t xml:space="preserve">would be guilty of a crime of the second degree. </w:t>
      </w:r>
    </w:p>
    <w:sectPr w:rsidR="001326BC" w:rsidRPr="001326BC" w:rsidSect="00D028C9">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B52" w:rsidRDefault="00190B52">
      <w:r>
        <w:separator/>
      </w:r>
    </w:p>
  </w:endnote>
  <w:endnote w:type="continuationSeparator" w:id="0">
    <w:p w:rsidR="00190B52" w:rsidRDefault="00190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8C9" w:rsidRPr="00921C91" w:rsidRDefault="00D028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28C9" w:rsidRPr="00921C91" w:rsidRDefault="00D028C9">
    <w:pPr>
      <w:pStyle w:val="Footer"/>
      <w:rPr>
        <w:szCs w:val="18"/>
      </w:rPr>
    </w:pPr>
  </w:p>
  <w:p w:rsidR="00D028C9" w:rsidRPr="00921C91" w:rsidRDefault="00D028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28C9" w:rsidRDefault="00D028C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B52" w:rsidRDefault="00190B52">
      <w:r>
        <w:separator/>
      </w:r>
    </w:p>
  </w:footnote>
  <w:footnote w:type="continuationSeparator" w:id="0">
    <w:p w:rsidR="00190B52" w:rsidRDefault="00190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60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231E" w:rsidRDefault="0080231E" w:rsidP="0080231E">
    <w:pPr>
      <w:pStyle w:val="bpuHeadSpon"/>
    </w:pPr>
    <w:r w:rsidRPr="0080231E">
      <w:rPr>
        <w:rStyle w:val="bpuHeadSponChar"/>
      </w:rPr>
      <w:t>A717</w:t>
    </w:r>
    <w:r w:rsidR="00F774BF">
      <w:t xml:space="preserve"> JOHNSON, SCHAER</w:t>
    </w:r>
  </w:p>
  <w:p w:rsidR="0080231E" w:rsidRDefault="0080231E" w:rsidP="0080231E">
    <w:pPr>
      <w:pStyle w:val="bpuHeadSpon"/>
    </w:pPr>
    <w:r>
      <w:fldChar w:fldCharType="begin"/>
    </w:r>
    <w:r>
      <w:instrText xml:space="preserve"> PAGE  \* MERGEFORMAT </w:instrText>
    </w:r>
    <w:r>
      <w:fldChar w:fldCharType="separate"/>
    </w:r>
    <w:r w:rsidR="001D60E6">
      <w:rPr>
        <w:noProof/>
      </w:rPr>
      <w:t>10</w:t>
    </w:r>
    <w:r>
      <w:fldChar w:fldCharType="end"/>
    </w:r>
  </w:p>
  <w:p w:rsidR="0080231E" w:rsidRPr="00AF575C" w:rsidRDefault="0080231E" w:rsidP="00802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231E" w:rsidRDefault="0080231E" w:rsidP="0080231E">
    <w:pPr>
      <w:pStyle w:val="bpuHeadSpon"/>
    </w:pPr>
    <w:r w:rsidRPr="0080231E">
      <w:rPr>
        <w:rStyle w:val="bpuHeadSponChar"/>
      </w:rPr>
      <w:t>A717</w:t>
    </w:r>
    <w:r>
      <w:t xml:space="preserve"> JOHNSON, </w:t>
    </w:r>
    <w:r w:rsidR="00F774BF">
      <w:t>SCHAER</w:t>
    </w:r>
  </w:p>
  <w:p w:rsidR="0080231E" w:rsidRDefault="0080231E" w:rsidP="0080231E">
    <w:pPr>
      <w:pStyle w:val="bpuHeadSpon"/>
    </w:pPr>
    <w:r>
      <w:fldChar w:fldCharType="begin"/>
    </w:r>
    <w:r>
      <w:instrText xml:space="preserve"> PAGE  \* MERGEFORMAT </w:instrText>
    </w:r>
    <w:r>
      <w:fldChar w:fldCharType="separate"/>
    </w:r>
    <w:r w:rsidR="001D60E6">
      <w:rPr>
        <w:noProof/>
      </w:rPr>
      <w:t>2</w:t>
    </w:r>
    <w:r>
      <w:fldChar w:fldCharType="end"/>
    </w:r>
  </w:p>
  <w:p w:rsidR="0080231E" w:rsidRDefault="0080231E" w:rsidP="0080231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4CF"/>
    <w:multiLevelType w:val="hybridMultilevel"/>
    <w:tmpl w:val="07C0996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B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6BC"/>
    <w:rsid w:val="001330F6"/>
    <w:rsid w:val="00133BED"/>
    <w:rsid w:val="00136CE2"/>
    <w:rsid w:val="00140A92"/>
    <w:rsid w:val="00140FD3"/>
    <w:rsid w:val="00143A99"/>
    <w:rsid w:val="00150A42"/>
    <w:rsid w:val="00153466"/>
    <w:rsid w:val="001540B7"/>
    <w:rsid w:val="00156AE5"/>
    <w:rsid w:val="001762FB"/>
    <w:rsid w:val="00182504"/>
    <w:rsid w:val="001865B0"/>
    <w:rsid w:val="00186D54"/>
    <w:rsid w:val="00190B52"/>
    <w:rsid w:val="00197DEE"/>
    <w:rsid w:val="001A253A"/>
    <w:rsid w:val="001A28C1"/>
    <w:rsid w:val="001A3589"/>
    <w:rsid w:val="001A55F1"/>
    <w:rsid w:val="001A66DB"/>
    <w:rsid w:val="001B3175"/>
    <w:rsid w:val="001B3F81"/>
    <w:rsid w:val="001B7150"/>
    <w:rsid w:val="001C6A67"/>
    <w:rsid w:val="001D576D"/>
    <w:rsid w:val="001D60E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B4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72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A9C"/>
    <w:rsid w:val="006D65B4"/>
    <w:rsid w:val="006D72E3"/>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31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CF6"/>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56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3C"/>
    <w:rsid w:val="00B7201D"/>
    <w:rsid w:val="00B809B3"/>
    <w:rsid w:val="00B80AFD"/>
    <w:rsid w:val="00B854DC"/>
    <w:rsid w:val="00B90F81"/>
    <w:rsid w:val="00B91BF9"/>
    <w:rsid w:val="00BB2482"/>
    <w:rsid w:val="00BB2771"/>
    <w:rsid w:val="00BC4545"/>
    <w:rsid w:val="00BD79EC"/>
    <w:rsid w:val="00BE204A"/>
    <w:rsid w:val="00BE26FC"/>
    <w:rsid w:val="00BE5952"/>
    <w:rsid w:val="00BF23C7"/>
    <w:rsid w:val="00BF7456"/>
    <w:rsid w:val="00C035F3"/>
    <w:rsid w:val="00C078A1"/>
    <w:rsid w:val="00C3401C"/>
    <w:rsid w:val="00C473B8"/>
    <w:rsid w:val="00C50198"/>
    <w:rsid w:val="00C603F9"/>
    <w:rsid w:val="00C614C5"/>
    <w:rsid w:val="00C83317"/>
    <w:rsid w:val="00C937A1"/>
    <w:rsid w:val="00C93F56"/>
    <w:rsid w:val="00CB344E"/>
    <w:rsid w:val="00CC0375"/>
    <w:rsid w:val="00CF2757"/>
    <w:rsid w:val="00CF2761"/>
    <w:rsid w:val="00CF506C"/>
    <w:rsid w:val="00CF7045"/>
    <w:rsid w:val="00D028C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3E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68C"/>
    <w:rsid w:val="00EB0958"/>
    <w:rsid w:val="00EB167F"/>
    <w:rsid w:val="00EB28D8"/>
    <w:rsid w:val="00EB6042"/>
    <w:rsid w:val="00EB71AE"/>
    <w:rsid w:val="00EC050B"/>
    <w:rsid w:val="00EE77BF"/>
    <w:rsid w:val="00EF5225"/>
    <w:rsid w:val="00F0383F"/>
    <w:rsid w:val="00F03A4B"/>
    <w:rsid w:val="00F0415D"/>
    <w:rsid w:val="00F14E45"/>
    <w:rsid w:val="00F17CFC"/>
    <w:rsid w:val="00F42480"/>
    <w:rsid w:val="00F62572"/>
    <w:rsid w:val="00F6488F"/>
    <w:rsid w:val="00F70CF6"/>
    <w:rsid w:val="00F774B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3ACED03"/>
  <w15:docId w15:val="{3387BD2B-10AB-4739-BE5E-07F299E1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231E"/>
  </w:style>
  <w:style w:type="paragraph" w:styleId="BalloonText">
    <w:name w:val="Balloon Text"/>
    <w:basedOn w:val="Normal"/>
    <w:link w:val="BalloonTextChar"/>
    <w:semiHidden/>
    <w:unhideWhenUsed/>
    <w:rsid w:val="001D60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60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097EE-BE7A-463F-86AF-85340D303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3722</Words>
  <Characters>18524</Characters>
  <Application>Microsoft Office Word</Application>
  <DocSecurity>0</DocSecurity>
  <Lines>417</Lines>
  <Paragraphs>109</Paragraphs>
  <ScaleCrop>false</ScaleCrop>
  <HeadingPairs>
    <vt:vector size="2" baseType="variant">
      <vt:variant>
        <vt:lpstr>Title</vt:lpstr>
      </vt:variant>
      <vt:variant>
        <vt:i4>1</vt:i4>
      </vt:variant>
    </vt:vector>
  </HeadingPairs>
  <TitlesOfParts>
    <vt:vector size="1" baseType="lpstr">
      <vt:lpstr>A717</vt:lpstr>
    </vt:vector>
  </TitlesOfParts>
  <Manager>R225</Manager>
  <Company>OFFICE of LEGISLATIVE SERVICES</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dc:title>
  <dc:creator>Assemblyman  JOHNSON, Assemblyman  SCHAER</dc:creator>
  <cp:keywords>A717|10|HS |285|0|0|!|0|</cp:keywords>
  <dc:description>PREFILED 2020</dc:description>
  <cp:lastModifiedBy>Brabson, Dawn</cp:lastModifiedBy>
  <cp:revision>2</cp:revision>
  <cp:lastPrinted>2021-05-12T15:23:00Z</cp:lastPrinted>
  <dcterms:created xsi:type="dcterms:W3CDTF">2021-05-12T15:23:00Z</dcterms:created>
  <dcterms:modified xsi:type="dcterms:W3CDTF">2021-05-12T15:23:00Z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