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6156C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723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156C8">
        <w:t>Assembly Floor Amendments</w:t>
      </w:r>
    </w:p>
    <w:p w:rsidR="00DA6F1D" w:rsidRDefault="006156C8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156C8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156C8" w:rsidRDefault="006156C8" w:rsidP="006156C8"/>
    <w:p w:rsidR="006156C8" w:rsidRPr="00DA6F1D" w:rsidRDefault="006156C8" w:rsidP="00A74B07">
      <w:r>
        <w:tab/>
        <w:t xml:space="preserve">These Assembly amendments require the uniform procedure,  which governs the certification of minority and women’s businesses, to </w:t>
      </w:r>
      <w:r w:rsidRPr="00E24DDE">
        <w:t xml:space="preserve">provide guidance for determining whether </w:t>
      </w:r>
      <w:r>
        <w:t>the</w:t>
      </w:r>
      <w:r w:rsidRPr="00E24DDE">
        <w:t xml:space="preserve"> beneficial owners of </w:t>
      </w:r>
      <w:r>
        <w:t xml:space="preserve">a </w:t>
      </w:r>
      <w:r w:rsidRPr="00E24DDE">
        <w:t xml:space="preserve">business </w:t>
      </w:r>
      <w:r>
        <w:t xml:space="preserve">have created a shell company or other </w:t>
      </w:r>
      <w:r w:rsidRPr="00E24DDE">
        <w:t xml:space="preserve">arrangement with the purpose or effect of evading the ownership requirements </w:t>
      </w:r>
      <w:r>
        <w:t>under the law.</w:t>
      </w:r>
    </w:p>
    <w:sectPr w:rsidR="006156C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277C7"/>
    <w:rsid w:val="00444BFC"/>
    <w:rsid w:val="004D6C2C"/>
    <w:rsid w:val="004F1874"/>
    <w:rsid w:val="00503D8B"/>
    <w:rsid w:val="005C0D68"/>
    <w:rsid w:val="005E6306"/>
    <w:rsid w:val="006156C8"/>
    <w:rsid w:val="00693CE7"/>
    <w:rsid w:val="006B2FD5"/>
    <w:rsid w:val="00771D99"/>
    <w:rsid w:val="007F5773"/>
    <w:rsid w:val="008D5731"/>
    <w:rsid w:val="008F005B"/>
    <w:rsid w:val="009443EF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D005F32-0644-403E-8FA5-BD0BAAF3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443E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944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392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A723 Assembly FEBRUARY 24, 2020</vt:lpstr>
    </vt:vector>
  </TitlesOfParts>
  <Manager>R224</Manager>
  <Company>Office of Legislative Services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A723 Assembly Statement 2/24/20</dc:title>
  <dc:subject/>
  <dc:creator>Assembly</dc:creator>
  <cp:keywords>A723|1|SG |281|0|0|!||</cp:keywords>
  <dc:description/>
  <cp:lastModifiedBy>Franks, Denise</cp:lastModifiedBy>
  <cp:revision>2</cp:revision>
  <cp:lastPrinted>2020-02-25T15:30:00Z</cp:lastPrinted>
  <dcterms:created xsi:type="dcterms:W3CDTF">2020-02-25T21:23:00Z</dcterms:created>
  <dcterms:modified xsi:type="dcterms:W3CDTF">2020-02-25T21:23:00Z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