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5177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5177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745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51777">
        <w:rPr>
          <w:caps/>
          <w:szCs w:val="24"/>
        </w:rPr>
        <w:t>FEBRUARY 3, 2020</w:t>
      </w:r>
    </w:p>
    <w:p w:rsidR="005837E5" w:rsidRDefault="005837E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5837E5" w:rsidRDefault="005837E5" w:rsidP="005837E5">
      <w:r>
        <w:tab/>
        <w:t>The Assembly Transportation and Independent Authorities Committee reports favorably Assembly Bill No. 745.</w:t>
      </w:r>
    </w:p>
    <w:p w:rsidR="005837E5" w:rsidRPr="005837E5" w:rsidRDefault="005837E5" w:rsidP="005837E5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5837E5">
        <w:rPr>
          <w:spacing w:val="4"/>
          <w:szCs w:val="24"/>
        </w:rPr>
        <w:t xml:space="preserve">his bill criminalizes fraudulently pretending to be a transportation network company driver.  Under this bill, it is a crime of the fourth degree if a person falsely pretends to be a transportation network company driver for the purpose of obtaining a benefit for himself or another or to injure or defraud another.  In addition, if the person knowingly exhibits or displays a falsely purported identifying marker as set forth in section 23 of P.L.2017, c.26 (C.39:5H-23) or some other identification, then it is a crime of the third degree.  </w:t>
      </w:r>
    </w:p>
    <w:p w:rsidR="005837E5" w:rsidRDefault="005837E5" w:rsidP="005837E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837E5">
        <w:rPr>
          <w:spacing w:val="4"/>
          <w:szCs w:val="24"/>
        </w:rPr>
        <w:tab/>
        <w:t>A crime of the fourth degree is punishable by up to 18 months imprisonment, a fine up to $10,000, or both.  A crime of the third degree carries a penalty of three to five years imprisonment, a fine of up to $15,000, or both.</w:t>
      </w:r>
    </w:p>
    <w:p w:rsidR="00CF0DF4" w:rsidRPr="005837E5" w:rsidRDefault="00CF0DF4" w:rsidP="004B1C81">
      <w:pPr>
        <w:rPr>
          <w:spacing w:val="4"/>
          <w:szCs w:val="24"/>
        </w:rPr>
      </w:pPr>
      <w:r>
        <w:rPr>
          <w:spacing w:val="4"/>
          <w:szCs w:val="24"/>
        </w:rP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CF0DF4" w:rsidRPr="005837E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777" w:rsidRDefault="00451777">
      <w:r>
        <w:separator/>
      </w:r>
    </w:p>
  </w:endnote>
  <w:endnote w:type="continuationSeparator" w:id="0">
    <w:p w:rsidR="00451777" w:rsidRDefault="00451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777" w:rsidRDefault="00451777">
      <w:r>
        <w:separator/>
      </w:r>
    </w:p>
  </w:footnote>
  <w:footnote w:type="continuationSeparator" w:id="0">
    <w:p w:rsidR="00451777" w:rsidRDefault="00451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B1C81" w:rsidP="004B1C8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B1C81" w:rsidRDefault="004B1C81" w:rsidP="004B1C8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77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777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1C81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37E5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28DE"/>
    <w:rsid w:val="00624F04"/>
    <w:rsid w:val="00636078"/>
    <w:rsid w:val="0063703D"/>
    <w:rsid w:val="00640067"/>
    <w:rsid w:val="0064237B"/>
    <w:rsid w:val="006454DD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2C6C"/>
    <w:rsid w:val="007934E1"/>
    <w:rsid w:val="00796073"/>
    <w:rsid w:val="007A0689"/>
    <w:rsid w:val="007A60C5"/>
    <w:rsid w:val="007B0CFF"/>
    <w:rsid w:val="007B3D29"/>
    <w:rsid w:val="007B5253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0DE3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61BE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56B5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0DF4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1837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9A9A2EF7-9FC7-47C0-A71A-FD6B4CAC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454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54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195</Words>
  <Characters>1018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A745 TRANSPORTATION AND INDEPENDENT AUTHORITIES Statement FEBRUARY 3, 2020</vt:lpstr>
    </vt:vector>
  </TitlesOfParts>
  <Manager>R211</Manager>
  <Company>NJ OLS DMU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A745 ATR Statement 2/3/20</dc:title>
  <dc:subject/>
  <dc:creator>Assembly ATR</dc:creator>
  <cp:keywords>A745|1|AU |270|0|0|!||</cp:keywords>
  <dc:description/>
  <cp:lastModifiedBy>Sommers, Shelly</cp:lastModifiedBy>
  <cp:revision>2</cp:revision>
  <cp:lastPrinted>2020-02-04T17:04:00Z</cp:lastPrinted>
  <dcterms:created xsi:type="dcterms:W3CDTF">2020-02-04T18:17:00Z</dcterms:created>
  <dcterms:modified xsi:type="dcterms:W3CDTF">2020-02-04T18:17:00Z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