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523B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523B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812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523B2">
        <w:rPr>
          <w:caps/>
          <w:szCs w:val="24"/>
        </w:rPr>
        <w:t>DECEMBER 7, 2020</w:t>
      </w:r>
    </w:p>
    <w:p w:rsidR="004144CF" w:rsidRDefault="004144CF" w:rsidP="0083060A"/>
    <w:p w:rsidR="00655CA3" w:rsidRDefault="004C7FF2" w:rsidP="0083060A">
      <w:r>
        <w:rPr>
          <w:szCs w:val="24"/>
        </w:rPr>
        <w:tab/>
      </w:r>
      <w:r w:rsidRPr="00DC2226">
        <w:rPr>
          <w:szCs w:val="24"/>
        </w:rPr>
        <w:t>The Assembly Judiciary Committee reports favorably Assembly Bill No.</w:t>
      </w:r>
      <w:r>
        <w:rPr>
          <w:szCs w:val="24"/>
        </w:rPr>
        <w:t xml:space="preserve"> 812.</w:t>
      </w:r>
    </w:p>
    <w:p w:rsidR="003F5276" w:rsidRDefault="00C54355" w:rsidP="00C5435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C54355">
        <w:rPr>
          <w:spacing w:val="4"/>
          <w:szCs w:val="24"/>
        </w:rPr>
        <w:tab/>
        <w:t xml:space="preserve">This bill </w:t>
      </w:r>
      <w:r w:rsidR="001C40C5">
        <w:rPr>
          <w:spacing w:val="4"/>
          <w:szCs w:val="24"/>
        </w:rPr>
        <w:t>provides</w:t>
      </w:r>
      <w:r w:rsidRPr="00C54355">
        <w:rPr>
          <w:spacing w:val="4"/>
          <w:szCs w:val="24"/>
        </w:rPr>
        <w:t xml:space="preserve"> </w:t>
      </w:r>
      <w:r w:rsidR="001C40C5">
        <w:rPr>
          <w:spacing w:val="4"/>
          <w:szCs w:val="24"/>
        </w:rPr>
        <w:t>that if a</w:t>
      </w:r>
      <w:r w:rsidRPr="00C54355">
        <w:rPr>
          <w:spacing w:val="4"/>
          <w:szCs w:val="24"/>
        </w:rPr>
        <w:t xml:space="preserve"> municipality requires by ordinance </w:t>
      </w:r>
      <w:r w:rsidR="001C40C5">
        <w:rPr>
          <w:spacing w:val="4"/>
          <w:szCs w:val="24"/>
        </w:rPr>
        <w:t xml:space="preserve">that </w:t>
      </w:r>
      <w:r w:rsidRPr="00C54355">
        <w:rPr>
          <w:spacing w:val="4"/>
          <w:szCs w:val="24"/>
        </w:rPr>
        <w:t xml:space="preserve">a person applying for representation by a municipal public defender pay an application fee, the municipal court </w:t>
      </w:r>
      <w:r w:rsidR="001C40C5">
        <w:rPr>
          <w:spacing w:val="4"/>
          <w:szCs w:val="24"/>
        </w:rPr>
        <w:t xml:space="preserve">would be required </w:t>
      </w:r>
      <w:r w:rsidRPr="00C54355">
        <w:rPr>
          <w:spacing w:val="4"/>
          <w:szCs w:val="24"/>
        </w:rPr>
        <w:t xml:space="preserve">to provide notice to the applicant of the fee </w:t>
      </w:r>
      <w:r w:rsidRPr="001C40C5">
        <w:rPr>
          <w:spacing w:val="4"/>
          <w:szCs w:val="24"/>
        </w:rPr>
        <w:t>and</w:t>
      </w:r>
      <w:r w:rsidRPr="001C40C5">
        <w:rPr>
          <w:spacing w:val="4"/>
          <w:szCs w:val="18"/>
        </w:rPr>
        <w:t xml:space="preserve"> any additional potential fees</w:t>
      </w:r>
      <w:r w:rsidR="001C40C5">
        <w:rPr>
          <w:spacing w:val="4"/>
          <w:szCs w:val="18"/>
        </w:rPr>
        <w:t>,</w:t>
      </w:r>
      <w:r w:rsidRPr="001C40C5">
        <w:rPr>
          <w:spacing w:val="4"/>
          <w:szCs w:val="18"/>
        </w:rPr>
        <w:t xml:space="preserve"> </w:t>
      </w:r>
      <w:r w:rsidRPr="001C40C5">
        <w:rPr>
          <w:spacing w:val="4"/>
          <w:szCs w:val="24"/>
        </w:rPr>
        <w:t>as well as the process to waive the fees in</w:t>
      </w:r>
      <w:r w:rsidRPr="00C54355">
        <w:rPr>
          <w:spacing w:val="4"/>
          <w:szCs w:val="24"/>
        </w:rPr>
        <w:t xml:space="preserve"> the event of an inability to pay. </w:t>
      </w:r>
    </w:p>
    <w:p w:rsidR="001C40C5" w:rsidRDefault="003F5276" w:rsidP="003F527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Under the provisions of section 17 of P.</w:t>
      </w:r>
      <w:r w:rsidRPr="003F5276">
        <w:rPr>
          <w:spacing w:val="4"/>
          <w:szCs w:val="24"/>
        </w:rPr>
        <w:t>L.1997,</w:t>
      </w:r>
      <w:r>
        <w:rPr>
          <w:spacing w:val="4"/>
          <w:szCs w:val="24"/>
        </w:rPr>
        <w:t xml:space="preserve"> </w:t>
      </w:r>
      <w:r w:rsidRPr="003F5276">
        <w:rPr>
          <w:spacing w:val="4"/>
          <w:szCs w:val="24"/>
        </w:rPr>
        <w:t>c.256</w:t>
      </w:r>
      <w:r>
        <w:rPr>
          <w:spacing w:val="4"/>
          <w:szCs w:val="24"/>
        </w:rPr>
        <w:t xml:space="preserve"> (C.</w:t>
      </w:r>
      <w:r w:rsidRPr="003F5276">
        <w:rPr>
          <w:spacing w:val="4"/>
          <w:szCs w:val="24"/>
        </w:rPr>
        <w:t>2B:24-17</w:t>
      </w:r>
      <w:r>
        <w:rPr>
          <w:spacing w:val="4"/>
          <w:szCs w:val="24"/>
        </w:rPr>
        <w:t>), a municipality m</w:t>
      </w:r>
      <w:r w:rsidRPr="003F5276">
        <w:rPr>
          <w:spacing w:val="4"/>
          <w:szCs w:val="24"/>
        </w:rPr>
        <w:t xml:space="preserve">ay require by ordinance </w:t>
      </w:r>
      <w:r>
        <w:rPr>
          <w:spacing w:val="4"/>
          <w:szCs w:val="24"/>
        </w:rPr>
        <w:t xml:space="preserve">that </w:t>
      </w:r>
      <w:r w:rsidRPr="003F5276">
        <w:rPr>
          <w:spacing w:val="4"/>
          <w:szCs w:val="24"/>
        </w:rPr>
        <w:t xml:space="preserve">a person applying for </w:t>
      </w:r>
      <w:r>
        <w:rPr>
          <w:spacing w:val="4"/>
          <w:szCs w:val="24"/>
        </w:rPr>
        <w:t xml:space="preserve">municipal public defender </w:t>
      </w:r>
      <w:r w:rsidRPr="003F5276">
        <w:rPr>
          <w:spacing w:val="4"/>
          <w:szCs w:val="24"/>
        </w:rPr>
        <w:t xml:space="preserve">representation </w:t>
      </w:r>
      <w:r>
        <w:rPr>
          <w:spacing w:val="4"/>
          <w:szCs w:val="24"/>
        </w:rPr>
        <w:t xml:space="preserve">pay an application fee of </w:t>
      </w:r>
      <w:r w:rsidRPr="003F5276">
        <w:rPr>
          <w:spacing w:val="4"/>
          <w:szCs w:val="24"/>
        </w:rPr>
        <w:t>not more than $200</w:t>
      </w:r>
      <w:r>
        <w:rPr>
          <w:spacing w:val="4"/>
          <w:szCs w:val="24"/>
        </w:rPr>
        <w:t xml:space="preserve">.  The statute provides that the fee must be </w:t>
      </w:r>
      <w:r w:rsidRPr="003F5276">
        <w:rPr>
          <w:spacing w:val="4"/>
          <w:szCs w:val="24"/>
        </w:rPr>
        <w:t xml:space="preserve">in an amount necessary to pay the costs of municipal public defender services.  </w:t>
      </w:r>
      <w:r>
        <w:rPr>
          <w:spacing w:val="4"/>
          <w:szCs w:val="24"/>
        </w:rPr>
        <w:t>The municipal court</w:t>
      </w:r>
      <w:r w:rsidRPr="003F5276">
        <w:rPr>
          <w:spacing w:val="4"/>
          <w:szCs w:val="24"/>
        </w:rPr>
        <w:t xml:space="preserve"> may waive </w:t>
      </w:r>
      <w:r>
        <w:rPr>
          <w:spacing w:val="4"/>
          <w:szCs w:val="24"/>
        </w:rPr>
        <w:t xml:space="preserve">the </w:t>
      </w:r>
      <w:r w:rsidRPr="003F5276">
        <w:rPr>
          <w:spacing w:val="4"/>
          <w:szCs w:val="24"/>
        </w:rPr>
        <w:t xml:space="preserve">application fee if the court determines upon a clear and convincing showing by the applicant that the fee represents an unreasonable burden on the person seeking representation.  </w:t>
      </w:r>
    </w:p>
    <w:p w:rsidR="0018787B" w:rsidRDefault="001C40C5" w:rsidP="0018787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C54355" w:rsidRPr="00C54355">
        <w:rPr>
          <w:spacing w:val="4"/>
          <w:szCs w:val="24"/>
        </w:rPr>
        <w:t>The bill would take e</w:t>
      </w:r>
      <w:r w:rsidR="0018787B">
        <w:rPr>
          <w:spacing w:val="4"/>
          <w:szCs w:val="24"/>
        </w:rPr>
        <w:t>ffect 60 days after enactment.</w:t>
      </w:r>
    </w:p>
    <w:p w:rsidR="0018787B" w:rsidRPr="00BF4028" w:rsidRDefault="0018787B" w:rsidP="00BF402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rPr>
          <w:spacing w:val="4"/>
          <w:szCs w:val="24"/>
        </w:rPr>
        <w:tab/>
      </w:r>
      <w:r>
        <w:t>This bill was pre-filed for introduction in the 2020-2021 session pending technical review.  As reported, the bill includes the changes required by technical review, which has been performed.</w:t>
      </w:r>
    </w:p>
    <w:sectPr w:rsidR="0018787B" w:rsidRPr="00BF4028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3B2" w:rsidRDefault="00D523B2">
      <w:r>
        <w:separator/>
      </w:r>
    </w:p>
  </w:endnote>
  <w:endnote w:type="continuationSeparator" w:id="0">
    <w:p w:rsidR="00D523B2" w:rsidRDefault="00D52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3B2" w:rsidRDefault="00D523B2">
      <w:r>
        <w:separator/>
      </w:r>
    </w:p>
  </w:footnote>
  <w:footnote w:type="continuationSeparator" w:id="0">
    <w:p w:rsidR="00D523B2" w:rsidRDefault="00D523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F4028" w:rsidP="00BF402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F4028" w:rsidRDefault="00BF4028" w:rsidP="00BF402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3B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0A6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787B"/>
    <w:rsid w:val="0019009B"/>
    <w:rsid w:val="00193E07"/>
    <w:rsid w:val="00194AA9"/>
    <w:rsid w:val="001968DB"/>
    <w:rsid w:val="001A5566"/>
    <w:rsid w:val="001B46AC"/>
    <w:rsid w:val="001C388D"/>
    <w:rsid w:val="001C40C5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5276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C7FF2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CC2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4174"/>
    <w:rsid w:val="00811B32"/>
    <w:rsid w:val="00817204"/>
    <w:rsid w:val="00820257"/>
    <w:rsid w:val="00821D60"/>
    <w:rsid w:val="00822E2E"/>
    <w:rsid w:val="008260F2"/>
    <w:rsid w:val="0083060A"/>
    <w:rsid w:val="00833B3B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724E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30A2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4028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4355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23B2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E9922DC3-907B-446B-A8FF-5C33BDB5B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213</Words>
  <Characters>1121</Characters>
  <Application>Microsoft Office Word</Application>
  <DocSecurity>0</DocSecurity>
  <Lines>31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A812 AJU Statement DECEMBER 7, 2020</vt:lpstr>
    </vt:vector>
  </TitlesOfParts>
  <Manager>R230</Manager>
  <Company>NJ OLS DMU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A812 AJU Statement 12/7/20</dc:title>
  <dc:subject/>
  <dc:creator>Assembly AJU</dc:creator>
  <cp:keywords>A812|1|JU |103|0|0|!|0|</cp:keywords>
  <dc:description/>
  <cp:lastModifiedBy>Siracusa, Nicole</cp:lastModifiedBy>
  <cp:revision>2</cp:revision>
  <cp:lastPrinted>1999-09-30T17:29:00Z</cp:lastPrinted>
  <dcterms:created xsi:type="dcterms:W3CDTF">2020-12-08T19:15:00Z</dcterms:created>
  <dcterms:modified xsi:type="dcterms:W3CDTF">2020-12-08T19:15:00Z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