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D7E" w:rsidRDefault="00B42D7E" w:rsidP="00B42D7E">
      <w:pPr>
        <w:pStyle w:val="bpuBill"/>
      </w:pPr>
      <w:bookmarkStart w:id="0" w:name="bpuFrontPg"/>
      <w:bookmarkStart w:id="1" w:name="_GoBack"/>
      <w:bookmarkEnd w:id="0"/>
      <w:bookmarkEnd w:id="1"/>
      <w:r>
        <w:t xml:space="preserve">ASSEMBLY, No. 836 </w:t>
      </w:r>
    </w:p>
    <w:p w:rsidR="00B42D7E" w:rsidRPr="00B42D7E" w:rsidRDefault="00B42D7E" w:rsidP="00B42D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5145" r:id="rId8"/>
        </w:object>
      </w:r>
    </w:p>
    <w:p w:rsidR="00B42D7E" w:rsidRDefault="00B42D7E" w:rsidP="00B42D7E">
      <w:pPr>
        <w:pStyle w:val="bpuState"/>
      </w:pPr>
      <w:r>
        <w:t>STATE OF NEW JERSEY</w:t>
      </w:r>
    </w:p>
    <w:p w:rsidR="00B42D7E" w:rsidRDefault="00B42D7E" w:rsidP="00B42D7E">
      <w:pPr>
        <w:pStyle w:val="bpuLegislature"/>
      </w:pPr>
      <w:r>
        <w:t>219th LEGISLATURE</w:t>
      </w:r>
    </w:p>
    <w:p w:rsidR="00B42D7E" w:rsidRDefault="00B42D7E" w:rsidP="00B42D7E">
      <w:pPr>
        <w:pStyle w:val="bpuWpGraphic"/>
      </w:pPr>
      <w:r>
        <w:object w:dxaOrig="8985" w:dyaOrig="255">
          <v:shape id="_x0000_i1026" type="#_x0000_t75" style="width:6in;height:11.5pt" o:ole="">
            <v:imagedata r:id="rId7" o:title=""/>
          </v:shape>
          <o:OLEObject Type="Embed" ProgID="WPWin6.1" ShapeID="_x0000_i1026" DrawAspect="Content" ObjectID="_1638955146" r:id="rId9"/>
        </w:object>
      </w:r>
      <w:r>
        <w:t xml:space="preserve">  </w:t>
      </w:r>
    </w:p>
    <w:p w:rsidR="00B42D7E" w:rsidRDefault="00B42D7E" w:rsidP="00B42D7E">
      <w:pPr>
        <w:pStyle w:val="bpuIntro"/>
      </w:pPr>
      <w:r>
        <w:t>PRE-FILED FOR INTRODUCTION IN THE 2020 SESSION</w:t>
      </w:r>
    </w:p>
    <w:p w:rsidR="00B42D7E" w:rsidRDefault="00B42D7E" w:rsidP="00B42D7E">
      <w:pPr>
        <w:pStyle w:val="bpuIntro"/>
      </w:pPr>
    </w:p>
    <w:p w:rsidR="00B42D7E" w:rsidRDefault="00B42D7E" w:rsidP="00B42D7E">
      <w:pPr>
        <w:pStyle w:val="bpuIntro"/>
        <w:sectPr w:rsidR="00B42D7E" w:rsidSect="00B42D7E">
          <w:headerReference w:type="even" r:id="rId10"/>
          <w:headerReference w:type="default" r:id="rId11"/>
          <w:pgSz w:w="12240" w:h="20160" w:code="5"/>
          <w:pgMar w:top="2160" w:right="1440" w:bottom="1440" w:left="1440" w:header="720" w:footer="720" w:gutter="0"/>
          <w:pgNumType w:start="1"/>
          <w:cols w:space="720"/>
          <w:docGrid w:linePitch="360"/>
        </w:sectPr>
      </w:pPr>
    </w:p>
    <w:p w:rsidR="00B42D7E" w:rsidRDefault="00B42D7E" w:rsidP="00B42D7E">
      <w:pPr>
        <w:pStyle w:val="bpuIntro"/>
      </w:pPr>
    </w:p>
    <w:p w:rsidR="00B42D7E" w:rsidRDefault="00B42D7E" w:rsidP="00B42D7E">
      <w:pPr>
        <w:pStyle w:val="bpuSponsor"/>
      </w:pPr>
      <w:r>
        <w:t>Sponsored by:</w:t>
      </w:r>
    </w:p>
    <w:p w:rsidR="00B42D7E" w:rsidRDefault="00B42D7E" w:rsidP="00B42D7E">
      <w:pPr>
        <w:pStyle w:val="bpuSponsor"/>
      </w:pPr>
      <w:r>
        <w:t>Assemblywoman  VERLINA REYNOLDS-JACKSON</w:t>
      </w:r>
    </w:p>
    <w:p w:rsidR="00B42D7E" w:rsidRDefault="00B42D7E" w:rsidP="00B42D7E">
      <w:pPr>
        <w:pStyle w:val="bpuSponsor"/>
      </w:pPr>
      <w:r>
        <w:t>District 15 (Hunterdon and Mercer)</w:t>
      </w:r>
    </w:p>
    <w:p w:rsidR="00B42D7E" w:rsidRDefault="00B42D7E" w:rsidP="00B42D7E">
      <w:pPr>
        <w:pStyle w:val="bpuSponsor"/>
      </w:pPr>
      <w:r>
        <w:t>Assemblyman  GARY S. SCHAER</w:t>
      </w:r>
    </w:p>
    <w:p w:rsidR="00B42D7E" w:rsidRDefault="00B42D7E" w:rsidP="00B42D7E">
      <w:pPr>
        <w:pStyle w:val="bpuSponsor"/>
      </w:pPr>
      <w:r>
        <w:t>District 36 (Bergen and Passaic)</w:t>
      </w:r>
    </w:p>
    <w:p w:rsidR="00B42D7E" w:rsidRDefault="00B42D7E" w:rsidP="00B42D7E">
      <w:pPr>
        <w:pStyle w:val="bpuSponsor"/>
      </w:pPr>
      <w:r>
        <w:t>Assemblywoman  SHAVONDA E. SUMTER</w:t>
      </w:r>
    </w:p>
    <w:p w:rsidR="00B42D7E" w:rsidRDefault="00B42D7E" w:rsidP="00B42D7E">
      <w:pPr>
        <w:pStyle w:val="bpuSponsor"/>
      </w:pPr>
      <w:r>
        <w:t>District 35 (Bergen and Passaic)</w:t>
      </w:r>
    </w:p>
    <w:p w:rsidR="00B42D7E" w:rsidRDefault="00B42D7E" w:rsidP="00B42D7E">
      <w:pPr>
        <w:pStyle w:val="bpuSponsor"/>
      </w:pPr>
    </w:p>
    <w:p w:rsidR="00B42D7E" w:rsidRDefault="00B42D7E" w:rsidP="00B42D7E">
      <w:pPr>
        <w:pStyle w:val="bpuSponsor"/>
      </w:pPr>
      <w:r>
        <w:t>Co-Sponsored by:</w:t>
      </w:r>
    </w:p>
    <w:p w:rsidR="00B42D7E" w:rsidRPr="00B42D7E" w:rsidRDefault="00B42D7E" w:rsidP="00B42D7E">
      <w:pPr>
        <w:pStyle w:val="bpuSponsor"/>
      </w:pPr>
      <w:r w:rsidRPr="00B42D7E">
        <w:t xml:space="preserve">Assemblywoman </w:t>
      </w:r>
      <w:proofErr w:type="spellStart"/>
      <w:r w:rsidRPr="00B42D7E">
        <w:t>Vainieri</w:t>
      </w:r>
      <w:proofErr w:type="spellEnd"/>
      <w:r w:rsidRPr="00B42D7E">
        <w:t xml:space="preserve"> </w:t>
      </w:r>
      <w:proofErr w:type="spellStart"/>
      <w:r w:rsidRPr="00B42D7E">
        <w:t>Huttle</w:t>
      </w:r>
      <w:proofErr w:type="spellEnd"/>
    </w:p>
    <w:p w:rsidR="00B42D7E" w:rsidRDefault="00B42D7E" w:rsidP="00B42D7E">
      <w:pPr>
        <w:pStyle w:val="bpuSponsor"/>
      </w:pPr>
    </w:p>
    <w:p w:rsidR="00B42D7E" w:rsidRDefault="00B42D7E" w:rsidP="00B42D7E"/>
    <w:p w:rsidR="00B42D7E" w:rsidRPr="00B42D7E" w:rsidRDefault="00B42D7E" w:rsidP="00B42D7E"/>
    <w:p w:rsidR="00B42D7E" w:rsidRDefault="00B42D7E" w:rsidP="00B42D7E">
      <w:pPr>
        <w:pStyle w:val="bpuSponsor"/>
      </w:pPr>
    </w:p>
    <w:p w:rsidR="00B42D7E" w:rsidRDefault="00B42D7E" w:rsidP="00B42D7E">
      <w:pPr>
        <w:pStyle w:val="bpuSponsor"/>
      </w:pPr>
      <w:r>
        <w:t>SYNOPSIS</w:t>
      </w:r>
    </w:p>
    <w:p w:rsidR="00B42D7E" w:rsidRDefault="00B42D7E" w:rsidP="00B42D7E">
      <w:pPr>
        <w:pStyle w:val="bpuNormText"/>
      </w:pPr>
      <w:r>
        <w:tab/>
        <w:t xml:space="preserve">Amends law to extend length of postpartum coverage for Medicaid services for eligible pregnant women to 180-day period. </w:t>
      </w:r>
    </w:p>
    <w:p w:rsidR="00B42D7E" w:rsidRDefault="00B42D7E" w:rsidP="00B42D7E">
      <w:pPr>
        <w:pStyle w:val="bpuNormText"/>
      </w:pPr>
    </w:p>
    <w:p w:rsidR="00B42D7E" w:rsidRDefault="00B42D7E" w:rsidP="00B42D7E">
      <w:pPr>
        <w:pStyle w:val="bpuSponsor"/>
      </w:pPr>
      <w:r>
        <w:t xml:space="preserve">CURRENT VERSION OF TEXT </w:t>
      </w:r>
    </w:p>
    <w:p w:rsidR="00B42D7E" w:rsidRDefault="00B42D7E" w:rsidP="00B42D7E">
      <w:pPr>
        <w:pStyle w:val="bpuNormText"/>
      </w:pPr>
      <w:r>
        <w:tab/>
        <w:t>Introduced Pending Technical Review by Legislative Counsel.</w:t>
      </w:r>
    </w:p>
    <w:p w:rsidR="00B42D7E" w:rsidRDefault="00B42D7E" w:rsidP="00B42D7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2D7E" w:rsidRDefault="00B42D7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2D7E" w:rsidSect="00B42D7E">
          <w:type w:val="continuous"/>
          <w:pgSz w:w="12240" w:h="20160" w:code="5"/>
          <w:pgMar w:top="2160" w:right="2275" w:bottom="1440" w:left="2275" w:header="72" w:footer="720" w:gutter="0"/>
          <w:pgNumType w:start="1"/>
          <w:cols w:space="720"/>
          <w:docGrid w:linePitch="360"/>
        </w:sectPr>
      </w:pPr>
    </w:p>
    <w:p w:rsidR="005E30A9" w:rsidRPr="009D7CCF" w:rsidRDefault="005E30A9" w:rsidP="005E30A9">
      <w:pPr>
        <w:pStyle w:val="HangingAnAct"/>
      </w:pPr>
      <w:r w:rsidRPr="005E30A9">
        <w:rPr>
          <w:rStyle w:val="BillHead"/>
        </w:rPr>
        <w:lastRenderedPageBreak/>
        <w:t>An Act</w:t>
      </w:r>
      <w:r w:rsidRPr="006B7FA7">
        <w:rPr>
          <w:rStyle w:val="HangingAnActChar"/>
        </w:rPr>
        <w:t xml:space="preserve"> </w:t>
      </w:r>
      <w:r>
        <w:t>concerning Medicaid coverage for pregnant women and amending P.L.1968, c.413.</w:t>
      </w:r>
    </w:p>
    <w:p w:rsidR="005E30A9" w:rsidRPr="00D71D68" w:rsidRDefault="005E30A9" w:rsidP="005E30A9"/>
    <w:p w:rsidR="005E30A9" w:rsidRPr="00AA7880" w:rsidRDefault="005E30A9" w:rsidP="005E30A9">
      <w:r>
        <w:tab/>
      </w:r>
      <w:r>
        <w:rPr>
          <w:rStyle w:val="BillHeading2"/>
        </w:rPr>
        <w:t xml:space="preserve">Be It Enacted </w:t>
      </w:r>
      <w:r>
        <w:rPr>
          <w:rStyle w:val="BillLanguage"/>
        </w:rPr>
        <w:t>by the Senate and General Assembly of the State of New Jersey:</w:t>
      </w:r>
    </w:p>
    <w:p w:rsidR="005E30A9" w:rsidRDefault="005E30A9" w:rsidP="005E30A9"/>
    <w:p w:rsidR="005E30A9" w:rsidRPr="00015617" w:rsidRDefault="005E30A9" w:rsidP="005E30A9">
      <w:r>
        <w:tab/>
      </w:r>
      <w:r w:rsidRPr="00015617">
        <w:t>1.</w:t>
      </w:r>
      <w:r w:rsidRPr="00015617">
        <w:tab/>
        <w:t>Section 3 of P.L.1968, c.413 (C.30:4D-3) is amended to read as follows:</w:t>
      </w:r>
    </w:p>
    <w:p w:rsidR="005E30A9" w:rsidRPr="00015617" w:rsidRDefault="005E30A9" w:rsidP="005E30A9">
      <w:r w:rsidRPr="00015617">
        <w:tab/>
        <w:t>3.</w:t>
      </w:r>
      <w:r w:rsidRPr="00015617">
        <w:tab/>
        <w:t>Definitions. As used in P.L.1968, c.413 (C.30:4D-1 et seq.), and unless the context otherwise requires:</w:t>
      </w:r>
    </w:p>
    <w:p w:rsidR="005E30A9" w:rsidRPr="00015617" w:rsidRDefault="005E30A9" w:rsidP="005E30A9">
      <w:r w:rsidRPr="00015617">
        <w:tab/>
        <w:t>a.</w:t>
      </w:r>
      <w:r w:rsidRPr="00015617">
        <w:tab/>
        <w:t>"Applicant" means any person who has made application for purposes of becoming a "qualified applicant."</w:t>
      </w:r>
    </w:p>
    <w:p w:rsidR="005E30A9" w:rsidRPr="00015617" w:rsidRDefault="005E30A9" w:rsidP="005E30A9">
      <w:r w:rsidRPr="00015617">
        <w:tab/>
        <w:t>b.</w:t>
      </w:r>
      <w:r w:rsidRPr="00015617">
        <w:tab/>
        <w:t>"Commissioner" means the Commissioner of Human Services.</w:t>
      </w:r>
    </w:p>
    <w:p w:rsidR="005E30A9" w:rsidRPr="00015617" w:rsidRDefault="005E30A9" w:rsidP="005E30A9">
      <w:r w:rsidRPr="00015617">
        <w:tab/>
        <w:t>c.</w:t>
      </w:r>
      <w:r w:rsidRPr="00015617">
        <w:tab/>
        <w:t>"Department" means the Department of Human Services, which is herein designated as the single State agency to administer the provisions of this act.</w:t>
      </w:r>
    </w:p>
    <w:p w:rsidR="005E30A9" w:rsidRPr="00015617" w:rsidRDefault="005E30A9" w:rsidP="005E30A9">
      <w:r w:rsidRPr="00015617">
        <w:tab/>
        <w:t>d.</w:t>
      </w:r>
      <w:r w:rsidRPr="00015617">
        <w:tab/>
        <w:t>"Director" means the Director of the Division of Medical Assistance and Health Services.</w:t>
      </w:r>
    </w:p>
    <w:p w:rsidR="005E30A9" w:rsidRPr="00015617" w:rsidRDefault="005E30A9" w:rsidP="005E30A9">
      <w:r w:rsidRPr="00015617">
        <w:tab/>
        <w:t>e.</w:t>
      </w:r>
      <w:r w:rsidRPr="00015617">
        <w:tab/>
        <w:t>"Division" means the Division of Medical Assistance and Health Services.</w:t>
      </w:r>
    </w:p>
    <w:p w:rsidR="005E30A9" w:rsidRPr="00015617" w:rsidRDefault="005E30A9" w:rsidP="005E30A9">
      <w:r w:rsidRPr="00015617">
        <w:tab/>
        <w:t>f.</w:t>
      </w:r>
      <w:r w:rsidRPr="00015617">
        <w:tab/>
        <w:t>"Medicaid" means the New Jersey Medical Assistance and Health Services Program.</w:t>
      </w:r>
    </w:p>
    <w:p w:rsidR="005E30A9" w:rsidRPr="00015617" w:rsidRDefault="005E30A9" w:rsidP="005E30A9">
      <w:r w:rsidRPr="00015617">
        <w:tab/>
        <w:t>g.</w:t>
      </w:r>
      <w:r w:rsidRPr="00015617">
        <w:tab/>
        <w:t>"Medical assistance" means payments on behalf of recipients to providers for medical care and services authorized under P.L.1968, c.413.</w:t>
      </w:r>
    </w:p>
    <w:p w:rsidR="005E30A9" w:rsidRPr="00015617" w:rsidRDefault="005E30A9" w:rsidP="005E30A9">
      <w:r w:rsidRPr="00015617">
        <w:tab/>
        <w:t>h.</w:t>
      </w:r>
      <w:r w:rsidRPr="00015617">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5E30A9" w:rsidRPr="00015617" w:rsidRDefault="005E30A9" w:rsidP="005E30A9">
      <w:r w:rsidRPr="00015617">
        <w:tab/>
      </w:r>
      <w:proofErr w:type="spellStart"/>
      <w:r w:rsidRPr="00015617">
        <w:t>i</w:t>
      </w:r>
      <w:proofErr w:type="spellEnd"/>
      <w:r w:rsidRPr="00015617">
        <w:t>.</w:t>
      </w:r>
      <w:r w:rsidRPr="00015617">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5E30A9" w:rsidRPr="00015617" w:rsidRDefault="005E30A9" w:rsidP="005E30A9">
      <w:r w:rsidRPr="00015617">
        <w:tab/>
        <w:t>(1)</w:t>
      </w:r>
      <w:r w:rsidRPr="00015617">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5E30A9" w:rsidRPr="00015617" w:rsidRDefault="005E30A9" w:rsidP="005E30A9">
      <w:r w:rsidRPr="00015617">
        <w:tab/>
        <w:t>(2)</w:t>
      </w:r>
      <w:r w:rsidRPr="00015617">
        <w:tab/>
        <w:t>Is a recipient of Supplemental Security Income for the Aged, Blind and Disabled under Title XVI of the Social Security Act;</w:t>
      </w:r>
    </w:p>
    <w:p w:rsidR="005E30A9" w:rsidRPr="00015617" w:rsidRDefault="005E30A9" w:rsidP="005E30A9">
      <w:r w:rsidRPr="00015617">
        <w:lastRenderedPageBreak/>
        <w:tab/>
        <w:t>(3)</w:t>
      </w:r>
      <w:r w:rsidRPr="00015617">
        <w:tab/>
        <w:t>Is an "ineligible spouse" of a recipient of Supplemental Security Income for the Aged, Blind and Disabled under Title XVI of the Social Security Act, as defined by the federal Social Security Administration;</w:t>
      </w:r>
    </w:p>
    <w:p w:rsidR="005E30A9" w:rsidRPr="00015617" w:rsidRDefault="005E30A9" w:rsidP="005E30A9">
      <w:r w:rsidRPr="00015617">
        <w:tab/>
        <w:t>(4)</w:t>
      </w:r>
      <w:r w:rsidRPr="00015617">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5E30A9" w:rsidRPr="00015617" w:rsidRDefault="005E30A9" w:rsidP="005E30A9">
      <w:r w:rsidRPr="00015617">
        <w:tab/>
        <w:t>(5)</w:t>
      </w:r>
      <w:r w:rsidRPr="00015617">
        <w:tab/>
        <w:t>(Deleted by amendment, P.L.2000, c.71).</w:t>
      </w:r>
    </w:p>
    <w:p w:rsidR="005E30A9" w:rsidRPr="00015617" w:rsidRDefault="005E30A9" w:rsidP="005E30A9">
      <w:r w:rsidRPr="00015617">
        <w:tab/>
        <w:t>(6)</w:t>
      </w:r>
      <w:r w:rsidRPr="00015617">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5E30A9" w:rsidRPr="00015617" w:rsidRDefault="005E30A9" w:rsidP="005E30A9">
      <w:r w:rsidRPr="00015617">
        <w:tab/>
        <w:t>(7)</w:t>
      </w:r>
      <w:r w:rsidRPr="00015617">
        <w:tab/>
        <w:t>Would be eligible for the Supplemental Security Income program, but is not receiving such assistance and applies for medical assistance only;</w:t>
      </w:r>
    </w:p>
    <w:p w:rsidR="005E30A9" w:rsidRPr="00015617" w:rsidRDefault="005E30A9" w:rsidP="005E30A9">
      <w:r w:rsidRPr="00015617">
        <w:tab/>
        <w:t>(8)</w:t>
      </w:r>
      <w:r w:rsidRPr="00015617">
        <w:tab/>
        <w:t>Is determined to be medically needy and meets all the eligibility requirements described below:</w:t>
      </w:r>
    </w:p>
    <w:p w:rsidR="005E30A9" w:rsidRPr="00015617" w:rsidRDefault="005E30A9" w:rsidP="005E30A9">
      <w:r w:rsidRPr="00015617">
        <w:tab/>
        <w:t>(a)</w:t>
      </w:r>
      <w:r w:rsidRPr="00015617">
        <w:tab/>
        <w:t>The following individuals are eligible for services, if they are determined to be medically needy:</w:t>
      </w:r>
    </w:p>
    <w:p w:rsidR="005E30A9" w:rsidRPr="00015617" w:rsidRDefault="005E30A9" w:rsidP="005E30A9">
      <w:r w:rsidRPr="00015617">
        <w:tab/>
        <w:t>(</w:t>
      </w:r>
      <w:proofErr w:type="spellStart"/>
      <w:r w:rsidRPr="00015617">
        <w:t>i</w:t>
      </w:r>
      <w:proofErr w:type="spellEnd"/>
      <w:r w:rsidRPr="00015617">
        <w:t>)</w:t>
      </w:r>
      <w:r w:rsidRPr="00015617">
        <w:tab/>
        <w:t>Pregnant women;</w:t>
      </w:r>
    </w:p>
    <w:p w:rsidR="005E30A9" w:rsidRPr="00015617" w:rsidRDefault="005E30A9" w:rsidP="005E30A9">
      <w:r w:rsidRPr="00015617">
        <w:tab/>
        <w:t>(ii)</w:t>
      </w:r>
      <w:r w:rsidR="00B42D7E">
        <w:tab/>
      </w:r>
      <w:r w:rsidRPr="00015617">
        <w:t>Dependent children under the age of 21;</w:t>
      </w:r>
    </w:p>
    <w:p w:rsidR="005E30A9" w:rsidRPr="00015617" w:rsidRDefault="005E30A9" w:rsidP="00B42D7E">
      <w:pPr>
        <w:tabs>
          <w:tab w:val="clear" w:pos="720"/>
          <w:tab w:val="left" w:pos="900"/>
        </w:tabs>
      </w:pPr>
      <w:r w:rsidRPr="00015617">
        <w:tab/>
        <w:t>(iii)</w:t>
      </w:r>
      <w:r w:rsidR="00B42D7E">
        <w:tab/>
      </w:r>
      <w:r w:rsidRPr="00015617">
        <w:t>Individuals who are 65 years of age and older; and</w:t>
      </w:r>
    </w:p>
    <w:p w:rsidR="005E30A9" w:rsidRPr="00015617" w:rsidRDefault="005E30A9" w:rsidP="00B42D7E">
      <w:pPr>
        <w:tabs>
          <w:tab w:val="clear" w:pos="720"/>
          <w:tab w:val="left" w:pos="900"/>
        </w:tabs>
      </w:pPr>
      <w:r w:rsidRPr="00015617">
        <w:tab/>
        <w:t>(iv)</w:t>
      </w:r>
      <w:r w:rsidR="00B42D7E">
        <w:tab/>
      </w:r>
      <w:r w:rsidRPr="00015617">
        <w:t>Individuals who are blind or disabled pursuant to either 42 C.F.R.435.530 et seq. or 42 C.F.R.435.540 et seq., respectively.</w:t>
      </w:r>
    </w:p>
    <w:p w:rsidR="005E30A9" w:rsidRPr="00015617" w:rsidRDefault="005E30A9" w:rsidP="005E30A9">
      <w:r w:rsidRPr="00015617">
        <w:tab/>
        <w:t>(b)</w:t>
      </w:r>
      <w:r w:rsidRPr="00015617">
        <w:tab/>
        <w:t>The following income standard shall be used to determine medically needy eligibility:</w:t>
      </w:r>
    </w:p>
    <w:p w:rsidR="005E30A9" w:rsidRPr="00015617" w:rsidRDefault="005E30A9" w:rsidP="005E30A9">
      <w:r w:rsidRPr="00015617">
        <w:tab/>
        <w:t>(</w:t>
      </w:r>
      <w:proofErr w:type="spellStart"/>
      <w:r w:rsidRPr="00015617">
        <w:t>i</w:t>
      </w:r>
      <w:proofErr w:type="spellEnd"/>
      <w:r w:rsidRPr="00015617">
        <w:t>)</w:t>
      </w:r>
      <w:r w:rsidRPr="00015617">
        <w:tab/>
        <w:t>For one person and two person households, the income standard shall be the maximum allowable under federal law, but shall not exceed 133 1/3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State's payment level to two person households under the aid to families with dependent children program under the State Plan for Title IV-A of the federal Social Security Act in effect as of July 16, 1996; and</w:t>
      </w:r>
    </w:p>
    <w:p w:rsidR="005E30A9" w:rsidRPr="00015617" w:rsidRDefault="005E30A9" w:rsidP="005E30A9">
      <w:r w:rsidRPr="00015617">
        <w:lastRenderedPageBreak/>
        <w:tab/>
        <w:t>(ii)</w:t>
      </w:r>
      <w:r w:rsidR="00B42D7E">
        <w:tab/>
      </w:r>
      <w:r w:rsidRPr="00015617">
        <w:t>For households of three or more persons, the income standard shall be set at 133 1/3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State's payment level to similar size households under the aid to families with dependent children program under the State Plan for Title IV-A of the federal Social Security Act in effect as of July 16, 1996.</w:t>
      </w:r>
    </w:p>
    <w:p w:rsidR="005E30A9" w:rsidRPr="00015617" w:rsidRDefault="005E30A9" w:rsidP="005E30A9">
      <w:r w:rsidRPr="00015617">
        <w:tab/>
        <w:t>(c)</w:t>
      </w:r>
      <w:r w:rsidRPr="00015617">
        <w:tab/>
        <w:t>The following resource standard shall be used to determine medically needy eligibility:</w:t>
      </w:r>
    </w:p>
    <w:p w:rsidR="005E30A9" w:rsidRPr="00015617" w:rsidRDefault="005E30A9" w:rsidP="005E30A9">
      <w:r w:rsidRPr="00015617">
        <w:tab/>
        <w:t>(</w:t>
      </w:r>
      <w:proofErr w:type="spellStart"/>
      <w:r w:rsidRPr="00015617">
        <w:t>i</w:t>
      </w:r>
      <w:proofErr w:type="spellEnd"/>
      <w:r w:rsidRPr="00015617">
        <w:t>)</w:t>
      </w:r>
      <w:r w:rsidRPr="00015617">
        <w:tab/>
        <w:t>For one person households, the resource standard shall be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for recipients of Supplemental Security Income pursuant to 42 U.S.C. s.1382(1)(B);</w:t>
      </w:r>
    </w:p>
    <w:p w:rsidR="005E30A9" w:rsidRPr="00015617" w:rsidRDefault="005E30A9" w:rsidP="005E30A9">
      <w:r w:rsidRPr="00015617">
        <w:tab/>
        <w:t>(ii)</w:t>
      </w:r>
      <w:r w:rsidR="00B42D7E">
        <w:tab/>
      </w:r>
      <w:r w:rsidRPr="00015617">
        <w:t>For two person households, the resource standard shall be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for recipients of Supplemental Security Income pursuant to 42 U.S.C. s.1382(2)(B);</w:t>
      </w:r>
    </w:p>
    <w:p w:rsidR="005E30A9" w:rsidRPr="00015617" w:rsidRDefault="005E30A9" w:rsidP="00B42D7E">
      <w:pPr>
        <w:tabs>
          <w:tab w:val="clear" w:pos="720"/>
          <w:tab w:val="left" w:pos="900"/>
        </w:tabs>
      </w:pPr>
      <w:r w:rsidRPr="00015617">
        <w:tab/>
        <w:t>(iii)</w:t>
      </w:r>
      <w:r w:rsidR="00B42D7E">
        <w:tab/>
      </w:r>
      <w:r w:rsidRPr="00015617">
        <w:t>For households of three or more persons, the resource standard in subparagraph (c)(ii) above shall be increased by $100.00 for each additional person; and</w:t>
      </w:r>
    </w:p>
    <w:p w:rsidR="005E30A9" w:rsidRPr="00015617" w:rsidRDefault="005E30A9" w:rsidP="00B42D7E">
      <w:pPr>
        <w:tabs>
          <w:tab w:val="clear" w:pos="720"/>
          <w:tab w:val="left" w:pos="900"/>
        </w:tabs>
      </w:pPr>
      <w:r w:rsidRPr="00015617">
        <w:tab/>
        <w:t>(iv)</w:t>
      </w:r>
      <w:r w:rsidR="00B42D7E">
        <w:tab/>
      </w:r>
      <w:r w:rsidRPr="00015617">
        <w:t>The resource standards established in (</w:t>
      </w:r>
      <w:proofErr w:type="spellStart"/>
      <w:r w:rsidRPr="00015617">
        <w:t>i</w:t>
      </w:r>
      <w:proofErr w:type="spellEnd"/>
      <w:r w:rsidRPr="00015617">
        <w:t>), (ii), and (iii) are subject to federal approval and the resource standard may be lower if required by the federal Department of Health and Human Services.</w:t>
      </w:r>
    </w:p>
    <w:p w:rsidR="005E30A9" w:rsidRPr="00015617" w:rsidRDefault="005E30A9" w:rsidP="005E30A9">
      <w:r w:rsidRPr="00015617">
        <w:tab/>
        <w:t>(d)</w:t>
      </w:r>
      <w:r w:rsidRPr="00015617">
        <w:tab/>
        <w:t>Individuals whose income exceeds those established in subparagraph (b) of paragraph (8) of this subsection may become medically needy by incurring medical expenses as defined in 42</w:t>
      </w:r>
      <w:r w:rsidR="00B42D7E">
        <w:t> </w:t>
      </w:r>
      <w:r w:rsidRPr="00015617">
        <w:t>C.F.R.435.831(c)</w:t>
      </w:r>
      <w:r w:rsidR="00B42D7E">
        <w:t> </w:t>
      </w:r>
      <w:r w:rsidRPr="00015617">
        <w:t>which will reduce their income to the applicable medically needy income established in subparagraph (b) of paragraph (8) of this subsection.</w:t>
      </w:r>
    </w:p>
    <w:p w:rsidR="005E30A9" w:rsidRPr="00015617" w:rsidRDefault="005E30A9" w:rsidP="005E30A9">
      <w:r w:rsidRPr="00015617">
        <w:tab/>
        <w:t>(e)</w:t>
      </w:r>
      <w:r w:rsidRPr="00015617">
        <w:tab/>
        <w:t>A six-month period shall be used to determine whether an individual is medically needy.</w:t>
      </w:r>
    </w:p>
    <w:p w:rsidR="005E30A9" w:rsidRPr="00015617" w:rsidRDefault="005E30A9" w:rsidP="005E30A9">
      <w:r w:rsidRPr="00015617">
        <w:tab/>
        <w:t>(f)</w:t>
      </w:r>
      <w:r w:rsidRPr="00015617">
        <w:tab/>
        <w:t>Eligibility determinations for the medically needy program shall be administered as follows:</w:t>
      </w:r>
    </w:p>
    <w:p w:rsidR="005E30A9" w:rsidRPr="00015617" w:rsidRDefault="005E30A9" w:rsidP="005E30A9">
      <w:r w:rsidRPr="00015617">
        <w:tab/>
        <w:t>(</w:t>
      </w:r>
      <w:proofErr w:type="spellStart"/>
      <w:r w:rsidRPr="00015617">
        <w:t>i</w:t>
      </w:r>
      <w:proofErr w:type="spellEnd"/>
      <w:r w:rsidRPr="00015617">
        <w:t>)</w:t>
      </w:r>
      <w:r w:rsidRPr="00015617">
        <w:tab/>
        <w:t>County welfare agencies and other entities designated by the commissioner are responsible for determining and certifying the eligibility of pregnant women and dependent children.  The division shall reimburse county welfare agencies for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reasonable costs of administration which are not reimbursed by the federal government for the first 12 months of this program's operation. Thereafter, 75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administrative costs incurred by county welfare agencies which are not reimbursed by the federal government shall be reimbursed by the division;</w:t>
      </w:r>
    </w:p>
    <w:p w:rsidR="005E30A9" w:rsidRPr="00015617" w:rsidRDefault="005E30A9" w:rsidP="005E30A9">
      <w:r w:rsidRPr="00015617">
        <w:tab/>
        <w:t>(ii)</w:t>
      </w:r>
      <w:r w:rsidR="00B42D7E">
        <w:tab/>
      </w:r>
      <w:r w:rsidRPr="00015617">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p>
    <w:p w:rsidR="005E30A9" w:rsidRPr="00015617" w:rsidRDefault="005E30A9" w:rsidP="005E30A9">
      <w:r w:rsidRPr="00015617">
        <w:lastRenderedPageBreak/>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5E30A9" w:rsidRPr="00015617" w:rsidRDefault="005E30A9" w:rsidP="00B42D7E">
      <w:pPr>
        <w:tabs>
          <w:tab w:val="clear" w:pos="720"/>
          <w:tab w:val="left" w:pos="900"/>
        </w:tabs>
      </w:pPr>
      <w:r w:rsidRPr="00015617">
        <w:tab/>
        <w:t>(iii)</w:t>
      </w:r>
      <w:r w:rsidR="00B42D7E">
        <w:tab/>
      </w:r>
      <w:r w:rsidRPr="00015617">
        <w:t>The division is responsible for certifying incurred medical expenses for all eligible persons who attempt to qualify for the program pursuant to subparagraph (d) of paragraph (8) of this subsection;</w:t>
      </w:r>
    </w:p>
    <w:p w:rsidR="005E30A9" w:rsidRPr="00015617" w:rsidRDefault="005E30A9" w:rsidP="005E30A9">
      <w:r w:rsidRPr="00015617">
        <w:tab/>
        <w:t>(9)</w:t>
      </w:r>
      <w:r w:rsidRPr="00015617">
        <w:tab/>
        <w:t>(a)</w:t>
      </w:r>
      <w:r w:rsidR="00B42D7E">
        <w:t xml:space="preserve"> </w:t>
      </w:r>
      <w:r w:rsidRPr="00015617">
        <w:t xml:space="preserve"> Is a child who is at least one year of age and under 19 years of age and, if older than six years of age but under 19 years of age, is uninsured; and</w:t>
      </w:r>
    </w:p>
    <w:p w:rsidR="005E30A9" w:rsidRPr="00015617" w:rsidRDefault="005E30A9" w:rsidP="005E30A9">
      <w:r w:rsidRPr="00015617">
        <w:tab/>
        <w:t>(b)</w:t>
      </w:r>
      <w:r w:rsidRPr="00015617">
        <w:tab/>
        <w:t>Is a member of a family whose income does not exceed 133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who meets the federal Medicaid eligibility requirements set forth in section 9401 of Pub.L.99-509 (42 U.S.C. s.1396a);</w:t>
      </w:r>
    </w:p>
    <w:p w:rsidR="005E30A9" w:rsidRPr="00015617" w:rsidRDefault="005E30A9" w:rsidP="00B42D7E">
      <w:pPr>
        <w:tabs>
          <w:tab w:val="clear" w:pos="720"/>
          <w:tab w:val="left" w:pos="900"/>
        </w:tabs>
      </w:pPr>
      <w:r w:rsidRPr="00015617">
        <w:tab/>
        <w:t>(10)</w:t>
      </w:r>
      <w:r w:rsidR="00B42D7E">
        <w:tab/>
      </w:r>
      <w:r w:rsidRPr="00015617">
        <w:t>Is a pregnant woman who is determined by a provider to be presumptively eligible for medical assistance based on criteria established by the commissioner, pursuant to section 9407 of Pub.L.99-509 (42 U.S.C. s.1396a(a));</w:t>
      </w:r>
    </w:p>
    <w:p w:rsidR="005E30A9" w:rsidRPr="00015617" w:rsidRDefault="005E30A9" w:rsidP="00B42D7E">
      <w:pPr>
        <w:tabs>
          <w:tab w:val="clear" w:pos="720"/>
          <w:tab w:val="left" w:pos="900"/>
        </w:tabs>
      </w:pPr>
      <w:r w:rsidRPr="00015617">
        <w:tab/>
        <w:t>(11)</w:t>
      </w:r>
      <w:r w:rsidR="00B42D7E">
        <w:tab/>
      </w:r>
      <w:r w:rsidRPr="00015617">
        <w:t>Is an individual 65 years of age and older, or an individual who is blind or disabled pursuant to section 301 of Pub.L.92-603 (42 U.S.C. s.1382c), whose income does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adjusted for family size, and whose resources do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used to determine medically needy eligibility pursuant to paragraph (8) of this subsection;</w:t>
      </w:r>
    </w:p>
    <w:p w:rsidR="005E30A9" w:rsidRPr="00015617" w:rsidRDefault="005E30A9" w:rsidP="00B42D7E">
      <w:pPr>
        <w:tabs>
          <w:tab w:val="clear" w:pos="720"/>
          <w:tab w:val="left" w:pos="900"/>
        </w:tabs>
      </w:pPr>
      <w:r w:rsidRPr="00015617">
        <w:tab/>
        <w:t>(12)</w:t>
      </w:r>
      <w:r w:rsidR="00B42D7E">
        <w:tab/>
      </w:r>
      <w:r w:rsidRPr="00015617">
        <w:t>Is a qualified disabled and working individual pursuant to section 6408 of Pub.L.101-239 (42 U.S.C. s.1396d) whose income does not exceed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whose resources do not exceed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used to determine eligibility under the Supplemental Security Income Program, P.L.1973, c.256 (C.44:7-85 et seq.);</w:t>
      </w:r>
    </w:p>
    <w:p w:rsidR="005E30A9" w:rsidRPr="00015617" w:rsidRDefault="005E30A9" w:rsidP="00B42D7E">
      <w:pPr>
        <w:tabs>
          <w:tab w:val="clear" w:pos="720"/>
          <w:tab w:val="left" w:pos="900"/>
        </w:tabs>
      </w:pPr>
      <w:r w:rsidRPr="00015617">
        <w:tab/>
        <w:t>(13)</w:t>
      </w:r>
      <w:r w:rsidR="00B42D7E">
        <w:tab/>
      </w:r>
      <w:r w:rsidRPr="00015617">
        <w:t>Is a pregnant woman or is a child who is under one year of age and is a member of a family whose income does not exceed 185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w:t>
      </w:r>
      <w:r w:rsidRPr="00015617">
        <w:rPr>
          <w:u w:val="single"/>
        </w:rPr>
        <w:t xml:space="preserve">, or is a pregnant woman who </w:t>
      </w:r>
      <w:r w:rsidRPr="00015617">
        <w:rPr>
          <w:color w:val="000000"/>
          <w:u w:val="single"/>
        </w:rPr>
        <w:t>is a member of a family whose income does not exceed the highest income eligibility level for pregnant women established under the State plan under Title XIX of the federal Social Security Act,</w:t>
      </w:r>
      <w:r w:rsidRPr="00015617">
        <w:t xml:space="preserve"> and who meets the federal Medicaid eligibility requirements set forth in section 9401 of Pub.L.99-509 (42 U.S.C. s.1396a), except that a pregnant woman who is determined to be a qualified applicant shall, notwithstanding any change in the income of the family of which </w:t>
      </w:r>
      <w:r w:rsidRPr="00015617">
        <w:lastRenderedPageBreak/>
        <w:t xml:space="preserve">she is a member, continue to be deemed a qualified applicant until the end of the </w:t>
      </w:r>
      <w:r w:rsidRPr="00015617">
        <w:rPr>
          <w:rFonts w:ascii="Albertus Extra Bold" w:hAnsi="Albertus Extra Bold"/>
          <w:b/>
        </w:rPr>
        <w:t>[</w:t>
      </w:r>
      <w:r w:rsidRPr="00015617">
        <w:t>60-day</w:t>
      </w:r>
      <w:r w:rsidRPr="00015617">
        <w:rPr>
          <w:rFonts w:ascii="Albertus Extra Bold" w:hAnsi="Albertus Extra Bold"/>
          <w:b/>
        </w:rPr>
        <w:t>]</w:t>
      </w:r>
      <w:r w:rsidRPr="00015617">
        <w:t xml:space="preserve"> </w:t>
      </w:r>
      <w:r>
        <w:rPr>
          <w:u w:val="single"/>
        </w:rPr>
        <w:t>180-day</w:t>
      </w:r>
      <w:r w:rsidRPr="00015617">
        <w:t xml:space="preserve"> period beginning on the last day of her pregnancy;</w:t>
      </w:r>
    </w:p>
    <w:p w:rsidR="005E30A9" w:rsidRPr="00015617" w:rsidRDefault="005E30A9" w:rsidP="00B42D7E">
      <w:pPr>
        <w:tabs>
          <w:tab w:val="clear" w:pos="720"/>
          <w:tab w:val="left" w:pos="900"/>
        </w:tabs>
      </w:pPr>
      <w:r w:rsidRPr="00015617">
        <w:tab/>
        <w:t>(14)</w:t>
      </w:r>
      <w:r w:rsidR="00B42D7E">
        <w:tab/>
      </w:r>
      <w:r w:rsidRPr="00015617">
        <w:t>(Deleted by amendment, P.L.1997, c.272).</w:t>
      </w:r>
    </w:p>
    <w:p w:rsidR="005E30A9" w:rsidRPr="00015617" w:rsidRDefault="005E30A9" w:rsidP="00B42D7E">
      <w:pPr>
        <w:tabs>
          <w:tab w:val="clear" w:pos="720"/>
          <w:tab w:val="left" w:pos="900"/>
        </w:tabs>
      </w:pPr>
      <w:r w:rsidRPr="00015617">
        <w:tab/>
        <w:t>(15)</w:t>
      </w:r>
      <w:r w:rsidR="00B42D7E">
        <w:tab/>
      </w:r>
      <w:r w:rsidRPr="00015617">
        <w:t>(a) Is a specified low-income Medicare beneficiary pursuant to 42 U.S.C. s.1396a(a)10(E)iii whose resources beginning January 1, 1993 do not exceed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used to determine eligibility under the Supplemental Security Income program, P.L.1973, c.256 (C.44:7-85 et seq.) and whose income beginning January 1, 1993 does not exceed 110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beginning January 1, 1995 does not exceed 120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w:t>
      </w:r>
    </w:p>
    <w:p w:rsidR="005E30A9" w:rsidRPr="00015617" w:rsidRDefault="005E30A9" w:rsidP="005E30A9">
      <w:r w:rsidRPr="00015617">
        <w:tab/>
        <w:t>(b)</w:t>
      </w:r>
      <w:r w:rsidRPr="00015617">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w:t>
      </w:r>
      <w:r w:rsidR="00B42D7E">
        <w:t xml:space="preserve">erned by 42 U.S.C. s.1396p(c). </w:t>
      </w:r>
      <w:r w:rsidRPr="00015617">
        <w:t>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5E30A9" w:rsidRPr="00015617" w:rsidRDefault="005E30A9" w:rsidP="005E30A9">
      <w:r w:rsidRPr="00015617">
        <w:tab/>
        <w:t>(c)</w:t>
      </w:r>
      <w:r w:rsidRPr="00015617">
        <w:tab/>
        <w:t xml:space="preserve">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w:t>
      </w:r>
      <w:r w:rsidRPr="00015617">
        <w:lastRenderedPageBreak/>
        <w:t>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5E30A9" w:rsidRPr="00015617" w:rsidRDefault="005E30A9" w:rsidP="005E30A9">
      <w:r w:rsidRPr="00015617">
        <w:tab/>
        <w:t xml:space="preserve">This subparagraph shall be operative only if all necessary approvals are received from the federal government including, but not limited to, approval of necessary State plan amendments and approval of any waivers; </w:t>
      </w:r>
    </w:p>
    <w:p w:rsidR="005E30A9" w:rsidRPr="00015617" w:rsidRDefault="005E30A9" w:rsidP="00B42D7E">
      <w:pPr>
        <w:tabs>
          <w:tab w:val="clear" w:pos="720"/>
          <w:tab w:val="left" w:pos="900"/>
        </w:tabs>
      </w:pPr>
      <w:r w:rsidRPr="00015617">
        <w:tab/>
        <w:t>(16)</w:t>
      </w:r>
      <w:r w:rsidR="00B42D7E">
        <w:tab/>
      </w:r>
      <w:r w:rsidRPr="00015617">
        <w:t>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5E30A9" w:rsidRPr="00015617" w:rsidRDefault="005E30A9" w:rsidP="005E30A9">
      <w:r w:rsidRPr="00015617">
        <w:tab/>
        <w:t>(a)</w:t>
      </w:r>
      <w:r w:rsidRPr="00015617">
        <w:tab/>
        <w:t>if a dependent child, does not exceed 133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w:t>
      </w:r>
    </w:p>
    <w:p w:rsidR="005E30A9" w:rsidRPr="00015617" w:rsidRDefault="005E30A9" w:rsidP="005E30A9">
      <w:r w:rsidRPr="00015617">
        <w:tab/>
        <w:t>(b)</w:t>
      </w:r>
      <w:r w:rsidRPr="00015617">
        <w:tab/>
        <w:t>if a parent or specified caretaker relative, beginning September 1, 2005 does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beginning September 1, 2006 does not exceed 115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beginning September 1, 2007 does not exceed 133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w:t>
      </w:r>
    </w:p>
    <w:p w:rsidR="005E30A9" w:rsidRPr="00015617" w:rsidRDefault="005E30A9" w:rsidP="005E30A9">
      <w:r w:rsidRPr="00015617">
        <w:t>plus such earned income disregards as shall be determined according to a methodology to be established by regulation of the commissioner;</w:t>
      </w:r>
    </w:p>
    <w:p w:rsidR="005E30A9" w:rsidRPr="00015617" w:rsidRDefault="005E30A9" w:rsidP="005E30A9">
      <w:r w:rsidRPr="00015617">
        <w:tab/>
        <w:t>The commissioner may increase the income eligibility limits for children and parents and specified caretaker relatives, as funding permits;</w:t>
      </w:r>
    </w:p>
    <w:p w:rsidR="005E30A9" w:rsidRPr="00015617" w:rsidRDefault="005E30A9" w:rsidP="00B42D7E">
      <w:pPr>
        <w:tabs>
          <w:tab w:val="clear" w:pos="720"/>
          <w:tab w:val="left" w:pos="900"/>
        </w:tabs>
      </w:pPr>
      <w:r w:rsidRPr="00015617">
        <w:tab/>
        <w:t>(17)</w:t>
      </w:r>
      <w:r w:rsidR="00B42D7E">
        <w:tab/>
      </w:r>
      <w:r w:rsidRPr="00015617">
        <w:t>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5E30A9" w:rsidRPr="00015617" w:rsidRDefault="005E30A9" w:rsidP="00B42D7E">
      <w:pPr>
        <w:tabs>
          <w:tab w:val="clear" w:pos="720"/>
          <w:tab w:val="left" w:pos="900"/>
        </w:tabs>
      </w:pPr>
      <w:r w:rsidRPr="00015617">
        <w:tab/>
        <w:t>(18)</w:t>
      </w:r>
      <w:r w:rsidR="00B42D7E">
        <w:tab/>
      </w:r>
      <w:r w:rsidRPr="00015617">
        <w:t>Is a person between the ages of 16 and 65 who is permanently disabled and working, and:</w:t>
      </w:r>
    </w:p>
    <w:p w:rsidR="005E30A9" w:rsidRPr="00015617" w:rsidRDefault="005E30A9" w:rsidP="005E30A9">
      <w:r w:rsidRPr="00015617">
        <w:tab/>
        <w:t>(a)</w:t>
      </w:r>
      <w:r w:rsidRPr="00015617">
        <w:tab/>
        <w:t>whose income is at or below 250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plus other established disregards;</w:t>
      </w:r>
    </w:p>
    <w:p w:rsidR="005E30A9" w:rsidRPr="00015617" w:rsidRDefault="005E30A9" w:rsidP="005E30A9">
      <w:r w:rsidRPr="00015617">
        <w:tab/>
        <w:t>(b)</w:t>
      </w:r>
      <w:r w:rsidRPr="00015617">
        <w:tab/>
        <w:t>who pays the premium contribution and other cost sharing as established by the commissioner, subject to the limits and conditions of federal law; and</w:t>
      </w:r>
    </w:p>
    <w:p w:rsidR="005E30A9" w:rsidRPr="00015617" w:rsidRDefault="005E30A9" w:rsidP="005E30A9">
      <w:r w:rsidRPr="00015617">
        <w:tab/>
        <w:t>(c)</w:t>
      </w:r>
      <w:r w:rsidRPr="00015617">
        <w:tab/>
        <w:t>whose assets, resources and unearned income do not exceed limitations as established by the commissioner;</w:t>
      </w:r>
    </w:p>
    <w:p w:rsidR="005E30A9" w:rsidRPr="00015617" w:rsidRDefault="005E30A9" w:rsidP="00B42D7E">
      <w:pPr>
        <w:tabs>
          <w:tab w:val="clear" w:pos="720"/>
          <w:tab w:val="left" w:pos="900"/>
        </w:tabs>
      </w:pPr>
      <w:r w:rsidRPr="00015617">
        <w:lastRenderedPageBreak/>
        <w:tab/>
        <w:t>(19)</w:t>
      </w:r>
      <w:r w:rsidR="00B42D7E">
        <w:tab/>
      </w:r>
      <w:r w:rsidRPr="00015617">
        <w:t>Is an uninsured individual under 65 years of age who:</w:t>
      </w:r>
    </w:p>
    <w:p w:rsidR="005E30A9" w:rsidRPr="00015617" w:rsidRDefault="005E30A9" w:rsidP="005E30A9">
      <w:r w:rsidRPr="00015617">
        <w:tab/>
        <w:t>(a)</w:t>
      </w:r>
      <w:r w:rsidRPr="00015617">
        <w:tab/>
        <w:t>has been screened for breast or cervical cancer under the federal Centers for Disease Control and Prevention breast and cervical cancer early detection program;</w:t>
      </w:r>
    </w:p>
    <w:p w:rsidR="005E30A9" w:rsidRPr="00015617" w:rsidRDefault="005E30A9" w:rsidP="005E30A9">
      <w:r w:rsidRPr="00015617">
        <w:tab/>
        <w:t>(b)</w:t>
      </w:r>
      <w:r w:rsidRPr="00015617">
        <w:tab/>
        <w:t>requires treatment for breast or cervical cancer based upon criteria established by the commissioner;</w:t>
      </w:r>
    </w:p>
    <w:p w:rsidR="005E30A9" w:rsidRPr="00015617" w:rsidRDefault="005E30A9" w:rsidP="005E30A9">
      <w:r w:rsidRPr="00015617">
        <w:tab/>
        <w:t>(c)</w:t>
      </w:r>
      <w:r w:rsidRPr="00015617">
        <w:tab/>
        <w:t>has an income that does not exceed the income standard established by the commissioner pursuant to federal guidelines;</w:t>
      </w:r>
    </w:p>
    <w:p w:rsidR="005E30A9" w:rsidRPr="00015617" w:rsidRDefault="005E30A9" w:rsidP="005E30A9">
      <w:r w:rsidRPr="00015617">
        <w:tab/>
        <w:t>(d)</w:t>
      </w:r>
      <w:r w:rsidRPr="00015617">
        <w:tab/>
        <w:t>meets all other Medicaid eligibility requirements; and</w:t>
      </w:r>
    </w:p>
    <w:p w:rsidR="005E30A9" w:rsidRPr="00015617" w:rsidRDefault="005E30A9" w:rsidP="005E30A9">
      <w:r w:rsidRPr="00015617">
        <w:tab/>
        <w:t>(e)</w:t>
      </w:r>
      <w:r w:rsidRPr="00015617">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5E30A9" w:rsidRPr="00015617" w:rsidRDefault="005E30A9" w:rsidP="00B42D7E">
      <w:pPr>
        <w:tabs>
          <w:tab w:val="clear" w:pos="720"/>
          <w:tab w:val="left" w:pos="900"/>
        </w:tabs>
      </w:pPr>
      <w:r w:rsidRPr="00015617">
        <w:tab/>
        <w:t>(20)</w:t>
      </w:r>
      <w:r w:rsidR="00B42D7E">
        <w:tab/>
      </w:r>
      <w:r w:rsidRPr="00015617">
        <w:t>Subject to federal approval under Title XIX of the federal Social Security Act, is a single adult or couple, without dependent children, whose income in 2006 does not exceed 50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in 2007 does not exceed 75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in 2008 and each year thereafter does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except that a person who is a recipient of Work First New Jersey general public assistance, pursuant to P.L.1947, c.156 (C.44:8-107 et seq.), shall not be a qualified applicant; or</w:t>
      </w:r>
    </w:p>
    <w:p w:rsidR="005E30A9" w:rsidRPr="00015617" w:rsidRDefault="005E30A9" w:rsidP="00B42D7E">
      <w:pPr>
        <w:tabs>
          <w:tab w:val="clear" w:pos="720"/>
          <w:tab w:val="left" w:pos="900"/>
        </w:tabs>
      </w:pPr>
      <w:r w:rsidRPr="00015617">
        <w:tab/>
        <w:t>(21)</w:t>
      </w:r>
      <w:r w:rsidR="00B42D7E">
        <w:tab/>
      </w:r>
      <w:r w:rsidRPr="00015617">
        <w:t>is an individual who:</w:t>
      </w:r>
    </w:p>
    <w:p w:rsidR="005E30A9" w:rsidRPr="00015617" w:rsidRDefault="005E30A9" w:rsidP="005E30A9">
      <w:r w:rsidRPr="00015617">
        <w:tab/>
        <w:t>(a)</w:t>
      </w:r>
      <w:r w:rsidRPr="00015617">
        <w:tab/>
        <w:t>has an income that does not exceed the highest income eligibility level for pregnant women established under the State plan under Title XIX or Title XXI of the federal Social Security Act;</w:t>
      </w:r>
    </w:p>
    <w:p w:rsidR="005E30A9" w:rsidRPr="00015617" w:rsidRDefault="005E30A9" w:rsidP="005E30A9">
      <w:r w:rsidRPr="00015617">
        <w:tab/>
        <w:t>(b)</w:t>
      </w:r>
      <w:r w:rsidRPr="00015617">
        <w:tab/>
        <w:t>is not pregnant; and</w:t>
      </w:r>
    </w:p>
    <w:p w:rsidR="005E30A9" w:rsidRPr="00015617" w:rsidRDefault="005E30A9" w:rsidP="005E30A9">
      <w:r w:rsidRPr="00015617">
        <w:tab/>
        <w:t>(c)</w:t>
      </w:r>
      <w:r w:rsidRPr="00015617">
        <w:tab/>
        <w:t>is eligible to receive family planning services provided under the Medicaid program pursuant to subsection k. of section 6 of P.L.1968, c.413 (C.30:4D-6) and in accordance with 42</w:t>
      </w:r>
      <w:r w:rsidR="00B42D7E">
        <w:t> </w:t>
      </w:r>
      <w:r w:rsidRPr="00015617">
        <w:t>U.S.C.</w:t>
      </w:r>
      <w:r w:rsidR="00B42D7E">
        <w:t> </w:t>
      </w:r>
      <w:r w:rsidRPr="00015617">
        <w:t>s.1396a(ii).</w:t>
      </w:r>
    </w:p>
    <w:p w:rsidR="005E30A9" w:rsidRPr="00015617" w:rsidRDefault="005E30A9" w:rsidP="005E30A9">
      <w:r w:rsidRPr="00015617">
        <w:tab/>
      </w:r>
      <w:r w:rsidR="00B42D7E">
        <w:t xml:space="preserve"> </w:t>
      </w:r>
      <w:r w:rsidRPr="00015617">
        <w:t>j.</w:t>
      </w:r>
      <w:r w:rsidRPr="00015617">
        <w:tab/>
        <w:t>"Recipient" means any qualified applicant receiving benefits under this act.</w:t>
      </w:r>
    </w:p>
    <w:p w:rsidR="005E30A9" w:rsidRPr="00015617" w:rsidRDefault="005E30A9" w:rsidP="005E30A9">
      <w:r w:rsidRPr="00015617">
        <w:tab/>
      </w:r>
      <w:r w:rsidR="00B42D7E">
        <w:t xml:space="preserve"> </w:t>
      </w:r>
      <w:r w:rsidRPr="00015617">
        <w:t>k.</w:t>
      </w:r>
      <w:r w:rsidRPr="00015617">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5E30A9" w:rsidRPr="00015617" w:rsidRDefault="005E30A9" w:rsidP="005E30A9">
      <w:r w:rsidRPr="00015617">
        <w:tab/>
      </w:r>
      <w:r w:rsidR="00B42D7E">
        <w:t xml:space="preserve"> </w:t>
      </w:r>
      <w:r w:rsidRPr="00015617">
        <w:t>l.</w:t>
      </w:r>
      <w:r w:rsidRPr="00015617">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5E30A9" w:rsidRPr="00015617" w:rsidRDefault="005E30A9" w:rsidP="005E30A9">
      <w:r w:rsidRPr="00015617">
        <w:tab/>
      </w:r>
      <w:r w:rsidR="00B42D7E">
        <w:t xml:space="preserve"> </w:t>
      </w:r>
      <w:r w:rsidRPr="00015617">
        <w:t>m.</w:t>
      </w:r>
      <w:r w:rsidRPr="00015617">
        <w:tab/>
        <w:t xml:space="preserve">"Third party" means any person, institution, corporation, insurance company, group health plan as defined in section 607(1) </w:t>
      </w:r>
      <w:r w:rsidRPr="00015617">
        <w:lastRenderedPageBreak/>
        <w:t>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5E30A9" w:rsidRPr="00015617" w:rsidRDefault="005E30A9" w:rsidP="005E30A9">
      <w:r w:rsidRPr="00015617">
        <w:tab/>
      </w:r>
      <w:r w:rsidR="00B42D7E">
        <w:t xml:space="preserve"> </w:t>
      </w:r>
      <w:r w:rsidRPr="00015617">
        <w:t>n.</w:t>
      </w:r>
      <w:r w:rsidRPr="00015617">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5E30A9" w:rsidRPr="00015617" w:rsidRDefault="005E30A9" w:rsidP="005E30A9">
      <w:r w:rsidRPr="00015617">
        <w:tab/>
      </w:r>
      <w:r w:rsidR="00B42D7E">
        <w:t xml:space="preserve"> </w:t>
      </w:r>
      <w:r w:rsidRPr="00015617">
        <w:t>o.</w:t>
      </w:r>
      <w:r w:rsidRPr="00015617">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5E30A9" w:rsidRPr="00015617" w:rsidRDefault="005E30A9" w:rsidP="005E30A9">
      <w:r w:rsidRPr="00015617">
        <w:tab/>
      </w:r>
      <w:r w:rsidR="00B42D7E">
        <w:t xml:space="preserve"> </w:t>
      </w:r>
      <w:r w:rsidRPr="00015617">
        <w:t>p.</w:t>
      </w:r>
      <w:r w:rsidRPr="00015617">
        <w:tab/>
        <w:t>"Poverty level" means the official poverty level based on family size established and adjusted under Section 673(2) of Subtitle B, the "Community Services Block Grant Act," of Pub.L.97-35 (42 U.S.C. s.9902(2)).</w:t>
      </w:r>
    </w:p>
    <w:p w:rsidR="005E30A9" w:rsidRPr="00015617" w:rsidRDefault="005E30A9" w:rsidP="005E30A9">
      <w:r w:rsidRPr="00015617">
        <w:tab/>
      </w:r>
      <w:r w:rsidR="00B42D7E">
        <w:t xml:space="preserve"> </w:t>
      </w:r>
      <w:r w:rsidRPr="00015617">
        <w:t>q.</w:t>
      </w:r>
      <w:r w:rsidRPr="00015617">
        <w:tab/>
        <w:t>"Eligible alien" means one of the following:</w:t>
      </w:r>
    </w:p>
    <w:p w:rsidR="005E30A9" w:rsidRPr="00015617" w:rsidRDefault="005E30A9" w:rsidP="005E30A9">
      <w:r w:rsidRPr="00015617">
        <w:tab/>
        <w:t>(1)</w:t>
      </w:r>
      <w:r w:rsidRPr="00015617">
        <w:tab/>
        <w:t xml:space="preserve"> an alien present in the United States prior to August 22, 1996, who is:</w:t>
      </w:r>
    </w:p>
    <w:p w:rsidR="005E30A9" w:rsidRPr="00015617" w:rsidRDefault="005E30A9" w:rsidP="005E30A9">
      <w:r w:rsidRPr="00015617">
        <w:tab/>
        <w:t>(a)</w:t>
      </w:r>
      <w:r w:rsidRPr="00015617">
        <w:tab/>
        <w:t>a lawful permanent resident;</w:t>
      </w:r>
    </w:p>
    <w:p w:rsidR="005E30A9" w:rsidRPr="00015617" w:rsidRDefault="005E30A9" w:rsidP="005E30A9">
      <w:r w:rsidRPr="00015617">
        <w:tab/>
        <w:t>(b)</w:t>
      </w:r>
      <w:r w:rsidRPr="00015617">
        <w:tab/>
        <w:t>a refugee pursuant to section 207 of the federal "Immigration and Nationality Act" (8 U.S.C. s.1157);</w:t>
      </w:r>
    </w:p>
    <w:p w:rsidR="005E30A9" w:rsidRPr="00015617" w:rsidRDefault="005E30A9" w:rsidP="005E30A9">
      <w:r w:rsidRPr="00015617">
        <w:tab/>
        <w:t>(c)</w:t>
      </w:r>
      <w:r w:rsidRPr="00015617">
        <w:tab/>
        <w:t xml:space="preserve">an </w:t>
      </w:r>
      <w:proofErr w:type="spellStart"/>
      <w:r w:rsidRPr="00015617">
        <w:t>asylee</w:t>
      </w:r>
      <w:proofErr w:type="spellEnd"/>
      <w:r w:rsidRPr="00015617">
        <w:t xml:space="preserve"> pursuant to section 208 of the federal "Immigration and Nationality Act" (8 U.S.C. s.1158);</w:t>
      </w:r>
    </w:p>
    <w:p w:rsidR="005E30A9" w:rsidRPr="00015617" w:rsidRDefault="005E30A9" w:rsidP="005E30A9">
      <w:r w:rsidRPr="00015617">
        <w:tab/>
        <w:t>(d)</w:t>
      </w:r>
      <w:r w:rsidRPr="00015617">
        <w:tab/>
        <w:t>an alien who has had deportation withheld pursuant to section 243(h) of the federal "Immigration and Nationality Act" (8 U.S.C. s.1253 (h));</w:t>
      </w:r>
    </w:p>
    <w:p w:rsidR="005E30A9" w:rsidRPr="00015617" w:rsidRDefault="005E30A9" w:rsidP="005E30A9">
      <w:r w:rsidRPr="00015617">
        <w:tab/>
        <w:t>(e)</w:t>
      </w:r>
      <w:r w:rsidRPr="00015617">
        <w:tab/>
        <w:t>an alien who has been granted parole for less than one year by the U.S. Citizenship and Immigration Services pursuant to section 212(d)(5) of the federal "Immigration and Nationality Act" (8 U.S.C. s.1182(d)(5));</w:t>
      </w:r>
    </w:p>
    <w:p w:rsidR="005E30A9" w:rsidRPr="00015617" w:rsidRDefault="005E30A9" w:rsidP="005E30A9">
      <w:r w:rsidRPr="00015617">
        <w:tab/>
        <w:t>(f)</w:t>
      </w:r>
      <w:r w:rsidRPr="00015617">
        <w:tab/>
        <w:t>an alien granted conditional entry pursuant to section 203(a)(7) of the federal "Immigration and Nationality Act" (8</w:t>
      </w:r>
      <w:r w:rsidR="00B42D7E">
        <w:t> </w:t>
      </w:r>
      <w:r w:rsidRPr="00015617">
        <w:t>U.S.C.</w:t>
      </w:r>
      <w:r w:rsidR="00B42D7E">
        <w:t> </w:t>
      </w:r>
      <w:r w:rsidRPr="00015617">
        <w:t>s.1153(a)(7))</w:t>
      </w:r>
      <w:r w:rsidR="00B42D7E">
        <w:t> </w:t>
      </w:r>
      <w:r w:rsidRPr="00015617">
        <w:t>in effect prior to April 1, 1980; or</w:t>
      </w:r>
    </w:p>
    <w:p w:rsidR="005E30A9" w:rsidRPr="00015617" w:rsidRDefault="005E30A9" w:rsidP="005E30A9">
      <w:r w:rsidRPr="00015617">
        <w:tab/>
        <w:t>(g)</w:t>
      </w:r>
      <w:r w:rsidRPr="00015617">
        <w:tab/>
        <w:t>an alien who is honorably discharged from or on active duty in the United States armed forces and the alien's spouse and unmarried dependent child.</w:t>
      </w:r>
    </w:p>
    <w:p w:rsidR="005E30A9" w:rsidRPr="00015617" w:rsidRDefault="005E30A9" w:rsidP="005E30A9">
      <w:r w:rsidRPr="00015617">
        <w:tab/>
        <w:t>(2)</w:t>
      </w:r>
      <w:r w:rsidRPr="00015617">
        <w:tab/>
        <w:t>An alien who entered the United States on or after August 22, 1996, who is:</w:t>
      </w:r>
    </w:p>
    <w:p w:rsidR="005E30A9" w:rsidRPr="00015617" w:rsidRDefault="005E30A9" w:rsidP="005E30A9">
      <w:r w:rsidRPr="00015617">
        <w:lastRenderedPageBreak/>
        <w:tab/>
        <w:t>(a)</w:t>
      </w:r>
      <w:r w:rsidRPr="00015617">
        <w:tab/>
        <w:t>an alien as described in paragraph (1)(b), (c), (d) or (g) of this subsection; or</w:t>
      </w:r>
    </w:p>
    <w:p w:rsidR="005E30A9" w:rsidRPr="00015617" w:rsidRDefault="005E30A9" w:rsidP="005E30A9">
      <w:r w:rsidRPr="00015617">
        <w:tab/>
        <w:t>(b)</w:t>
      </w:r>
      <w:r w:rsidRPr="00015617">
        <w:tab/>
        <w:t>an alien as described in paragraph (1)(a), (e) or (f) of this subsection who entered the United States at least five years ago.</w:t>
      </w:r>
    </w:p>
    <w:p w:rsidR="005E30A9" w:rsidRPr="00015617" w:rsidRDefault="005E30A9" w:rsidP="005E30A9">
      <w:r w:rsidRPr="00015617">
        <w:tab/>
        <w:t>(3)</w:t>
      </w:r>
      <w:r w:rsidRPr="00015617">
        <w:tab/>
        <w:t>A legal alien who is a victim of domestic violence in accordance with criteria specified for eligibility for public benefits as provided in Title V of the federal "Illegal Immigration Reform and Immigrant Responsibility Act of 1996" (8 U.S.C. s.1641).</w:t>
      </w:r>
    </w:p>
    <w:p w:rsidR="005E30A9" w:rsidRDefault="005E30A9" w:rsidP="005E30A9">
      <w:r>
        <w:t>(</w:t>
      </w:r>
      <w:proofErr w:type="spellStart"/>
      <w:r>
        <w:t>cf</w:t>
      </w:r>
      <w:proofErr w:type="spellEnd"/>
      <w:r>
        <w:t>: P.L.</w:t>
      </w:r>
      <w:r w:rsidRPr="00D31854">
        <w:t>2018, c.1, s.</w:t>
      </w:r>
      <w:r w:rsidR="00845561">
        <w:t>1)</w:t>
      </w:r>
    </w:p>
    <w:p w:rsidR="005E30A9" w:rsidRDefault="005E30A9" w:rsidP="005E30A9"/>
    <w:p w:rsidR="005E30A9" w:rsidRPr="00015617" w:rsidRDefault="005E30A9" w:rsidP="005E30A9">
      <w:r w:rsidRPr="00015617">
        <w:tab/>
      </w:r>
      <w:r>
        <w:t>2</w:t>
      </w:r>
      <w:r w:rsidRPr="00015617">
        <w:t>.</w:t>
      </w:r>
      <w:r w:rsidRPr="00015617">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5E30A9" w:rsidRPr="00015617" w:rsidRDefault="005E30A9" w:rsidP="005E30A9"/>
    <w:p w:rsidR="005E30A9" w:rsidRPr="00015617" w:rsidRDefault="005E30A9" w:rsidP="005E30A9">
      <w:r w:rsidRPr="00015617">
        <w:tab/>
      </w:r>
      <w:r>
        <w:t>3</w:t>
      </w:r>
      <w:r w:rsidRPr="00015617">
        <w:t>.</w:t>
      </w:r>
      <w:r w:rsidRPr="00015617">
        <w:tab/>
        <w:t>The Commissioner of Human Services, pursuant to the "Administrative Procedure Act," P.L.1968, c.410 (C.52:14B-1 et seq.), shall adopt rules and regulations necessary to implement the provisions of this act.</w:t>
      </w:r>
    </w:p>
    <w:p w:rsidR="005E30A9" w:rsidRPr="00015617" w:rsidRDefault="005E30A9" w:rsidP="005E30A9"/>
    <w:p w:rsidR="005E30A9" w:rsidRDefault="005E30A9" w:rsidP="005E30A9">
      <w:r w:rsidRPr="00015617">
        <w:tab/>
      </w:r>
      <w:r>
        <w:t>4</w:t>
      </w:r>
      <w:r w:rsidRPr="00015617">
        <w:t>.</w:t>
      </w:r>
      <w:r w:rsidRPr="00015617">
        <w:tab/>
        <w:t>This act shall take effect on the first day of the fourth month next following the date of enactment, but the Commissioner of Human Services may take such anticipatory administrative action in advance thereof as may be necessary for the implementation of this act.</w:t>
      </w:r>
    </w:p>
    <w:p w:rsidR="005E30A9" w:rsidRPr="00D87A8B" w:rsidRDefault="005E30A9" w:rsidP="005E30A9"/>
    <w:p w:rsidR="005E30A9" w:rsidRPr="00CE7BD8" w:rsidRDefault="005E30A9" w:rsidP="005E30A9"/>
    <w:p w:rsidR="005E30A9" w:rsidRPr="00AA7880" w:rsidRDefault="005E30A9" w:rsidP="005E30A9">
      <w:pPr>
        <w:jc w:val="center"/>
      </w:pPr>
      <w:r w:rsidRPr="00D71D68">
        <w:t>STATEMENT</w:t>
      </w:r>
    </w:p>
    <w:p w:rsidR="005E30A9" w:rsidRDefault="005E30A9" w:rsidP="00B42D7E"/>
    <w:p w:rsidR="005E30A9" w:rsidRDefault="005E30A9" w:rsidP="00B42D7E">
      <w:r>
        <w:tab/>
        <w:t xml:space="preserve">This bill amends the law to extend the length of time of postpartum </w:t>
      </w:r>
      <w:r w:rsidRPr="000B7567">
        <w:t>comprehensive Medicaid coverage</w:t>
      </w:r>
      <w:r>
        <w:t xml:space="preserve"> for eligible pregnant women to a 180-day period, beginning on the last day of pregnancy.  In doing so, this bill codifies budget language adopted in the FY 2020 Appropriations Act.  Under current State law, comprehensive Medicaid coverage for this population is provided for a 60-day period, beginning on the last day of the pregnancy.  This 60-day period complies with federal regulations regarding the minimum time length for postpartum Medicaid coverage.</w:t>
      </w:r>
      <w:r w:rsidRPr="000B7567">
        <w:t xml:space="preserve"> </w:t>
      </w:r>
    </w:p>
    <w:p w:rsidR="005E30A9" w:rsidRDefault="005E30A9" w:rsidP="005E30A9">
      <w:r>
        <w:tab/>
        <w:t>The bill also codifies that the income threshold for pregnant women under Medicaid must</w:t>
      </w:r>
      <w:r w:rsidRPr="00DE0BC5">
        <w:t xml:space="preserve"> </w:t>
      </w:r>
      <w:r>
        <w:t>not exceed</w:t>
      </w:r>
      <w:r w:rsidRPr="00020F4B">
        <w:t xml:space="preserve"> the highest income eligibility level </w:t>
      </w:r>
      <w:r>
        <w:t xml:space="preserve">established for pregnant women under the State Medicaid plan - currently 194 percent of the federal poverty level.  Furthermore, the bill requires the </w:t>
      </w:r>
      <w:r w:rsidRPr="00015617">
        <w:t xml:space="preserve">Commissioner of Human Services </w:t>
      </w:r>
      <w:r>
        <w:t>to</w:t>
      </w:r>
      <w:r w:rsidRPr="00015617">
        <w:t xml:space="preserve"> apply for such State plan amendments or waivers as may be necessary to implement the provisions of </w:t>
      </w:r>
      <w:r>
        <w:t>the bill</w:t>
      </w:r>
      <w:r w:rsidRPr="00015617">
        <w:t xml:space="preserve"> and to secure federal financial participation for State Medicaid expenditures under the federal Medicaid program</w:t>
      </w:r>
      <w:r>
        <w:t>.</w:t>
      </w:r>
    </w:p>
    <w:sectPr w:rsidR="005E30A9" w:rsidSect="00B42D7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F95" w:rsidRDefault="00CC0F95">
      <w:r>
        <w:separator/>
      </w:r>
    </w:p>
  </w:endnote>
  <w:endnote w:type="continuationSeparator" w:id="0">
    <w:p w:rsidR="00CC0F95" w:rsidRDefault="00CC0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D7E" w:rsidRPr="00921C91" w:rsidRDefault="00B42D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2D7E" w:rsidRPr="00921C91" w:rsidRDefault="00B42D7E">
    <w:pPr>
      <w:pStyle w:val="Footer"/>
      <w:rPr>
        <w:szCs w:val="18"/>
      </w:rPr>
    </w:pPr>
  </w:p>
  <w:p w:rsidR="00B42D7E" w:rsidRPr="00921C91" w:rsidRDefault="00B42D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F95" w:rsidRDefault="00CC0F95">
      <w:r>
        <w:separator/>
      </w:r>
    </w:p>
  </w:footnote>
  <w:footnote w:type="continuationSeparator" w:id="0">
    <w:p w:rsidR="00CC0F95" w:rsidRDefault="00CC0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14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2D7E" w:rsidRDefault="00B42D7E" w:rsidP="00B42D7E">
    <w:pPr>
      <w:pStyle w:val="bpuHeadSpon"/>
    </w:pPr>
    <w:r w:rsidRPr="00B42D7E">
      <w:rPr>
        <w:rStyle w:val="bpuHeadSponChar"/>
      </w:rPr>
      <w:t>A836</w:t>
    </w:r>
    <w:r>
      <w:t xml:space="preserve"> REYNOLDS-JACKSON, SCHAER</w:t>
    </w:r>
  </w:p>
  <w:p w:rsidR="00B42D7E" w:rsidRDefault="00B42D7E" w:rsidP="00B42D7E">
    <w:pPr>
      <w:pStyle w:val="bpuHeadSpon"/>
    </w:pPr>
    <w:r>
      <w:fldChar w:fldCharType="begin"/>
    </w:r>
    <w:r>
      <w:instrText xml:space="preserve"> PAGE  \* MERGEFORMAT </w:instrText>
    </w:r>
    <w:r>
      <w:fldChar w:fldCharType="separate"/>
    </w:r>
    <w:r w:rsidR="00FC1476">
      <w:rPr>
        <w:noProof/>
      </w:rPr>
      <w:t>10</w:t>
    </w:r>
    <w:r>
      <w:fldChar w:fldCharType="end"/>
    </w:r>
  </w:p>
  <w:p w:rsidR="00B42D7E" w:rsidRPr="00AF575C" w:rsidRDefault="00B42D7E" w:rsidP="00B42D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2D7E" w:rsidRDefault="00B42D7E" w:rsidP="00B42D7E">
    <w:pPr>
      <w:pStyle w:val="bpuHeadSpon"/>
    </w:pPr>
    <w:r w:rsidRPr="00B42D7E">
      <w:rPr>
        <w:rStyle w:val="bpuHeadSponChar"/>
      </w:rPr>
      <w:t>A836</w:t>
    </w:r>
    <w:r>
      <w:t xml:space="preserve"> REYNOLDS-JACKSON, SCHAER</w:t>
    </w:r>
  </w:p>
  <w:p w:rsidR="00B42D7E" w:rsidRDefault="00B42D7E" w:rsidP="00B42D7E">
    <w:pPr>
      <w:pStyle w:val="bpuHeadSpon"/>
    </w:pPr>
    <w:r>
      <w:fldChar w:fldCharType="begin"/>
    </w:r>
    <w:r>
      <w:instrText xml:space="preserve"> PAGE  \* MERGEFORMAT </w:instrText>
    </w:r>
    <w:r>
      <w:fldChar w:fldCharType="separate"/>
    </w:r>
    <w:r w:rsidR="008A7D60">
      <w:rPr>
        <w:noProof/>
      </w:rPr>
      <w:t>2</w:t>
    </w:r>
    <w:r>
      <w:fldChar w:fldCharType="end"/>
    </w:r>
  </w:p>
  <w:p w:rsidR="00B42D7E" w:rsidRDefault="00B42D7E" w:rsidP="00B42D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F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C4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A70"/>
    <w:rsid w:val="005B5C2C"/>
    <w:rsid w:val="005C0288"/>
    <w:rsid w:val="005C7C01"/>
    <w:rsid w:val="005D28BC"/>
    <w:rsid w:val="005D5980"/>
    <w:rsid w:val="005E30A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5561"/>
    <w:rsid w:val="008462AA"/>
    <w:rsid w:val="00846D3E"/>
    <w:rsid w:val="0084725C"/>
    <w:rsid w:val="008627AA"/>
    <w:rsid w:val="008628FF"/>
    <w:rsid w:val="00867FC7"/>
    <w:rsid w:val="00874609"/>
    <w:rsid w:val="0087660A"/>
    <w:rsid w:val="008823BC"/>
    <w:rsid w:val="008859B3"/>
    <w:rsid w:val="008A7D6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F7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2D4F"/>
    <w:rsid w:val="00B034C1"/>
    <w:rsid w:val="00B0560C"/>
    <w:rsid w:val="00B07DA6"/>
    <w:rsid w:val="00B11520"/>
    <w:rsid w:val="00B14011"/>
    <w:rsid w:val="00B14D35"/>
    <w:rsid w:val="00B211F7"/>
    <w:rsid w:val="00B21C53"/>
    <w:rsid w:val="00B23EFE"/>
    <w:rsid w:val="00B24336"/>
    <w:rsid w:val="00B3656D"/>
    <w:rsid w:val="00B42D7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1948"/>
    <w:rsid w:val="00CB344E"/>
    <w:rsid w:val="00CC0F95"/>
    <w:rsid w:val="00CC122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A1F"/>
    <w:rsid w:val="00E7752C"/>
    <w:rsid w:val="00E8330C"/>
    <w:rsid w:val="00E84646"/>
    <w:rsid w:val="00E875D8"/>
    <w:rsid w:val="00E87B2A"/>
    <w:rsid w:val="00EB0958"/>
    <w:rsid w:val="00EB167F"/>
    <w:rsid w:val="00EB28D8"/>
    <w:rsid w:val="00EB6042"/>
    <w:rsid w:val="00EB71AE"/>
    <w:rsid w:val="00EC050B"/>
    <w:rsid w:val="00ED62A0"/>
    <w:rsid w:val="00ED78A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476"/>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189D62-6B46-4AEF-97B2-7BAF8077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B5C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5C2C"/>
    <w:rPr>
      <w:rFonts w:ascii="Segoe UI" w:hAnsi="Segoe UI" w:cs="Segoe UI"/>
      <w:spacing w:val="4"/>
      <w:sz w:val="18"/>
      <w:szCs w:val="18"/>
    </w:rPr>
  </w:style>
  <w:style w:type="character" w:styleId="LineNumber">
    <w:name w:val="line number"/>
    <w:basedOn w:val="DefaultParagraphFont"/>
    <w:semiHidden/>
    <w:unhideWhenUsed/>
    <w:rsid w:val="00B42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3A618-B327-48A6-A206-6CAD33225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3805</Words>
  <Characters>20308</Characters>
  <Application>Microsoft Office Word</Application>
  <DocSecurity>0</DocSecurity>
  <Lines>454</Lines>
  <Paragraphs>117</Paragraphs>
  <ScaleCrop>false</ScaleCrop>
  <HeadingPairs>
    <vt:vector size="2" baseType="variant">
      <vt:variant>
        <vt:lpstr>Title</vt:lpstr>
      </vt:variant>
      <vt:variant>
        <vt:i4>1</vt:i4>
      </vt:variant>
    </vt:vector>
  </HeadingPairs>
  <TitlesOfParts>
    <vt:vector size="1" baseType="lpstr">
      <vt:lpstr>A836</vt:lpstr>
    </vt:vector>
  </TitlesOfParts>
  <Manager>R224</Manager>
  <Company>OFFICE of LEGISLATIVE SERVICES</Company>
  <LinksUpToDate>false</LinksUpToDate>
  <CharactersWithSpaces>24130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A836</dc:title>
  <dc:creator>Assemblywoman  REYNOLDS-JACKSON, Assemblyman  SCHAER</dc:creator>
  <cp:keywords>A836|10|AU |220|0|0|!|0|</cp:keywords>
  <dc:description>PREFILED 2020</dc:description>
  <cp:lastModifiedBy>Franks, Denise</cp:lastModifiedBy>
  <cp:revision>2</cp:revision>
  <cp:lastPrinted>2019-12-27T16:40:00Z</cp:lastPrinted>
  <dcterms:created xsi:type="dcterms:W3CDTF">2019-12-27T17:32:00Z</dcterms:created>
  <dcterms:modified xsi:type="dcterms:W3CDTF">2019-12-27T17:32:00Z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