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381" w:rsidRDefault="001D6381" w:rsidP="001D6381">
      <w:pPr>
        <w:pStyle w:val="bpuBill"/>
      </w:pPr>
      <w:bookmarkStart w:id="0" w:name="bpuFrontPg"/>
      <w:bookmarkStart w:id="1" w:name="_GoBack"/>
      <w:bookmarkEnd w:id="0"/>
      <w:bookmarkEnd w:id="1"/>
      <w:r>
        <w:t xml:space="preserve">ASSEMBLY, No. 901 </w:t>
      </w:r>
    </w:p>
    <w:p w:rsidR="001D6381" w:rsidRPr="001D6381" w:rsidRDefault="001D6381" w:rsidP="001D63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232" r:id="rId8"/>
        </w:object>
      </w:r>
    </w:p>
    <w:p w:rsidR="001D6381" w:rsidRDefault="001D6381" w:rsidP="001D6381">
      <w:pPr>
        <w:pStyle w:val="bpuState"/>
      </w:pPr>
      <w:r>
        <w:t>STATE OF NEW JERSEY</w:t>
      </w:r>
    </w:p>
    <w:p w:rsidR="001D6381" w:rsidRDefault="001D6381" w:rsidP="001D6381">
      <w:pPr>
        <w:pStyle w:val="bpuLegislature"/>
      </w:pPr>
      <w:proofErr w:type="gramStart"/>
      <w:r>
        <w:t>219th</w:t>
      </w:r>
      <w:proofErr w:type="gramEnd"/>
      <w:r>
        <w:t xml:space="preserve"> LEGISLATURE</w:t>
      </w:r>
    </w:p>
    <w:p w:rsidR="001D6381" w:rsidRDefault="001D6381" w:rsidP="001D6381">
      <w:pPr>
        <w:pStyle w:val="bpuWpGraphic"/>
      </w:pPr>
      <w:r>
        <w:object w:dxaOrig="8985" w:dyaOrig="255">
          <v:shape id="_x0000_i1026" type="#_x0000_t75" style="width:6in;height:11.5pt" o:ole="">
            <v:imagedata r:id="rId7" o:title=""/>
          </v:shape>
          <o:OLEObject Type="Embed" ProgID="WPWin6.1" ShapeID="_x0000_i1026" DrawAspect="Content" ObjectID="_1638969233" r:id="rId9"/>
        </w:object>
      </w:r>
      <w:r>
        <w:t xml:space="preserve">  </w:t>
      </w:r>
    </w:p>
    <w:p w:rsidR="001D6381" w:rsidRDefault="001D6381" w:rsidP="001D6381">
      <w:pPr>
        <w:pStyle w:val="bpuIntro"/>
      </w:pPr>
      <w:r>
        <w:t>PRE-FILED FOR INTRODUCTION IN THE 2020 SESSION</w:t>
      </w:r>
    </w:p>
    <w:p w:rsidR="001D6381" w:rsidRDefault="001D6381" w:rsidP="001D6381">
      <w:pPr>
        <w:pStyle w:val="bpuIntro"/>
      </w:pPr>
    </w:p>
    <w:p w:rsidR="001D6381" w:rsidRDefault="001D6381" w:rsidP="001D6381">
      <w:pPr>
        <w:pStyle w:val="bpuIntro"/>
        <w:sectPr w:rsidR="001D6381" w:rsidSect="001D6381">
          <w:headerReference w:type="even" r:id="rId10"/>
          <w:headerReference w:type="default" r:id="rId11"/>
          <w:pgSz w:w="12240" w:h="20160" w:code="5"/>
          <w:pgMar w:top="2160" w:right="1440" w:bottom="1440" w:left="1440" w:header="720" w:footer="720" w:gutter="0"/>
          <w:pgNumType w:start="1"/>
          <w:cols w:space="720"/>
          <w:docGrid w:linePitch="360"/>
        </w:sectPr>
      </w:pPr>
    </w:p>
    <w:p w:rsidR="001D6381" w:rsidRDefault="001D6381" w:rsidP="001D6381">
      <w:pPr>
        <w:pStyle w:val="bpuIntro"/>
      </w:pPr>
    </w:p>
    <w:p w:rsidR="001D6381" w:rsidRDefault="001D6381" w:rsidP="001D6381">
      <w:pPr>
        <w:pStyle w:val="bpuSponsor"/>
      </w:pPr>
      <w:r>
        <w:t>Sponsored by:</w:t>
      </w:r>
    </w:p>
    <w:p w:rsidR="001D6381" w:rsidRDefault="001D6381" w:rsidP="001D6381">
      <w:pPr>
        <w:pStyle w:val="bpuSponsor"/>
      </w:pPr>
      <w:proofErr w:type="gramStart"/>
      <w:r>
        <w:t>Assemblywoman  DIANNE</w:t>
      </w:r>
      <w:proofErr w:type="gramEnd"/>
      <w:r>
        <w:t xml:space="preserve"> C. GOVE</w:t>
      </w:r>
    </w:p>
    <w:p w:rsidR="001D6381" w:rsidRDefault="001D6381" w:rsidP="001D6381">
      <w:pPr>
        <w:pStyle w:val="bpuSponsor"/>
      </w:pPr>
      <w:r>
        <w:t>District 9 (Atlantic, Burlington and Ocean)</w:t>
      </w:r>
    </w:p>
    <w:p w:rsidR="001D6381" w:rsidRDefault="001D6381" w:rsidP="001D6381">
      <w:pPr>
        <w:pStyle w:val="bpuSponsor"/>
      </w:pPr>
      <w:proofErr w:type="gramStart"/>
      <w:r>
        <w:t>Assemblyman  BRIAN</w:t>
      </w:r>
      <w:proofErr w:type="gramEnd"/>
      <w:r>
        <w:t xml:space="preserve"> E. RUMPF</w:t>
      </w:r>
    </w:p>
    <w:p w:rsidR="001D6381" w:rsidRDefault="001D6381" w:rsidP="001D6381">
      <w:pPr>
        <w:pStyle w:val="bpuSponsor"/>
      </w:pPr>
      <w:r>
        <w:t>District 9 (Atlantic, Burlington and Ocean)</w:t>
      </w:r>
    </w:p>
    <w:p w:rsidR="001D6381" w:rsidRDefault="001D6381" w:rsidP="001D6381">
      <w:pPr>
        <w:pStyle w:val="bpuSponsor"/>
      </w:pPr>
    </w:p>
    <w:p w:rsidR="001D6381" w:rsidRDefault="001D6381" w:rsidP="001D6381">
      <w:pPr>
        <w:pStyle w:val="bpuSponsor"/>
      </w:pPr>
    </w:p>
    <w:p w:rsidR="001D6381" w:rsidRDefault="001D6381" w:rsidP="001D6381">
      <w:pPr>
        <w:pStyle w:val="bpuSponsor"/>
      </w:pPr>
    </w:p>
    <w:p w:rsidR="001D6381" w:rsidRDefault="001D6381" w:rsidP="001D6381">
      <w:pPr>
        <w:pStyle w:val="bpuSponsor"/>
      </w:pPr>
    </w:p>
    <w:p w:rsidR="001D6381" w:rsidRDefault="001D6381" w:rsidP="001D6381">
      <w:pPr>
        <w:pStyle w:val="bpuSponsor"/>
      </w:pPr>
      <w:r>
        <w:t>SYNOPSIS</w:t>
      </w:r>
    </w:p>
    <w:p w:rsidR="001D6381" w:rsidRDefault="001D6381" w:rsidP="001D6381">
      <w:pPr>
        <w:pStyle w:val="bpuNormText"/>
      </w:pPr>
      <w:r>
        <w:tab/>
        <w:t xml:space="preserve">Supplemental appropriation of $250,000 to DLPS to assist local police departments in paying for new NICS terminals. </w:t>
      </w:r>
    </w:p>
    <w:p w:rsidR="001D6381" w:rsidRDefault="001D6381" w:rsidP="001D6381">
      <w:pPr>
        <w:pStyle w:val="bpuNormText"/>
      </w:pPr>
    </w:p>
    <w:p w:rsidR="001D6381" w:rsidRDefault="001D6381" w:rsidP="001D6381">
      <w:pPr>
        <w:pStyle w:val="bpuSponsor"/>
      </w:pPr>
      <w:r>
        <w:t xml:space="preserve">CURRENT VERSION OF TEXT </w:t>
      </w:r>
    </w:p>
    <w:p w:rsidR="001D6381" w:rsidRDefault="001D6381" w:rsidP="001D6381">
      <w:pPr>
        <w:pStyle w:val="bpuNormText"/>
      </w:pPr>
      <w:r>
        <w:tab/>
        <w:t>Introduced Pending Technical Review by Legislative Counsel.</w:t>
      </w:r>
    </w:p>
    <w:p w:rsidR="001D6381" w:rsidRDefault="001D6381" w:rsidP="001D63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6381" w:rsidRDefault="001D63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6381" w:rsidSect="001D6381">
          <w:type w:val="continuous"/>
          <w:pgSz w:w="12240" w:h="20160" w:code="5"/>
          <w:pgMar w:top="2160" w:right="2275" w:bottom="1440" w:left="2275" w:header="72" w:footer="720" w:gutter="0"/>
          <w:pgNumType w:start="1"/>
          <w:cols w:space="720"/>
          <w:docGrid w:linePitch="360"/>
        </w:sectPr>
      </w:pPr>
    </w:p>
    <w:p w:rsidR="00ED789E" w:rsidRPr="00677316" w:rsidRDefault="00ED789E" w:rsidP="00ED789E">
      <w:pPr>
        <w:pStyle w:val="HangingAnAct"/>
        <w:rPr>
          <w:rStyle w:val="HangingAnActChar"/>
        </w:rPr>
      </w:pPr>
      <w:r w:rsidRPr="00ED789E">
        <w:rPr>
          <w:rStyle w:val="BillHead"/>
        </w:rPr>
        <w:lastRenderedPageBreak/>
        <w:t>A Supplement</w:t>
      </w:r>
      <w:r w:rsidRPr="006B7FA7">
        <w:rPr>
          <w:rStyle w:val="HangingAnActChar"/>
        </w:rPr>
        <w:t xml:space="preserve"> </w:t>
      </w:r>
      <w:r>
        <w:rPr>
          <w:rStyle w:val="HangingAnActChar"/>
        </w:rPr>
        <w:t xml:space="preserve">to "An Act making appropriations for the support of the State Government and the several public purposes for the fiscal year ending </w:t>
      </w:r>
      <w:smartTag w:uri="urn:schemas-microsoft-com:office:smarttags" w:element="date">
        <w:smartTagPr>
          <w:attr w:name="Year" w:val="2006"/>
          <w:attr w:name="Day" w:val="30"/>
          <w:attr w:name="Month" w:val="6"/>
        </w:smartTagPr>
        <w:r>
          <w:rPr>
            <w:rStyle w:val="HangingAnActChar"/>
          </w:rPr>
          <w:t>June 30, 2006</w:t>
        </w:r>
      </w:smartTag>
      <w:r>
        <w:rPr>
          <w:rStyle w:val="HangingAnActChar"/>
        </w:rPr>
        <w:t xml:space="preserve"> and regulating the disbursement thereof," approved </w:t>
      </w:r>
      <w:smartTag w:uri="urn:schemas-microsoft-com:office:smarttags" w:element="date">
        <w:smartTagPr>
          <w:attr w:name="Year" w:val="2005"/>
          <w:attr w:name="Day" w:val="2"/>
          <w:attr w:name="Month" w:val="7"/>
        </w:smartTagPr>
        <w:r>
          <w:rPr>
            <w:rStyle w:val="HangingAnActChar"/>
          </w:rPr>
          <w:t>July 2, 2005</w:t>
        </w:r>
      </w:smartTag>
      <w:r>
        <w:rPr>
          <w:rStyle w:val="HangingAnActChar"/>
        </w:rPr>
        <w:t xml:space="preserve"> (P.L.2005, c.132)</w:t>
      </w:r>
    </w:p>
    <w:p w:rsidR="00ED789E" w:rsidRPr="00D71D68" w:rsidRDefault="00ED789E" w:rsidP="00ED789E"/>
    <w:p w:rsidR="00ED789E" w:rsidRPr="00AA7880" w:rsidRDefault="00ED789E" w:rsidP="00ED789E">
      <w:r>
        <w:tab/>
      </w:r>
      <w:r>
        <w:rPr>
          <w:rStyle w:val="BillHeading2"/>
        </w:rPr>
        <w:t xml:space="preserve">Be It Enacted </w:t>
      </w:r>
      <w:r>
        <w:rPr>
          <w:rStyle w:val="BillLanguage"/>
        </w:rPr>
        <w:t xml:space="preserve">by the Senate and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D789E" w:rsidRPr="00D71D68" w:rsidRDefault="00ED789E" w:rsidP="00ED789E"/>
    <w:p w:rsidR="00ED789E" w:rsidRDefault="00ED789E" w:rsidP="00ED789E">
      <w:r>
        <w:tab/>
        <w:t>1.</w:t>
      </w:r>
      <w:r>
        <w:tab/>
        <w:t>In addition to the amounts appropriated under P.L.2005, c.132, there is appropriated out of the General Fund the following sum for the purpose specified:</w:t>
      </w:r>
    </w:p>
    <w:p w:rsidR="00ED789E" w:rsidRDefault="00ED789E" w:rsidP="00ED789E"/>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ED789E" w:rsidRPr="00811AE0" w:rsidTr="00C5050F">
        <w:trPr>
          <w:trHeight w:val="331"/>
        </w:trPr>
        <w:tc>
          <w:tcPr>
            <w:tcW w:w="8136" w:type="dxa"/>
            <w:gridSpan w:val="3"/>
            <w:vAlign w:val="center"/>
          </w:tcPr>
          <w:p w:rsidR="00ED789E" w:rsidRPr="00811AE0" w:rsidRDefault="00ED789E" w:rsidP="00C5050F">
            <w:pPr>
              <w:spacing w:line="240" w:lineRule="auto"/>
              <w:jc w:val="center"/>
              <w:rPr>
                <w:b/>
                <w:sz w:val="26"/>
                <w:szCs w:val="26"/>
              </w:rPr>
            </w:pPr>
            <w:r w:rsidRPr="00811AE0">
              <w:rPr>
                <w:b/>
                <w:sz w:val="26"/>
                <w:szCs w:val="26"/>
              </w:rPr>
              <w:t>66 DEPARTMENT OF LAW AND PUBLIC SAFETY</w:t>
            </w:r>
          </w:p>
          <w:p w:rsidR="00ED789E" w:rsidRPr="00811AE0" w:rsidRDefault="00ED789E" w:rsidP="00C5050F">
            <w:pPr>
              <w:spacing w:line="240" w:lineRule="auto"/>
              <w:jc w:val="center"/>
              <w:rPr>
                <w:b/>
                <w:i/>
                <w:sz w:val="22"/>
                <w:szCs w:val="22"/>
              </w:rPr>
            </w:pPr>
            <w:r w:rsidRPr="00811AE0">
              <w:rPr>
                <w:b/>
                <w:i/>
                <w:sz w:val="22"/>
                <w:szCs w:val="22"/>
              </w:rPr>
              <w:t>10 Public Safety and Criminal Justice</w:t>
            </w:r>
          </w:p>
          <w:p w:rsidR="00ED789E" w:rsidRPr="00811AE0" w:rsidRDefault="00ED789E" w:rsidP="00C5050F">
            <w:pPr>
              <w:spacing w:line="240" w:lineRule="auto"/>
              <w:jc w:val="center"/>
              <w:rPr>
                <w:b/>
                <w:i/>
                <w:sz w:val="22"/>
                <w:szCs w:val="22"/>
              </w:rPr>
            </w:pPr>
            <w:r w:rsidRPr="00811AE0">
              <w:rPr>
                <w:b/>
                <w:i/>
                <w:sz w:val="22"/>
                <w:szCs w:val="22"/>
              </w:rPr>
              <w:t>12 Law Enforcement</w:t>
            </w:r>
          </w:p>
          <w:p w:rsidR="00ED789E" w:rsidRPr="00811AE0" w:rsidRDefault="00ED789E" w:rsidP="00C5050F">
            <w:pPr>
              <w:spacing w:line="240" w:lineRule="auto"/>
              <w:jc w:val="center"/>
              <w:rPr>
                <w:b/>
                <w:sz w:val="22"/>
                <w:u w:val="single"/>
              </w:rPr>
            </w:pPr>
            <w:r w:rsidRPr="00811AE0">
              <w:rPr>
                <w:b/>
                <w:sz w:val="22"/>
                <w:u w:val="single"/>
              </w:rPr>
              <w:t>GRANTS-IN-AID</w:t>
            </w:r>
          </w:p>
        </w:tc>
      </w:tr>
      <w:tr w:rsidR="00ED789E" w:rsidRPr="00811AE0" w:rsidTr="00C5050F">
        <w:trPr>
          <w:trHeight w:val="331"/>
        </w:trPr>
        <w:tc>
          <w:tcPr>
            <w:tcW w:w="6526" w:type="dxa"/>
            <w:gridSpan w:val="2"/>
            <w:tcMar>
              <w:left w:w="115" w:type="dxa"/>
            </w:tcMar>
            <w:vAlign w:val="center"/>
          </w:tcPr>
          <w:p w:rsidR="00ED789E" w:rsidRPr="00811AE0" w:rsidRDefault="00ED789E" w:rsidP="00C5050F">
            <w:pPr>
              <w:spacing w:line="240" w:lineRule="auto"/>
              <w:rPr>
                <w:sz w:val="22"/>
                <w:szCs w:val="20"/>
              </w:rPr>
            </w:pPr>
            <w:r w:rsidRPr="00811AE0">
              <w:rPr>
                <w:sz w:val="22"/>
                <w:szCs w:val="22"/>
              </w:rPr>
              <w:t>99-1200 Administration and Support Services ..................................</w:t>
            </w:r>
          </w:p>
        </w:tc>
        <w:tc>
          <w:tcPr>
            <w:tcW w:w="1610" w:type="dxa"/>
            <w:tcBorders>
              <w:bottom w:val="single" w:sz="8" w:space="0" w:color="auto"/>
            </w:tcBorders>
            <w:tcMar>
              <w:left w:w="0" w:type="dxa"/>
            </w:tcMar>
            <w:vAlign w:val="center"/>
          </w:tcPr>
          <w:p w:rsidR="00ED789E" w:rsidRPr="00811AE0" w:rsidRDefault="00ED789E" w:rsidP="00C5050F">
            <w:pPr>
              <w:spacing w:line="240" w:lineRule="auto"/>
              <w:jc w:val="right"/>
              <w:rPr>
                <w:sz w:val="22"/>
              </w:rPr>
            </w:pPr>
            <w:r w:rsidRPr="00811AE0">
              <w:rPr>
                <w:sz w:val="22"/>
                <w:szCs w:val="22"/>
              </w:rPr>
              <w:t>$250,000</w:t>
            </w:r>
          </w:p>
        </w:tc>
      </w:tr>
      <w:tr w:rsidR="00ED789E" w:rsidRPr="00811AE0" w:rsidTr="00C5050F">
        <w:trPr>
          <w:trHeight w:val="331"/>
        </w:trPr>
        <w:tc>
          <w:tcPr>
            <w:tcW w:w="6526" w:type="dxa"/>
            <w:gridSpan w:val="2"/>
            <w:tcMar>
              <w:left w:w="576" w:type="dxa"/>
              <w:right w:w="216" w:type="dxa"/>
            </w:tcMar>
            <w:vAlign w:val="center"/>
          </w:tcPr>
          <w:p w:rsidR="00ED789E" w:rsidRPr="00811AE0" w:rsidRDefault="00ED789E" w:rsidP="00C5050F">
            <w:pPr>
              <w:spacing w:line="240" w:lineRule="auto"/>
              <w:rPr>
                <w:sz w:val="22"/>
                <w:szCs w:val="22"/>
              </w:rPr>
            </w:pPr>
            <w:r w:rsidRPr="00811AE0">
              <w:rPr>
                <w:sz w:val="22"/>
                <w:szCs w:val="22"/>
              </w:rPr>
              <w:t xml:space="preserve">Total Grants-In-Aid Appropriation,                                                                                                  </w:t>
            </w:r>
          </w:p>
        </w:tc>
        <w:tc>
          <w:tcPr>
            <w:tcW w:w="1610" w:type="dxa"/>
            <w:vMerge w:val="restart"/>
            <w:tcBorders>
              <w:top w:val="single" w:sz="8" w:space="0" w:color="auto"/>
              <w:bottom w:val="single" w:sz="8" w:space="0" w:color="auto"/>
            </w:tcBorders>
            <w:tcMar>
              <w:left w:w="0" w:type="dxa"/>
            </w:tcMar>
            <w:vAlign w:val="bottom"/>
          </w:tcPr>
          <w:p w:rsidR="00ED789E" w:rsidRPr="00811AE0" w:rsidRDefault="00ED789E" w:rsidP="00C5050F">
            <w:pPr>
              <w:spacing w:line="240" w:lineRule="auto"/>
              <w:jc w:val="right"/>
              <w:rPr>
                <w:sz w:val="22"/>
              </w:rPr>
            </w:pPr>
            <w:r w:rsidRPr="00811AE0">
              <w:rPr>
                <w:sz w:val="22"/>
                <w:szCs w:val="22"/>
              </w:rPr>
              <w:t>$250,000</w:t>
            </w:r>
          </w:p>
        </w:tc>
      </w:tr>
      <w:tr w:rsidR="00ED789E" w:rsidRPr="00811AE0" w:rsidTr="00C5050F">
        <w:trPr>
          <w:trHeight w:val="331"/>
        </w:trPr>
        <w:tc>
          <w:tcPr>
            <w:tcW w:w="6526" w:type="dxa"/>
            <w:gridSpan w:val="2"/>
            <w:tcMar>
              <w:left w:w="720" w:type="dxa"/>
              <w:right w:w="216" w:type="dxa"/>
            </w:tcMar>
            <w:vAlign w:val="center"/>
          </w:tcPr>
          <w:p w:rsidR="00ED789E" w:rsidRPr="00811AE0" w:rsidRDefault="00ED789E" w:rsidP="00C5050F">
            <w:pPr>
              <w:spacing w:line="240" w:lineRule="auto"/>
              <w:rPr>
                <w:sz w:val="22"/>
                <w:szCs w:val="22"/>
              </w:rPr>
            </w:pPr>
            <w:r w:rsidRPr="00811AE0">
              <w:rPr>
                <w:sz w:val="22"/>
                <w:szCs w:val="22"/>
              </w:rPr>
              <w:t xml:space="preserve">      Statewide Program ..........................................................</w:t>
            </w:r>
          </w:p>
        </w:tc>
        <w:tc>
          <w:tcPr>
            <w:tcW w:w="1610" w:type="dxa"/>
            <w:vMerge/>
            <w:tcBorders>
              <w:bottom w:val="single" w:sz="8" w:space="0" w:color="auto"/>
            </w:tcBorders>
            <w:vAlign w:val="center"/>
          </w:tcPr>
          <w:p w:rsidR="00ED789E" w:rsidRPr="00811AE0" w:rsidRDefault="00ED789E" w:rsidP="00C5050F">
            <w:pPr>
              <w:spacing w:line="240" w:lineRule="auto"/>
              <w:jc w:val="right"/>
              <w:rPr>
                <w:sz w:val="22"/>
              </w:rPr>
            </w:pPr>
          </w:p>
        </w:tc>
      </w:tr>
      <w:tr w:rsidR="00ED789E" w:rsidRPr="00811AE0" w:rsidTr="00C5050F">
        <w:trPr>
          <w:trHeight w:val="331"/>
        </w:trPr>
        <w:tc>
          <w:tcPr>
            <w:tcW w:w="4839" w:type="dxa"/>
            <w:tcMar>
              <w:left w:w="115" w:type="dxa"/>
            </w:tcMar>
            <w:vAlign w:val="center"/>
          </w:tcPr>
          <w:p w:rsidR="00ED789E" w:rsidRPr="00811AE0" w:rsidRDefault="00ED789E" w:rsidP="00C5050F">
            <w:pPr>
              <w:spacing w:line="240" w:lineRule="auto"/>
              <w:rPr>
                <w:b/>
                <w:i/>
                <w:sz w:val="22"/>
                <w:szCs w:val="20"/>
              </w:rPr>
            </w:pPr>
            <w:r w:rsidRPr="00811AE0">
              <w:rPr>
                <w:b/>
                <w:i/>
                <w:sz w:val="22"/>
                <w:szCs w:val="20"/>
              </w:rPr>
              <w:t>Grants-In-Aid:</w:t>
            </w:r>
          </w:p>
        </w:tc>
        <w:tc>
          <w:tcPr>
            <w:tcW w:w="1687" w:type="dxa"/>
            <w:vAlign w:val="center"/>
          </w:tcPr>
          <w:p w:rsidR="00ED789E" w:rsidRPr="00811AE0" w:rsidRDefault="00ED789E" w:rsidP="00C5050F">
            <w:pPr>
              <w:spacing w:line="240" w:lineRule="auto"/>
              <w:rPr>
                <w:sz w:val="22"/>
              </w:rPr>
            </w:pPr>
          </w:p>
        </w:tc>
        <w:tc>
          <w:tcPr>
            <w:tcW w:w="1610" w:type="dxa"/>
            <w:tcBorders>
              <w:top w:val="single" w:sz="8" w:space="0" w:color="auto"/>
            </w:tcBorders>
            <w:vAlign w:val="center"/>
          </w:tcPr>
          <w:p w:rsidR="00ED789E" w:rsidRPr="00811AE0" w:rsidRDefault="00ED789E" w:rsidP="00C5050F">
            <w:pPr>
              <w:spacing w:line="240" w:lineRule="auto"/>
              <w:rPr>
                <w:sz w:val="22"/>
              </w:rPr>
            </w:pPr>
          </w:p>
        </w:tc>
      </w:tr>
      <w:tr w:rsidR="00ED789E" w:rsidRPr="00811AE0" w:rsidTr="00C5050F">
        <w:trPr>
          <w:trHeight w:val="331"/>
        </w:trPr>
        <w:tc>
          <w:tcPr>
            <w:tcW w:w="4839" w:type="dxa"/>
            <w:tcMar>
              <w:left w:w="115" w:type="dxa"/>
            </w:tcMar>
            <w:vAlign w:val="center"/>
          </w:tcPr>
          <w:p w:rsidR="00ED789E" w:rsidRPr="00811AE0" w:rsidRDefault="00ED789E" w:rsidP="00C5050F">
            <w:pPr>
              <w:spacing w:line="240" w:lineRule="auto"/>
              <w:rPr>
                <w:sz w:val="22"/>
                <w:szCs w:val="20"/>
              </w:rPr>
            </w:pPr>
            <w:r w:rsidRPr="00811AE0">
              <w:rPr>
                <w:sz w:val="22"/>
                <w:szCs w:val="22"/>
              </w:rPr>
              <w:t>99 N.C.I.C. Local Technology Program.....</w:t>
            </w:r>
            <w:r w:rsidRPr="00811AE0">
              <w:rPr>
                <w:sz w:val="22"/>
                <w:szCs w:val="20"/>
              </w:rPr>
              <w:t>……...</w:t>
            </w:r>
          </w:p>
        </w:tc>
        <w:tc>
          <w:tcPr>
            <w:tcW w:w="1687" w:type="dxa"/>
            <w:vAlign w:val="center"/>
          </w:tcPr>
          <w:p w:rsidR="00ED789E" w:rsidRPr="00811AE0" w:rsidRDefault="00ED789E" w:rsidP="00C5050F">
            <w:pPr>
              <w:spacing w:line="240" w:lineRule="auto"/>
              <w:jc w:val="right"/>
              <w:rPr>
                <w:sz w:val="22"/>
              </w:rPr>
            </w:pPr>
            <w:r w:rsidRPr="00811AE0">
              <w:rPr>
                <w:sz w:val="22"/>
                <w:szCs w:val="22"/>
              </w:rPr>
              <w:t>($250,000)</w:t>
            </w:r>
          </w:p>
        </w:tc>
        <w:tc>
          <w:tcPr>
            <w:tcW w:w="1610" w:type="dxa"/>
            <w:vAlign w:val="center"/>
          </w:tcPr>
          <w:p w:rsidR="00ED789E" w:rsidRPr="00811AE0" w:rsidRDefault="00ED789E" w:rsidP="00C5050F">
            <w:pPr>
              <w:spacing w:line="240" w:lineRule="auto"/>
              <w:rPr>
                <w:sz w:val="22"/>
              </w:rPr>
            </w:pPr>
          </w:p>
        </w:tc>
      </w:tr>
    </w:tbl>
    <w:p w:rsidR="00ED789E" w:rsidRDefault="00ED789E" w:rsidP="00ED789E">
      <w:pPr>
        <w:ind w:left="360" w:hanging="360"/>
      </w:pPr>
    </w:p>
    <w:p w:rsidR="00ED789E" w:rsidRDefault="00ED789E" w:rsidP="00ED789E">
      <w:pPr>
        <w:widowControl w:val="0"/>
        <w:tabs>
          <w:tab w:val="clear" w:pos="288"/>
          <w:tab w:val="left" w:pos="-1590"/>
          <w:tab w:val="left" w:pos="-870"/>
          <w:tab w:val="left" w:pos="-150"/>
          <w:tab w:val="left" w:pos="270"/>
          <w:tab w:val="left" w:pos="1290"/>
          <w:tab w:val="left" w:pos="2010"/>
          <w:tab w:val="left" w:pos="2730"/>
          <w:tab w:val="left" w:pos="3450"/>
          <w:tab w:val="left" w:pos="4170"/>
          <w:tab w:val="left" w:pos="4890"/>
          <w:tab w:val="left" w:pos="5610"/>
          <w:tab w:val="left" w:pos="6330"/>
          <w:tab w:val="left" w:pos="7050"/>
          <w:tab w:val="left" w:pos="7770"/>
          <w:tab w:val="left" w:pos="8460"/>
          <w:tab w:val="left" w:pos="9210"/>
          <w:tab w:val="left" w:pos="9930"/>
          <w:tab w:val="left" w:pos="10650"/>
          <w:tab w:val="left" w:pos="11370"/>
          <w:tab w:val="left" w:pos="12090"/>
          <w:tab w:val="left" w:pos="12810"/>
          <w:tab w:val="left" w:pos="13530"/>
          <w:tab w:val="left" w:pos="14250"/>
          <w:tab w:val="left" w:pos="14970"/>
          <w:tab w:val="left" w:pos="15690"/>
          <w:tab w:val="left" w:pos="16410"/>
          <w:tab w:val="left" w:pos="17130"/>
          <w:tab w:val="left" w:pos="17850"/>
          <w:tab w:val="left" w:pos="18570"/>
        </w:tabs>
        <w:spacing w:line="287" w:lineRule="auto"/>
      </w:pPr>
      <w:r>
        <w:tab/>
        <w:t>The amount appropriated herein for the N.C.I.C. Local Technology Program shall be used to implement a program under the Department of Law and Public Safety which will enable local police departments to receive assistance to install N.C.I.C. terminals.</w:t>
      </w:r>
    </w:p>
    <w:p w:rsidR="00ED789E" w:rsidRDefault="00ED789E" w:rsidP="00ED789E"/>
    <w:p w:rsidR="00ED789E" w:rsidRPr="00647E32" w:rsidRDefault="00ED789E" w:rsidP="00ED789E">
      <w:r>
        <w:tab/>
        <w:t>2</w:t>
      </w:r>
      <w:r w:rsidRPr="00647E32">
        <w:t>.</w:t>
      </w:r>
      <w:r>
        <w:tab/>
      </w:r>
      <w:r w:rsidRPr="00647E32">
        <w:t>This act shall take effect</w:t>
      </w:r>
      <w:r>
        <w:t xml:space="preserve"> immediately</w:t>
      </w:r>
      <w:r w:rsidRPr="00647E32">
        <w:t>.</w:t>
      </w:r>
    </w:p>
    <w:p w:rsidR="00ED789E" w:rsidRDefault="00ED789E" w:rsidP="00ED789E"/>
    <w:p w:rsidR="00ED789E" w:rsidRPr="00CE7BD8" w:rsidRDefault="00ED789E" w:rsidP="00ED789E"/>
    <w:p w:rsidR="00ED789E" w:rsidRPr="00AA7880" w:rsidRDefault="00ED789E" w:rsidP="00ED789E">
      <w:pPr>
        <w:jc w:val="center"/>
      </w:pPr>
      <w:r w:rsidRPr="00D71D68">
        <w:t>STATEMENT</w:t>
      </w:r>
    </w:p>
    <w:p w:rsidR="00ED789E" w:rsidRDefault="00ED789E" w:rsidP="00ED789E"/>
    <w:p w:rsidR="00ED789E" w:rsidRDefault="00ED789E" w:rsidP="00ED789E">
      <w:pPr>
        <w:widowControl w:val="0"/>
        <w:tabs>
          <w:tab w:val="clear" w:pos="288"/>
          <w:tab w:val="left" w:pos="-1590"/>
          <w:tab w:val="left" w:pos="-870"/>
          <w:tab w:val="left" w:pos="-150"/>
          <w:tab w:val="left" w:pos="270"/>
          <w:tab w:val="left" w:pos="1290"/>
          <w:tab w:val="left" w:pos="2010"/>
          <w:tab w:val="left" w:pos="2730"/>
          <w:tab w:val="left" w:pos="3450"/>
          <w:tab w:val="left" w:pos="4170"/>
          <w:tab w:val="left" w:pos="4890"/>
          <w:tab w:val="left" w:pos="5610"/>
          <w:tab w:val="left" w:pos="6330"/>
          <w:tab w:val="left" w:pos="7050"/>
          <w:tab w:val="left" w:pos="7770"/>
          <w:tab w:val="left" w:pos="8460"/>
          <w:tab w:val="left" w:pos="9210"/>
          <w:tab w:val="left" w:pos="9930"/>
          <w:tab w:val="left" w:pos="10650"/>
          <w:tab w:val="left" w:pos="11370"/>
          <w:tab w:val="left" w:pos="12090"/>
          <w:tab w:val="left" w:pos="12810"/>
          <w:tab w:val="left" w:pos="13530"/>
          <w:tab w:val="left" w:pos="14250"/>
          <w:tab w:val="left" w:pos="14970"/>
          <w:tab w:val="left" w:pos="15690"/>
          <w:tab w:val="left" w:pos="16410"/>
          <w:tab w:val="left" w:pos="17130"/>
          <w:tab w:val="left" w:pos="17850"/>
          <w:tab w:val="left" w:pos="18570"/>
        </w:tabs>
        <w:spacing w:line="287" w:lineRule="auto"/>
      </w:pPr>
      <w:r>
        <w:tab/>
        <w:t>This bill makes a supplemental appropriation of $250,000 from the General Fund to the Department of Law and Public Safety for grants to assist local law enforcement agencies install new or additional N.C.I.C. terminals and other mobile data terminals essential to police and homeland security work.</w:t>
      </w:r>
    </w:p>
    <w:p w:rsidR="00ED789E" w:rsidRPr="00E7752C" w:rsidRDefault="00ED789E" w:rsidP="001D6381">
      <w:pPr>
        <w:widowControl w:val="0"/>
        <w:tabs>
          <w:tab w:val="left" w:pos="-1590"/>
          <w:tab w:val="left" w:pos="-870"/>
          <w:tab w:val="left" w:pos="-150"/>
          <w:tab w:val="left" w:pos="1290"/>
          <w:tab w:val="left" w:pos="2010"/>
          <w:tab w:val="left" w:pos="2730"/>
          <w:tab w:val="left" w:pos="3450"/>
          <w:tab w:val="left" w:pos="4170"/>
          <w:tab w:val="left" w:pos="4890"/>
          <w:tab w:val="left" w:pos="5610"/>
          <w:tab w:val="left" w:pos="6330"/>
          <w:tab w:val="left" w:pos="7050"/>
          <w:tab w:val="left" w:pos="7770"/>
          <w:tab w:val="left" w:pos="8460"/>
          <w:tab w:val="left" w:pos="9210"/>
          <w:tab w:val="left" w:pos="9930"/>
          <w:tab w:val="left" w:pos="10650"/>
          <w:tab w:val="left" w:pos="11370"/>
          <w:tab w:val="left" w:pos="12090"/>
          <w:tab w:val="left" w:pos="12810"/>
          <w:tab w:val="left" w:pos="13530"/>
          <w:tab w:val="left" w:pos="14250"/>
          <w:tab w:val="left" w:pos="14970"/>
          <w:tab w:val="left" w:pos="15690"/>
          <w:tab w:val="left" w:pos="16410"/>
          <w:tab w:val="left" w:pos="17130"/>
          <w:tab w:val="left" w:pos="17850"/>
          <w:tab w:val="left" w:pos="18570"/>
        </w:tabs>
        <w:spacing w:line="287" w:lineRule="auto"/>
      </w:pPr>
      <w:r>
        <w:tab/>
        <w:t>N.C.I.C. funds were made available to local law enforcement agencies to install new the new terminals and lines, however at this time due to a lack of funding the smaller police departments are charged an initial installation fee and a monthly fee when requesting these services.  This appropriation will provide assistance for the smaller police departments.</w:t>
      </w:r>
    </w:p>
    <w:sectPr w:rsidR="00ED789E" w:rsidRPr="00E7752C" w:rsidSect="001D6381">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2AC1" w:rsidRDefault="007E2AC1">
      <w:r>
        <w:separator/>
      </w:r>
    </w:p>
  </w:endnote>
  <w:endnote w:type="continuationSeparator" w:id="0">
    <w:p w:rsidR="007E2AC1" w:rsidRDefault="007E2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2AC1" w:rsidRDefault="007E2AC1">
      <w:r>
        <w:separator/>
      </w:r>
    </w:p>
  </w:footnote>
  <w:footnote w:type="continuationSeparator" w:id="0">
    <w:p w:rsidR="007E2AC1" w:rsidRDefault="007E2A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F5F6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6381" w:rsidRDefault="001D6381" w:rsidP="001D6381">
    <w:pPr>
      <w:pStyle w:val="bpuHeadSpon"/>
    </w:pPr>
    <w:r w:rsidRPr="001D6381">
      <w:rPr>
        <w:rStyle w:val="bpuHeadSponChar"/>
      </w:rPr>
      <w:t>A901</w:t>
    </w:r>
    <w:r>
      <w:t xml:space="preserve"> GOVE, RUMPF</w:t>
    </w:r>
  </w:p>
  <w:p w:rsidR="001D6381" w:rsidRDefault="001D6381" w:rsidP="001D6381">
    <w:pPr>
      <w:pStyle w:val="bpuHeadSpon"/>
    </w:pPr>
    <w:r>
      <w:fldChar w:fldCharType="begin"/>
    </w:r>
    <w:r>
      <w:instrText xml:space="preserve"> PAGE  \* MERGEFORMAT </w:instrText>
    </w:r>
    <w:r>
      <w:fldChar w:fldCharType="separate"/>
    </w:r>
    <w:r>
      <w:rPr>
        <w:noProof/>
      </w:rPr>
      <w:t>3</w:t>
    </w:r>
    <w:r>
      <w:fldChar w:fldCharType="end"/>
    </w:r>
  </w:p>
  <w:p w:rsidR="001D6381" w:rsidRPr="00AF575C" w:rsidRDefault="001D6381" w:rsidP="001D63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6381" w:rsidRDefault="001D6381" w:rsidP="001D6381">
    <w:pPr>
      <w:pStyle w:val="bpuHeadSpon"/>
    </w:pPr>
    <w:r w:rsidRPr="001D6381">
      <w:rPr>
        <w:rStyle w:val="bpuHeadSponChar"/>
      </w:rPr>
      <w:t>A901</w:t>
    </w:r>
    <w:r>
      <w:t xml:space="preserve"> GOVE, RUMPF</w:t>
    </w:r>
  </w:p>
  <w:p w:rsidR="001D6381" w:rsidRDefault="001D6381" w:rsidP="001D6381">
    <w:pPr>
      <w:pStyle w:val="bpuHeadSpon"/>
    </w:pPr>
    <w:r>
      <w:fldChar w:fldCharType="begin"/>
    </w:r>
    <w:r>
      <w:instrText xml:space="preserve"> PAGE  \* MERGEFORMAT </w:instrText>
    </w:r>
    <w:r>
      <w:fldChar w:fldCharType="separate"/>
    </w:r>
    <w:r w:rsidR="006F5F67">
      <w:rPr>
        <w:noProof/>
      </w:rPr>
      <w:t>2</w:t>
    </w:r>
    <w:r>
      <w:fldChar w:fldCharType="end"/>
    </w:r>
  </w:p>
  <w:p w:rsidR="001D6381" w:rsidRDefault="001D6381" w:rsidP="001D63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A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381"/>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653"/>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62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1508"/>
    <w:rsid w:val="006B2FCF"/>
    <w:rsid w:val="006C3B76"/>
    <w:rsid w:val="006C4542"/>
    <w:rsid w:val="006D65B4"/>
    <w:rsid w:val="006E36B4"/>
    <w:rsid w:val="006E7758"/>
    <w:rsid w:val="006F4C44"/>
    <w:rsid w:val="006F5F67"/>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2AC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06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89E"/>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E70B1FE4-752B-47E3-9061-B706DD614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D6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71114-6061-48D3-946C-3D1EE5D95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332</Words>
  <Characters>1972</Characters>
  <Application>Microsoft Office Word</Application>
  <DocSecurity>0</DocSecurity>
  <Lines>77</Lines>
  <Paragraphs>33</Paragraphs>
  <ScaleCrop>false</ScaleCrop>
  <HeadingPairs>
    <vt:vector size="2" baseType="variant">
      <vt:variant>
        <vt:lpstr>Title</vt:lpstr>
      </vt:variant>
      <vt:variant>
        <vt:i4>1</vt:i4>
      </vt:variant>
    </vt:vector>
  </HeadingPairs>
  <TitlesOfParts>
    <vt:vector size="1" baseType="lpstr">
      <vt:lpstr>A901</vt:lpstr>
    </vt:vector>
  </TitlesOfParts>
  <Manager>R224</Manager>
  <Company>OFFICE of LEGISLATIVE SERVICES</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A901</dc:title>
  <dc:creator>Assemblywoman  GOVE, Assemblyman  RUMPF</dc:creator>
  <cp:keywords>A901|2|LG |266|0|0|!|0|</cp:keywords>
  <dc:description>PREFILED 2020</dc:description>
  <cp:lastModifiedBy>Franks, Denise</cp:lastModifiedBy>
  <cp:revision>2</cp:revision>
  <cp:lastPrinted>2019-12-27T15:59:00Z</cp:lastPrinted>
  <dcterms:created xsi:type="dcterms:W3CDTF">2019-12-27T21:27:00Z</dcterms:created>
  <dcterms:modified xsi:type="dcterms:W3CDTF">2019-12-27T21:27:00Z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