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Pr="00407C9E" w:rsidRDefault="00B71992" w:rsidP="00407C9E">
      <w:pPr>
        <w:pStyle w:val="NoteOrEstimate"/>
      </w:pPr>
      <w:r>
        <w:t>LEGISLATIVE FISCAL ESTIMATE</w:t>
      </w:r>
    </w:p>
    <w:p w:rsidR="006340E3" w:rsidRPr="006340E3" w:rsidRDefault="006340E3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b w:val="0"/>
        </w:rPr>
      </w:pPr>
      <w:r w:rsidRPr="006340E3">
        <w:rPr>
          <w:b w:val="0"/>
        </w:rPr>
        <w:t>[First Reprint]</w:t>
      </w:r>
    </w:p>
    <w:p w:rsidR="003C5892" w:rsidRDefault="007B2AAE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ASSEMBLY</w:t>
      </w:r>
      <w:r w:rsidR="00B71992">
        <w:t>,</w:t>
      </w:r>
      <w:r w:rsidR="003C5892">
        <w:t xml:space="preserve"> No. </w:t>
      </w:r>
      <w:r>
        <w:t>911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D267D6" w:rsidP="00D267D6">
      <w:pPr>
        <w:pStyle w:val="BillNo"/>
      </w:pPr>
      <w:r>
        <w:t>219th LEGISLATURE</w:t>
      </w:r>
    </w:p>
    <w:p w:rsidR="00353325" w:rsidRDefault="00353325" w:rsidP="00353325"/>
    <w:p w:rsidR="00D267D6" w:rsidRDefault="00D267D6" w:rsidP="00D267D6">
      <w:pPr>
        <w:jc w:val="center"/>
      </w:pPr>
      <w:r>
        <w:t>DATED: MAY 20, 2021</w:t>
      </w:r>
    </w:p>
    <w:p w:rsidR="00D267D6" w:rsidRDefault="00D267D6" w:rsidP="00353325"/>
    <w:p w:rsidR="00D267D6" w:rsidRDefault="00D267D6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5"/>
        <w:gridCol w:w="6930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9B4C4A" w:rsidP="00515AC5">
            <w:r w:rsidRPr="009B4C4A">
              <w:t>Extends veterans' property tax exemption to tenant shareholders in cooperatives and mutual housing corporations.</w:t>
            </w:r>
            <w:r w:rsidR="00500776">
              <w:t xml:space="preserve"> 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475103" w:rsidP="00107E86">
            <w:r>
              <w:t xml:space="preserve">Annual </w:t>
            </w:r>
            <w:r w:rsidR="00107E86">
              <w:t>local government revenue</w:t>
            </w:r>
            <w:r w:rsidR="009D0E94">
              <w:t xml:space="preserve"> </w:t>
            </w:r>
            <w:r w:rsidR="00DD2F94">
              <w:t>decrease</w:t>
            </w:r>
            <w:r w:rsidR="009D0E94">
              <w:t>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107E86" w:rsidP="00515AC5">
            <w:r>
              <w:t>Department of the Treasury</w:t>
            </w:r>
            <w:r w:rsidR="00A4788C">
              <w:t xml:space="preserve">; local </w:t>
            </w:r>
            <w:r w:rsidR="00775399">
              <w:t xml:space="preserve">government </w:t>
            </w:r>
            <w:r w:rsidR="00A4788C">
              <w:t>units</w:t>
            </w:r>
            <w:r>
              <w:t xml:space="preserve"> </w:t>
            </w:r>
            <w:r w:rsidR="00DD4A32">
              <w:t>(i.e., counties, municipalities, and school districts)</w:t>
            </w:r>
            <w:r w:rsidR="00A4788C">
              <w:t>.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850"/>
        <w:gridCol w:w="4510"/>
        <w:gridCol w:w="15"/>
      </w:tblGrid>
      <w:tr w:rsidR="00C75246" w:rsidTr="00A4788C">
        <w:trPr>
          <w:trHeight w:val="410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107E86" w:rsidTr="00107E86">
        <w:trPr>
          <w:gridAfter w:val="1"/>
          <w:wAfter w:w="15" w:type="dxa"/>
          <w:trHeight w:val="410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107E86" w:rsidRPr="00F11982" w:rsidRDefault="00107E8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451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107E86" w:rsidRPr="00F11982" w:rsidRDefault="00107E8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</w:rPr>
              <w:t xml:space="preserve">  </w:t>
            </w:r>
          </w:p>
        </w:tc>
      </w:tr>
      <w:tr w:rsidR="00107E86" w:rsidTr="00107E86">
        <w:trPr>
          <w:gridAfter w:val="1"/>
          <w:wAfter w:w="15" w:type="dxa"/>
          <w:trHeight w:val="410"/>
        </w:trPr>
        <w:tc>
          <w:tcPr>
            <w:tcW w:w="48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107E86" w:rsidRPr="00F11982" w:rsidRDefault="00107E8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 xml:space="preserve">Annual </w:t>
            </w:r>
            <w:r w:rsidRPr="00F11982">
              <w:rPr>
                <w:b/>
              </w:rPr>
              <w:t xml:space="preserve">Local </w:t>
            </w:r>
            <w:r>
              <w:rPr>
                <w:b/>
              </w:rPr>
              <w:t xml:space="preserve">Government </w:t>
            </w:r>
            <w:r w:rsidRPr="00F11982">
              <w:rPr>
                <w:b/>
              </w:rPr>
              <w:t>Revenue</w:t>
            </w:r>
            <w:r>
              <w:rPr>
                <w:b/>
              </w:rPr>
              <w:t xml:space="preserve"> Decrease</w:t>
            </w: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107E86" w:rsidRDefault="00107E86" w:rsidP="00107E86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 xml:space="preserve">Indeterminate </w:t>
            </w:r>
          </w:p>
        </w:tc>
      </w:tr>
      <w:tr w:rsidR="00C75246" w:rsidTr="00A4788C">
        <w:trPr>
          <w:gridAfter w:val="1"/>
          <w:wAfter w:w="15" w:type="dxa"/>
          <w:trHeight w:hRule="exact" w:val="173"/>
        </w:trPr>
        <w:tc>
          <w:tcPr>
            <w:tcW w:w="9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255944" w:rsidRDefault="00255944" w:rsidP="00D267D6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6662AC" w:rsidRDefault="00185198" w:rsidP="00D267D6">
      <w:pPr>
        <w:pStyle w:val="StyleBulletedSymbolsymbol"/>
        <w:spacing w:after="0"/>
      </w:pPr>
      <w:r>
        <w:t>The Office of Legislative Services</w:t>
      </w:r>
      <w:r w:rsidR="009D0E94">
        <w:t xml:space="preserve"> </w:t>
      </w:r>
      <w:r>
        <w:t xml:space="preserve">(OLS) estimates that </w:t>
      </w:r>
      <w:r w:rsidR="002B7AAE">
        <w:t>the bill</w:t>
      </w:r>
      <w:r>
        <w:t xml:space="preserve"> would </w:t>
      </w:r>
      <w:r w:rsidR="00DD2F94">
        <w:t>decrease</w:t>
      </w:r>
      <w:r w:rsidR="006662AC">
        <w:t xml:space="preserve"> annual property tax collections of local </w:t>
      </w:r>
      <w:r w:rsidR="00103D7D">
        <w:t>government</w:t>
      </w:r>
      <w:r w:rsidR="00774D86">
        <w:t xml:space="preserve"> unit</w:t>
      </w:r>
      <w:r w:rsidR="006662AC">
        <w:t>s, all other factors being equal</w:t>
      </w:r>
      <w:r>
        <w:t>.</w:t>
      </w:r>
      <w:r w:rsidR="006662AC">
        <w:t xml:space="preserve">  The OLS </w:t>
      </w:r>
      <w:r w:rsidR="00103D7D">
        <w:t>is unable to</w:t>
      </w:r>
      <w:r w:rsidR="00AC511B">
        <w:t xml:space="preserve"> quantify the annual </w:t>
      </w:r>
      <w:r w:rsidR="001F631D">
        <w:t xml:space="preserve">revenue </w:t>
      </w:r>
      <w:r w:rsidR="00AC511B">
        <w:t xml:space="preserve">loss, given </w:t>
      </w:r>
      <w:r w:rsidR="00103D7D">
        <w:t>an</w:t>
      </w:r>
      <w:r w:rsidR="00AC511B">
        <w:t xml:space="preserve"> absence of data</w:t>
      </w:r>
      <w:r w:rsidR="001B45E8">
        <w:t xml:space="preserve"> from which the OLS could extrapolate the amount of property taxes currently paid by taxpayers </w:t>
      </w:r>
      <w:r w:rsidR="001E5E5B">
        <w:t xml:space="preserve">who </w:t>
      </w:r>
      <w:r w:rsidR="001B45E8">
        <w:t xml:space="preserve">would become newly eligible for a complete property tax exemption, notably </w:t>
      </w:r>
      <w:r w:rsidR="006662AC">
        <w:t xml:space="preserve">totally and permanently disabled veterans and </w:t>
      </w:r>
      <w:r w:rsidR="0086143B">
        <w:t xml:space="preserve">their </w:t>
      </w:r>
      <w:r w:rsidR="006662AC">
        <w:t>surviving spouses living in cooperatives and mutual housing corporations.</w:t>
      </w:r>
    </w:p>
    <w:p w:rsidR="00D267D6" w:rsidRDefault="00D267D6" w:rsidP="00D267D6">
      <w:pPr>
        <w:pStyle w:val="StyleBulletedSymbolsymbol"/>
        <w:numPr>
          <w:ilvl w:val="0"/>
          <w:numId w:val="0"/>
        </w:numPr>
        <w:spacing w:after="0"/>
        <w:ind w:left="360"/>
      </w:pPr>
    </w:p>
    <w:p w:rsidR="006662AC" w:rsidRDefault="0086143B" w:rsidP="00D267D6">
      <w:pPr>
        <w:pStyle w:val="StyleBulletedSymbolsymbol"/>
        <w:spacing w:after="0"/>
      </w:pPr>
      <w:r>
        <w:t>Local governments</w:t>
      </w:r>
      <w:r w:rsidR="006662AC">
        <w:t xml:space="preserve"> may compensate for their reduced tax base by increasing </w:t>
      </w:r>
      <w:r w:rsidR="001F631D">
        <w:t xml:space="preserve">tax </w:t>
      </w:r>
      <w:r w:rsidR="006662AC">
        <w:t xml:space="preserve">rates on the remaining property tax base.  </w:t>
      </w:r>
    </w:p>
    <w:p w:rsidR="00255944" w:rsidRDefault="00255944" w:rsidP="007E5EB3"/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42455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ab/>
      </w:r>
      <w:r w:rsidR="0042455C">
        <w:t>Effective as of January 1 next following enactment, t</w:t>
      </w:r>
      <w:r w:rsidR="009B4C4A">
        <w:t xml:space="preserve">his bill </w:t>
      </w:r>
      <w:r w:rsidR="00B67733">
        <w:t>would exempt</w:t>
      </w:r>
      <w:r w:rsidR="00014652">
        <w:t xml:space="preserve"> from property taxes</w:t>
      </w:r>
      <w:r w:rsidR="009B4C4A">
        <w:t xml:space="preserve"> totally </w:t>
      </w:r>
      <w:r w:rsidR="00DD4A32">
        <w:t xml:space="preserve">and permanently </w:t>
      </w:r>
      <w:r w:rsidR="009B4C4A">
        <w:t xml:space="preserve">disabled veterans and their surviving spouses </w:t>
      </w:r>
      <w:r w:rsidR="00014652">
        <w:t>who occupy a unit in</w:t>
      </w:r>
      <w:r w:rsidR="009B4C4A">
        <w:t xml:space="preserve"> </w:t>
      </w:r>
      <w:r w:rsidR="00014652">
        <w:t xml:space="preserve">a </w:t>
      </w:r>
      <w:r w:rsidR="009B4C4A">
        <w:t>cooperativ</w:t>
      </w:r>
      <w:r w:rsidR="00014652">
        <w:t xml:space="preserve">e </w:t>
      </w:r>
      <w:r w:rsidR="00EA1B58">
        <w:t>or mutual housing corporation in</w:t>
      </w:r>
      <w:r w:rsidR="00014652">
        <w:t xml:space="preserve"> which they are tenant shareholders</w:t>
      </w:r>
      <w:r w:rsidR="009B4C4A">
        <w:t>.</w:t>
      </w:r>
      <w:r w:rsidR="00EA1B58">
        <w:t xml:space="preserve">  </w:t>
      </w:r>
      <w:r w:rsidR="0042455C">
        <w:t>T</w:t>
      </w:r>
      <w:r w:rsidR="00EA1B58">
        <w:t xml:space="preserve">he Division of Taxation in the Department of the Treasury </w:t>
      </w:r>
      <w:r w:rsidR="0042455C">
        <w:t>is</w:t>
      </w:r>
      <w:r w:rsidR="00EA1B58">
        <w:t xml:space="preserve"> to promulgate the necessary </w:t>
      </w:r>
      <w:r w:rsidR="00C935F2">
        <w:t xml:space="preserve">implementing </w:t>
      </w:r>
      <w:r w:rsidR="00EA1B58">
        <w:t>regulations</w:t>
      </w:r>
      <w:r w:rsidR="0042455C">
        <w:t>.  As cooperative</w:t>
      </w:r>
      <w:r w:rsidR="00C935F2">
        <w:t>s</w:t>
      </w:r>
      <w:r w:rsidR="0042455C">
        <w:t xml:space="preserve"> and</w:t>
      </w:r>
      <w:r w:rsidR="00EA1B58">
        <w:t xml:space="preserve"> mutual housing corporation</w:t>
      </w:r>
      <w:r w:rsidR="0042455C">
        <w:t>s are the actual payers of property taxes, the regulations are to</w:t>
      </w:r>
      <w:r w:rsidR="00FC561F">
        <w:t xml:space="preserve"> include provision</w:t>
      </w:r>
      <w:r w:rsidR="00C935F2">
        <w:t>s that would require</w:t>
      </w:r>
      <w:r w:rsidR="00EA1B58">
        <w:t xml:space="preserve"> </w:t>
      </w:r>
      <w:r w:rsidR="00C935F2">
        <w:t xml:space="preserve">cooperatives and mutual housing corporations to pass </w:t>
      </w:r>
      <w:r w:rsidR="00EA1B58">
        <w:t xml:space="preserve">the full amount of the property tax exemption </w:t>
      </w:r>
      <w:r w:rsidR="0042455C">
        <w:t>on to</w:t>
      </w:r>
      <w:r w:rsidR="00DD4A32">
        <w:t xml:space="preserve"> the</w:t>
      </w:r>
      <w:r w:rsidR="0042455C">
        <w:t xml:space="preserve"> </w:t>
      </w:r>
      <w:r w:rsidR="00DD4A32">
        <w:t>tenant shareholder</w:t>
      </w:r>
      <w:r w:rsidR="00EA1B58">
        <w:t xml:space="preserve"> </w:t>
      </w:r>
      <w:r w:rsidR="0042455C">
        <w:t xml:space="preserve">who </w:t>
      </w:r>
      <w:r w:rsidR="00124CA2">
        <w:t>qualified for</w:t>
      </w:r>
      <w:r w:rsidR="0042455C">
        <w:t xml:space="preserve"> the </w:t>
      </w:r>
      <w:r w:rsidR="00BE0463">
        <w:t>benefit</w:t>
      </w:r>
      <w:r w:rsidR="00EA1B58">
        <w:t xml:space="preserve">. </w:t>
      </w:r>
      <w:r w:rsidR="00014652">
        <w:t xml:space="preserve">  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2929D6"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A4160E" w:rsidRDefault="00255944" w:rsidP="00A4160E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264740">
        <w:t xml:space="preserve">The OLS </w:t>
      </w:r>
      <w:r w:rsidR="00A4160E">
        <w:t>estimates that the bill would decrease annual property tax collections of local government units (i.e., counties, municipalities, and school districts)</w:t>
      </w:r>
      <w:r w:rsidR="00D95513">
        <w:t xml:space="preserve"> by an indeterminate amount</w:t>
      </w:r>
      <w:r w:rsidR="00A4160E">
        <w:t>, all other factors being equal.  Irrespective of the specific scale of the</w:t>
      </w:r>
      <w:r w:rsidR="00693729">
        <w:t xml:space="preserve"> annual</w:t>
      </w:r>
      <w:r w:rsidR="00A4160E">
        <w:t xml:space="preserve"> revenue loss,</w:t>
      </w:r>
      <w:r w:rsidR="00B67733">
        <w:t xml:space="preserve"> the OLS notes that</w:t>
      </w:r>
      <w:r w:rsidR="00A4160E">
        <w:t xml:space="preserve"> local governments may compensate for their reduced tax base by increasing tax rates on the remaining property tax base.  </w:t>
      </w:r>
    </w:p>
    <w:p w:rsidR="00255944" w:rsidRDefault="008E1B07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F95BED">
        <w:t>Specifically, l</w:t>
      </w:r>
      <w:r w:rsidR="00E740FF">
        <w:t>ocal government units</w:t>
      </w:r>
      <w:r w:rsidR="00FB1CAA">
        <w:t xml:space="preserve"> </w:t>
      </w:r>
      <w:r w:rsidR="00264740">
        <w:t xml:space="preserve">would experience revenue losses in the form of property taxes that are not paid by </w:t>
      </w:r>
      <w:r w:rsidR="005041F1">
        <w:t xml:space="preserve">totally and permanently disabled </w:t>
      </w:r>
      <w:r w:rsidR="00264740">
        <w:t xml:space="preserve">veterans and </w:t>
      </w:r>
      <w:r>
        <w:t xml:space="preserve">their </w:t>
      </w:r>
      <w:r w:rsidR="00264740">
        <w:t>surviving spouses who are granted a property tax exemption</w:t>
      </w:r>
      <w:r w:rsidR="001B6C97">
        <w:t xml:space="preserve"> and living in a </w:t>
      </w:r>
      <w:r w:rsidR="001B6C97" w:rsidRPr="009B4C4A">
        <w:t>cooperative</w:t>
      </w:r>
      <w:r w:rsidR="001B6C97">
        <w:t xml:space="preserve"> </w:t>
      </w:r>
      <w:r>
        <w:t>or</w:t>
      </w:r>
      <w:r w:rsidR="001B6C97">
        <w:t xml:space="preserve"> mutual housing corporation</w:t>
      </w:r>
      <w:r w:rsidR="00264740">
        <w:t>.</w:t>
      </w:r>
      <w:r w:rsidR="00F14D12">
        <w:t xml:space="preserve">  The OLS has no data on the</w:t>
      </w:r>
      <w:r w:rsidR="00E740FF">
        <w:t>ir</w:t>
      </w:r>
      <w:r w:rsidR="00F14D12">
        <w:t xml:space="preserve"> number and property tax</w:t>
      </w:r>
      <w:r w:rsidR="00D95513">
        <w:t xml:space="preserve"> liabilities</w:t>
      </w:r>
      <w:r w:rsidR="00F14D12">
        <w:t>.</w:t>
      </w:r>
      <w:r w:rsidR="00264740">
        <w:t xml:space="preserve">  </w:t>
      </w:r>
    </w:p>
    <w:p w:rsidR="008E1B07" w:rsidRDefault="008E1B07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795002">
        <w:t xml:space="preserve">According to a 2015 OLS </w:t>
      </w:r>
      <w:r w:rsidR="00250269">
        <w:t>document</w:t>
      </w:r>
      <w:r w:rsidR="00795002">
        <w:t xml:space="preserve">, the </w:t>
      </w:r>
      <w:r w:rsidR="00795002" w:rsidRPr="00795002">
        <w:t>Department of Community Affairs</w:t>
      </w:r>
      <w:r w:rsidR="00795002">
        <w:t xml:space="preserve"> reported that there </w:t>
      </w:r>
      <w:r>
        <w:t xml:space="preserve">were </w:t>
      </w:r>
      <w:r w:rsidR="00795002">
        <w:t xml:space="preserve">approximately 19,000 cooperative housing </w:t>
      </w:r>
      <w:r w:rsidR="00E740FF">
        <w:t xml:space="preserve">units </w:t>
      </w:r>
      <w:r w:rsidR="00795002">
        <w:t>in New Jersey.  Information on the number of persons living in these units who have been certified as having a service-conn</w:t>
      </w:r>
      <w:r w:rsidR="00D95513">
        <w:t>ected total and permanent</w:t>
      </w:r>
      <w:r w:rsidR="00795002">
        <w:t xml:space="preserve"> wartime disability is not available.  </w:t>
      </w:r>
    </w:p>
    <w:p w:rsidR="006662AC" w:rsidRDefault="009662D6" w:rsidP="006662A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Pr="00795002">
        <w:t>Department of Community Affairs</w:t>
      </w:r>
      <w:r>
        <w:t xml:space="preserve"> data show that </w:t>
      </w:r>
      <w:r w:rsidR="00D95513">
        <w:t>under current law</w:t>
      </w:r>
      <w:r w:rsidR="00795002">
        <w:t xml:space="preserve"> </w:t>
      </w:r>
      <w:r>
        <w:t>12,440</w:t>
      </w:r>
      <w:r w:rsidR="00795002" w:rsidRPr="00795002">
        <w:t xml:space="preserve"> </w:t>
      </w:r>
      <w:r w:rsidR="00795002">
        <w:t>property</w:t>
      </w:r>
      <w:r w:rsidR="008E1B07">
        <w:t xml:space="preserve"> tax exemptions were granted to</w:t>
      </w:r>
      <w:r w:rsidR="00D95513">
        <w:t xml:space="preserve"> qualified</w:t>
      </w:r>
      <w:r w:rsidR="00795002" w:rsidRPr="00795002">
        <w:t xml:space="preserve"> totally and permanently disabled veterans and </w:t>
      </w:r>
      <w:r w:rsidR="008E1B07">
        <w:t xml:space="preserve">their </w:t>
      </w:r>
      <w:r w:rsidR="00795002" w:rsidRPr="00795002">
        <w:t xml:space="preserve">surviving spouses </w:t>
      </w:r>
      <w:r w:rsidR="00795002">
        <w:t xml:space="preserve">in </w:t>
      </w:r>
      <w:r>
        <w:t>calendar year 2019</w:t>
      </w:r>
      <w:r w:rsidR="00795002">
        <w:t xml:space="preserve">, </w:t>
      </w:r>
      <w:r>
        <w:t>worth $97.0 million, or $7,795 on average</w:t>
      </w:r>
      <w:r w:rsidR="00795002" w:rsidRPr="00795002">
        <w:t>.</w:t>
      </w:r>
      <w:r w:rsidR="008E1B07">
        <w:t xml:space="preserve">  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4F6B81" w:rsidP="004F6B81">
            <w:pPr>
              <w:pStyle w:val="10pointItalics"/>
              <w:rPr>
                <w:sz w:val="24"/>
              </w:rPr>
            </w:pPr>
            <w:r>
              <w:t>Local Government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A63A7" w:rsidP="00EF17BC">
            <w:pPr>
              <w:pStyle w:val="10pointItalics"/>
            </w:pPr>
            <w:bookmarkStart w:id="2" w:name="UserFullName"/>
            <w:bookmarkEnd w:id="2"/>
            <w:r>
              <w:t xml:space="preserve">Benjamin </w:t>
            </w:r>
            <w:r w:rsidR="004F6B81">
              <w:t xml:space="preserve">A. </w:t>
            </w:r>
            <w:r>
              <w:t>Levy</w:t>
            </w:r>
          </w:p>
          <w:p w:rsidR="00EF17BC" w:rsidRDefault="004F6B81" w:rsidP="004F6B81">
            <w:pPr>
              <w:pStyle w:val="10pointItalics"/>
              <w:rPr>
                <w:sz w:val="24"/>
              </w:rPr>
            </w:pPr>
            <w:r>
              <w:t>Assistant Fiscal Analyst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F45861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582B10" w:rsidRDefault="00582B10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B71992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4C749A" w:rsidRDefault="004C749A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B71992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8"/>
      <w:footerReference w:type="first" r:id="rId9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992" w:rsidRDefault="00B71992">
      <w:r>
        <w:separator/>
      </w:r>
    </w:p>
  </w:endnote>
  <w:endnote w:type="continuationSeparator" w:id="0">
    <w:p w:rsidR="00B71992" w:rsidRDefault="00B71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0F3FCC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83023571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992" w:rsidRDefault="00B71992">
      <w:r>
        <w:separator/>
      </w:r>
    </w:p>
  </w:footnote>
  <w:footnote w:type="continuationSeparator" w:id="0">
    <w:p w:rsidR="00B71992" w:rsidRDefault="00B71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992" w:rsidRDefault="00B71992" w:rsidP="00B71992">
    <w:pPr>
      <w:pStyle w:val="Header"/>
      <w:jc w:val="center"/>
    </w:pPr>
    <w:r>
      <w:t xml:space="preserve">FE to </w:t>
    </w:r>
    <w:r w:rsidR="00D267D6">
      <w:t>A</w:t>
    </w:r>
    <w:r w:rsidR="007B2AAE">
      <w:t>911</w:t>
    </w:r>
    <w:r w:rsidR="0078102C">
      <w:t xml:space="preserve"> (1R)</w:t>
    </w:r>
  </w:p>
  <w:p w:rsidR="00B71992" w:rsidRDefault="00B71992" w:rsidP="00B71992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0F3FCC">
      <w:rPr>
        <w:noProof/>
      </w:rPr>
      <w:t>2</w:t>
    </w:r>
    <w:r>
      <w:fldChar w:fldCharType="end"/>
    </w:r>
  </w:p>
  <w:p w:rsidR="00B71992" w:rsidRDefault="00B71992" w:rsidP="00B7199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992"/>
    <w:rsid w:val="00011EDD"/>
    <w:rsid w:val="000130DF"/>
    <w:rsid w:val="00013973"/>
    <w:rsid w:val="00014652"/>
    <w:rsid w:val="000162DC"/>
    <w:rsid w:val="000333DF"/>
    <w:rsid w:val="00036860"/>
    <w:rsid w:val="00042B0B"/>
    <w:rsid w:val="000629F9"/>
    <w:rsid w:val="000701B0"/>
    <w:rsid w:val="00070F62"/>
    <w:rsid w:val="00073A7A"/>
    <w:rsid w:val="000820F8"/>
    <w:rsid w:val="0008691D"/>
    <w:rsid w:val="00095290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0F3FCC"/>
    <w:rsid w:val="00103D7D"/>
    <w:rsid w:val="00107E86"/>
    <w:rsid w:val="001106B5"/>
    <w:rsid w:val="00114591"/>
    <w:rsid w:val="00115411"/>
    <w:rsid w:val="001223E7"/>
    <w:rsid w:val="00124CA2"/>
    <w:rsid w:val="00125D26"/>
    <w:rsid w:val="00142AE8"/>
    <w:rsid w:val="00145CE4"/>
    <w:rsid w:val="00157AED"/>
    <w:rsid w:val="00172CF5"/>
    <w:rsid w:val="00185198"/>
    <w:rsid w:val="001907A1"/>
    <w:rsid w:val="00193C26"/>
    <w:rsid w:val="00194789"/>
    <w:rsid w:val="00197240"/>
    <w:rsid w:val="001B1D4B"/>
    <w:rsid w:val="001B2BA9"/>
    <w:rsid w:val="001B45E8"/>
    <w:rsid w:val="001B6C97"/>
    <w:rsid w:val="001B7549"/>
    <w:rsid w:val="001D0C90"/>
    <w:rsid w:val="001D3FD4"/>
    <w:rsid w:val="001E5E5B"/>
    <w:rsid w:val="001F4F8B"/>
    <w:rsid w:val="001F631D"/>
    <w:rsid w:val="00201322"/>
    <w:rsid w:val="00203C53"/>
    <w:rsid w:val="00210E60"/>
    <w:rsid w:val="002116FF"/>
    <w:rsid w:val="00212908"/>
    <w:rsid w:val="00213CFF"/>
    <w:rsid w:val="00220166"/>
    <w:rsid w:val="00231207"/>
    <w:rsid w:val="00234802"/>
    <w:rsid w:val="00241AAD"/>
    <w:rsid w:val="002427E6"/>
    <w:rsid w:val="002451F9"/>
    <w:rsid w:val="00250269"/>
    <w:rsid w:val="002518C8"/>
    <w:rsid w:val="00255944"/>
    <w:rsid w:val="00261FC7"/>
    <w:rsid w:val="00264740"/>
    <w:rsid w:val="00271CF1"/>
    <w:rsid w:val="00275600"/>
    <w:rsid w:val="00290E57"/>
    <w:rsid w:val="0029229D"/>
    <w:rsid w:val="002929D6"/>
    <w:rsid w:val="002977FC"/>
    <w:rsid w:val="002A15C4"/>
    <w:rsid w:val="002A2F18"/>
    <w:rsid w:val="002A5C0C"/>
    <w:rsid w:val="002B7AAE"/>
    <w:rsid w:val="002D4307"/>
    <w:rsid w:val="002D7381"/>
    <w:rsid w:val="002D7863"/>
    <w:rsid w:val="002E3A30"/>
    <w:rsid w:val="002F5E01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5E75"/>
    <w:rsid w:val="003B66B0"/>
    <w:rsid w:val="003C23FD"/>
    <w:rsid w:val="003C5892"/>
    <w:rsid w:val="003C6FD3"/>
    <w:rsid w:val="003D4453"/>
    <w:rsid w:val="00407C9E"/>
    <w:rsid w:val="0041022E"/>
    <w:rsid w:val="004149CC"/>
    <w:rsid w:val="0042455C"/>
    <w:rsid w:val="0042537B"/>
    <w:rsid w:val="004368DE"/>
    <w:rsid w:val="00475103"/>
    <w:rsid w:val="00485323"/>
    <w:rsid w:val="00487ED8"/>
    <w:rsid w:val="004911CB"/>
    <w:rsid w:val="00491918"/>
    <w:rsid w:val="004A10CD"/>
    <w:rsid w:val="004A2E7F"/>
    <w:rsid w:val="004A5A65"/>
    <w:rsid w:val="004B1485"/>
    <w:rsid w:val="004B63D6"/>
    <w:rsid w:val="004B7024"/>
    <w:rsid w:val="004C6ECA"/>
    <w:rsid w:val="004C749A"/>
    <w:rsid w:val="004D6C2C"/>
    <w:rsid w:val="004D7D86"/>
    <w:rsid w:val="004E1959"/>
    <w:rsid w:val="004E6202"/>
    <w:rsid w:val="004F1874"/>
    <w:rsid w:val="004F2034"/>
    <w:rsid w:val="004F585C"/>
    <w:rsid w:val="004F6B81"/>
    <w:rsid w:val="004F6F79"/>
    <w:rsid w:val="004F7F49"/>
    <w:rsid w:val="0050039D"/>
    <w:rsid w:val="00500776"/>
    <w:rsid w:val="005041F1"/>
    <w:rsid w:val="00510A23"/>
    <w:rsid w:val="0051514A"/>
    <w:rsid w:val="00515AC5"/>
    <w:rsid w:val="00520DC2"/>
    <w:rsid w:val="00536F40"/>
    <w:rsid w:val="005470F3"/>
    <w:rsid w:val="00570997"/>
    <w:rsid w:val="005740EB"/>
    <w:rsid w:val="00577AA8"/>
    <w:rsid w:val="00582B10"/>
    <w:rsid w:val="005850CE"/>
    <w:rsid w:val="005A6D23"/>
    <w:rsid w:val="005B48B8"/>
    <w:rsid w:val="005C1947"/>
    <w:rsid w:val="005C1E9D"/>
    <w:rsid w:val="005E03E7"/>
    <w:rsid w:val="005E75AB"/>
    <w:rsid w:val="00601F73"/>
    <w:rsid w:val="00625D15"/>
    <w:rsid w:val="00631E2B"/>
    <w:rsid w:val="006340E3"/>
    <w:rsid w:val="00651611"/>
    <w:rsid w:val="00653AE2"/>
    <w:rsid w:val="006662AC"/>
    <w:rsid w:val="006671C7"/>
    <w:rsid w:val="006917CF"/>
    <w:rsid w:val="00692BD4"/>
    <w:rsid w:val="00693729"/>
    <w:rsid w:val="006B22F3"/>
    <w:rsid w:val="006B2FD5"/>
    <w:rsid w:val="006B5C2D"/>
    <w:rsid w:val="006B6C16"/>
    <w:rsid w:val="006D6F6C"/>
    <w:rsid w:val="006E6BC7"/>
    <w:rsid w:val="006F239A"/>
    <w:rsid w:val="006F505D"/>
    <w:rsid w:val="006F7203"/>
    <w:rsid w:val="00722AEF"/>
    <w:rsid w:val="00737A6C"/>
    <w:rsid w:val="0074109F"/>
    <w:rsid w:val="00743F01"/>
    <w:rsid w:val="00744AE4"/>
    <w:rsid w:val="00763D60"/>
    <w:rsid w:val="00774D86"/>
    <w:rsid w:val="00775399"/>
    <w:rsid w:val="0078102C"/>
    <w:rsid w:val="007833B1"/>
    <w:rsid w:val="00791B79"/>
    <w:rsid w:val="007920AC"/>
    <w:rsid w:val="00795002"/>
    <w:rsid w:val="007A0F7E"/>
    <w:rsid w:val="007A42C5"/>
    <w:rsid w:val="007A65A1"/>
    <w:rsid w:val="007B1FCF"/>
    <w:rsid w:val="007B2AAE"/>
    <w:rsid w:val="007C4620"/>
    <w:rsid w:val="007E337B"/>
    <w:rsid w:val="007E5EB3"/>
    <w:rsid w:val="007F6F65"/>
    <w:rsid w:val="00804E41"/>
    <w:rsid w:val="00811BC0"/>
    <w:rsid w:val="008134CA"/>
    <w:rsid w:val="008231E8"/>
    <w:rsid w:val="008266B7"/>
    <w:rsid w:val="008378AA"/>
    <w:rsid w:val="00854B89"/>
    <w:rsid w:val="00855555"/>
    <w:rsid w:val="0086143B"/>
    <w:rsid w:val="00881EF3"/>
    <w:rsid w:val="00883E7C"/>
    <w:rsid w:val="00886261"/>
    <w:rsid w:val="00894971"/>
    <w:rsid w:val="008A0FF9"/>
    <w:rsid w:val="008C0341"/>
    <w:rsid w:val="008D5731"/>
    <w:rsid w:val="008E1349"/>
    <w:rsid w:val="008E1B07"/>
    <w:rsid w:val="00917910"/>
    <w:rsid w:val="0093254E"/>
    <w:rsid w:val="00937A78"/>
    <w:rsid w:val="00947B1E"/>
    <w:rsid w:val="00953C08"/>
    <w:rsid w:val="009662D6"/>
    <w:rsid w:val="00973C29"/>
    <w:rsid w:val="00997F89"/>
    <w:rsid w:val="009B14F4"/>
    <w:rsid w:val="009B1B0D"/>
    <w:rsid w:val="009B1C3D"/>
    <w:rsid w:val="009B32C1"/>
    <w:rsid w:val="009B32DD"/>
    <w:rsid w:val="009B4C4A"/>
    <w:rsid w:val="009C005A"/>
    <w:rsid w:val="009D0E94"/>
    <w:rsid w:val="009D4BC2"/>
    <w:rsid w:val="009D5E5F"/>
    <w:rsid w:val="009D62B4"/>
    <w:rsid w:val="009E1448"/>
    <w:rsid w:val="009E3E41"/>
    <w:rsid w:val="00A043B5"/>
    <w:rsid w:val="00A05A06"/>
    <w:rsid w:val="00A164F2"/>
    <w:rsid w:val="00A26FCF"/>
    <w:rsid w:val="00A31FA5"/>
    <w:rsid w:val="00A34F8C"/>
    <w:rsid w:val="00A359DA"/>
    <w:rsid w:val="00A37886"/>
    <w:rsid w:val="00A4160E"/>
    <w:rsid w:val="00A4788C"/>
    <w:rsid w:val="00A63176"/>
    <w:rsid w:val="00A70D0C"/>
    <w:rsid w:val="00A9794C"/>
    <w:rsid w:val="00AA44C6"/>
    <w:rsid w:val="00AB0440"/>
    <w:rsid w:val="00AC3FC5"/>
    <w:rsid w:val="00AC511B"/>
    <w:rsid w:val="00AD340B"/>
    <w:rsid w:val="00AE3966"/>
    <w:rsid w:val="00AF11C6"/>
    <w:rsid w:val="00AF138B"/>
    <w:rsid w:val="00B002D1"/>
    <w:rsid w:val="00B03A1E"/>
    <w:rsid w:val="00B057F1"/>
    <w:rsid w:val="00B143A9"/>
    <w:rsid w:val="00B211AE"/>
    <w:rsid w:val="00B4569E"/>
    <w:rsid w:val="00B45879"/>
    <w:rsid w:val="00B551EB"/>
    <w:rsid w:val="00B55F3D"/>
    <w:rsid w:val="00B663A1"/>
    <w:rsid w:val="00B67733"/>
    <w:rsid w:val="00B71992"/>
    <w:rsid w:val="00B84AC8"/>
    <w:rsid w:val="00B90F8C"/>
    <w:rsid w:val="00B91C0B"/>
    <w:rsid w:val="00B97E24"/>
    <w:rsid w:val="00BA0BE6"/>
    <w:rsid w:val="00BA2122"/>
    <w:rsid w:val="00BA2F3A"/>
    <w:rsid w:val="00BA6215"/>
    <w:rsid w:val="00BE0463"/>
    <w:rsid w:val="00BF47F9"/>
    <w:rsid w:val="00C028AF"/>
    <w:rsid w:val="00C07688"/>
    <w:rsid w:val="00C260AB"/>
    <w:rsid w:val="00C26DCC"/>
    <w:rsid w:val="00C32933"/>
    <w:rsid w:val="00C3314D"/>
    <w:rsid w:val="00C75246"/>
    <w:rsid w:val="00C80B0B"/>
    <w:rsid w:val="00C91EDF"/>
    <w:rsid w:val="00C935F2"/>
    <w:rsid w:val="00C97447"/>
    <w:rsid w:val="00CA4CF6"/>
    <w:rsid w:val="00CC6622"/>
    <w:rsid w:val="00D20F5D"/>
    <w:rsid w:val="00D267D6"/>
    <w:rsid w:val="00D376ED"/>
    <w:rsid w:val="00D40E4F"/>
    <w:rsid w:val="00D638D0"/>
    <w:rsid w:val="00D67A0A"/>
    <w:rsid w:val="00D734B9"/>
    <w:rsid w:val="00D762A6"/>
    <w:rsid w:val="00D762BF"/>
    <w:rsid w:val="00D84564"/>
    <w:rsid w:val="00D95513"/>
    <w:rsid w:val="00D958CF"/>
    <w:rsid w:val="00D968A7"/>
    <w:rsid w:val="00DC2149"/>
    <w:rsid w:val="00DC789F"/>
    <w:rsid w:val="00DD2F94"/>
    <w:rsid w:val="00DD3C40"/>
    <w:rsid w:val="00DD4A32"/>
    <w:rsid w:val="00DD7275"/>
    <w:rsid w:val="00DE1C6C"/>
    <w:rsid w:val="00DE47C2"/>
    <w:rsid w:val="00DE5037"/>
    <w:rsid w:val="00DF054C"/>
    <w:rsid w:val="00DF65C1"/>
    <w:rsid w:val="00E008A4"/>
    <w:rsid w:val="00E042C5"/>
    <w:rsid w:val="00E06D7C"/>
    <w:rsid w:val="00E21963"/>
    <w:rsid w:val="00E22D9A"/>
    <w:rsid w:val="00E262A3"/>
    <w:rsid w:val="00E32D2F"/>
    <w:rsid w:val="00E35551"/>
    <w:rsid w:val="00E51E95"/>
    <w:rsid w:val="00E53FE0"/>
    <w:rsid w:val="00E5461B"/>
    <w:rsid w:val="00E708C9"/>
    <w:rsid w:val="00E740FF"/>
    <w:rsid w:val="00E74E35"/>
    <w:rsid w:val="00E75B93"/>
    <w:rsid w:val="00E86D2A"/>
    <w:rsid w:val="00E9123C"/>
    <w:rsid w:val="00E95800"/>
    <w:rsid w:val="00EA1B58"/>
    <w:rsid w:val="00EA63A7"/>
    <w:rsid w:val="00EB1C90"/>
    <w:rsid w:val="00EC1EF8"/>
    <w:rsid w:val="00EC2547"/>
    <w:rsid w:val="00EC4079"/>
    <w:rsid w:val="00EE7D05"/>
    <w:rsid w:val="00EF17BC"/>
    <w:rsid w:val="00EF3B9C"/>
    <w:rsid w:val="00F0273B"/>
    <w:rsid w:val="00F04CAD"/>
    <w:rsid w:val="00F11982"/>
    <w:rsid w:val="00F14D12"/>
    <w:rsid w:val="00F2634D"/>
    <w:rsid w:val="00F332CE"/>
    <w:rsid w:val="00F35009"/>
    <w:rsid w:val="00F4083E"/>
    <w:rsid w:val="00F45861"/>
    <w:rsid w:val="00F45BA7"/>
    <w:rsid w:val="00F51DD4"/>
    <w:rsid w:val="00F64D56"/>
    <w:rsid w:val="00F73621"/>
    <w:rsid w:val="00F82B11"/>
    <w:rsid w:val="00F873F0"/>
    <w:rsid w:val="00F95BED"/>
    <w:rsid w:val="00FA6D2B"/>
    <w:rsid w:val="00FB15DB"/>
    <w:rsid w:val="00FB1CAA"/>
    <w:rsid w:val="00FC561F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26A3416E-E1FD-4E04-98AB-03A9924B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BalloonText">
    <w:name w:val="Balloon Text"/>
    <w:basedOn w:val="Normal"/>
    <w:link w:val="BalloonTextChar"/>
    <w:semiHidden/>
    <w:unhideWhenUsed/>
    <w:rsid w:val="001F631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F63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A4658-36A2-4B99-BC79-AB1533191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2</Pages>
  <Words>557</Words>
  <Characters>3215</Characters>
  <Application>Microsoft Office Word</Application>
  <DocSecurity>0</DocSecurity>
  <Lines>90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A911 1R FISCAL ESTIMATE</vt:lpstr>
    </vt:vector>
  </TitlesOfParts>
  <Manager>Benjamin A. Levy;R229</Manager>
  <Company>Office of Legislative Services</Company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A911 1R FISCAL ESTIMATE</dc:title>
  <dc:creator>Assemblymen GOVE and RUMPF</dc:creator>
  <cp:keywords>A911|2|LG |317|115|115|!||</cp:keywords>
  <dc:description>sponsor 5/17</dc:description>
  <cp:lastModifiedBy>Bell, Careema</cp:lastModifiedBy>
  <cp:revision>2</cp:revision>
  <cp:lastPrinted>2020-07-29T17:24:00Z</cp:lastPrinted>
  <dcterms:created xsi:type="dcterms:W3CDTF">2021-05-20T17:46:00Z</dcterms:created>
  <dcterms:modified xsi:type="dcterms:W3CDTF">2021-05-20T17:46:00Z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