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857" w:rsidRDefault="00E53857" w:rsidP="00E5385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955 </w:t>
      </w:r>
    </w:p>
    <w:p w:rsidR="00E53857" w:rsidRPr="00E53857" w:rsidRDefault="00E53857" w:rsidP="00E5385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8953748" r:id="rId8"/>
        </w:object>
      </w:r>
    </w:p>
    <w:p w:rsidR="00E53857" w:rsidRDefault="00E53857" w:rsidP="00E53857">
      <w:pPr>
        <w:pStyle w:val="bpuState"/>
      </w:pPr>
      <w:r>
        <w:t>STATE OF NEW JERSEY</w:t>
      </w:r>
    </w:p>
    <w:p w:rsidR="00E53857" w:rsidRDefault="00E53857" w:rsidP="00E53857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E53857" w:rsidRDefault="00E53857" w:rsidP="00E53857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8953749" r:id="rId9"/>
        </w:object>
      </w:r>
      <w:r>
        <w:t xml:space="preserve">  </w:t>
      </w:r>
    </w:p>
    <w:p w:rsidR="00E53857" w:rsidRDefault="00E53857" w:rsidP="00E53857">
      <w:pPr>
        <w:pStyle w:val="bpuIntro"/>
      </w:pPr>
      <w:r>
        <w:t>PRE-FILED FOR INTRODUCTION IN THE 2020 SESSION</w:t>
      </w:r>
    </w:p>
    <w:p w:rsidR="00E53857" w:rsidRDefault="00E53857" w:rsidP="00E53857">
      <w:pPr>
        <w:pStyle w:val="bpuIntro"/>
      </w:pPr>
    </w:p>
    <w:p w:rsidR="00E53857" w:rsidRDefault="00E53857" w:rsidP="00E53857">
      <w:pPr>
        <w:pStyle w:val="bpuIntro"/>
        <w:sectPr w:rsidR="00E53857" w:rsidSect="00E53857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E53857" w:rsidRDefault="00E53857" w:rsidP="00E53857">
      <w:pPr>
        <w:pStyle w:val="bpuIntro"/>
      </w:pPr>
    </w:p>
    <w:p w:rsidR="00E53857" w:rsidRDefault="00E53857" w:rsidP="00E53857">
      <w:pPr>
        <w:pStyle w:val="bpuSponsor"/>
      </w:pPr>
      <w:r>
        <w:t>Sponsored by:</w:t>
      </w:r>
    </w:p>
    <w:p w:rsidR="00E53857" w:rsidRDefault="00E53857" w:rsidP="00E53857">
      <w:pPr>
        <w:pStyle w:val="bpuSponsor"/>
      </w:pPr>
      <w:proofErr w:type="gramStart"/>
      <w:r>
        <w:t>Assemblyman  ROBERT</w:t>
      </w:r>
      <w:proofErr w:type="gramEnd"/>
      <w:r>
        <w:t xml:space="preserve"> J. KARABINCHAK</w:t>
      </w:r>
    </w:p>
    <w:p w:rsidR="00E53857" w:rsidRDefault="00E53857" w:rsidP="00E53857">
      <w:pPr>
        <w:pStyle w:val="bpuSponsor"/>
      </w:pPr>
      <w:r>
        <w:t>District 18 (Middlesex)</w:t>
      </w:r>
    </w:p>
    <w:p w:rsidR="00E53857" w:rsidRDefault="00E53857" w:rsidP="00E53857">
      <w:pPr>
        <w:pStyle w:val="bpuSponsor"/>
      </w:pPr>
      <w:proofErr w:type="gramStart"/>
      <w:r>
        <w:t>Assemblyman  RONALD</w:t>
      </w:r>
      <w:proofErr w:type="gramEnd"/>
      <w:r>
        <w:t xml:space="preserve"> S. DANCER</w:t>
      </w:r>
    </w:p>
    <w:p w:rsidR="00E53857" w:rsidRDefault="00E53857" w:rsidP="00E53857">
      <w:pPr>
        <w:pStyle w:val="bpuSponsor"/>
      </w:pPr>
      <w:r>
        <w:t>District 12 (Burlington, Middlesex, Monmouth and Ocean)</w:t>
      </w:r>
    </w:p>
    <w:p w:rsidR="00E53857" w:rsidRDefault="00E53857" w:rsidP="00E53857">
      <w:pPr>
        <w:pStyle w:val="bpuSponsor"/>
      </w:pPr>
    </w:p>
    <w:p w:rsidR="00E53857" w:rsidRDefault="00E53857" w:rsidP="00E53857">
      <w:pPr>
        <w:pStyle w:val="bpuSponsor"/>
      </w:pPr>
    </w:p>
    <w:p w:rsidR="00E53857" w:rsidRDefault="00E53857" w:rsidP="00E53857">
      <w:pPr>
        <w:pStyle w:val="bpuSponsor"/>
      </w:pPr>
    </w:p>
    <w:p w:rsidR="00E53857" w:rsidRDefault="00E53857" w:rsidP="00E53857">
      <w:pPr>
        <w:pStyle w:val="bpuSponsor"/>
      </w:pPr>
    </w:p>
    <w:p w:rsidR="00E53857" w:rsidRDefault="00E53857" w:rsidP="00E53857">
      <w:pPr>
        <w:pStyle w:val="bpuSponsor"/>
      </w:pPr>
      <w:r>
        <w:t>SYNOPSIS</w:t>
      </w:r>
    </w:p>
    <w:p w:rsidR="00E53857" w:rsidRDefault="00E53857" w:rsidP="00E53857">
      <w:pPr>
        <w:pStyle w:val="bpuNormText"/>
      </w:pPr>
      <w:r>
        <w:tab/>
        <w:t xml:space="preserve">Prohibits pharmacy benefits managers from requiring covered persons to use mail service pharmacies. </w:t>
      </w:r>
    </w:p>
    <w:p w:rsidR="00E53857" w:rsidRDefault="00E53857" w:rsidP="00E53857">
      <w:pPr>
        <w:pStyle w:val="bpuNormText"/>
      </w:pPr>
    </w:p>
    <w:p w:rsidR="00E53857" w:rsidRDefault="00E53857" w:rsidP="00E53857">
      <w:pPr>
        <w:pStyle w:val="bpuSponsor"/>
      </w:pPr>
      <w:r>
        <w:t xml:space="preserve">CURRENT VERSION OF TEXT </w:t>
      </w:r>
    </w:p>
    <w:p w:rsidR="00E53857" w:rsidRDefault="00E53857" w:rsidP="00E53857">
      <w:pPr>
        <w:pStyle w:val="bpuNormText"/>
      </w:pPr>
      <w:r>
        <w:tab/>
        <w:t>Introduced Pending Technical Review by Legislative Counsel.</w:t>
      </w:r>
    </w:p>
    <w:p w:rsidR="00E53857" w:rsidRDefault="00E53857" w:rsidP="00E5385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53857" w:rsidRDefault="00E53857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53857" w:rsidSect="00E53857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D5D44" w:rsidRPr="00677316" w:rsidRDefault="009D5D44" w:rsidP="009D5D44">
      <w:pPr>
        <w:pStyle w:val="HangingAnAct"/>
        <w:rPr>
          <w:rStyle w:val="HangingAnActChar"/>
        </w:rPr>
      </w:pPr>
      <w:r w:rsidRPr="009D5D4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pharmacy benefits managers and mail service pharmacies and supplementing P.L.2015, c.179 (C.17B:27F-1 et seq.).</w:t>
      </w:r>
    </w:p>
    <w:p w:rsidR="009D5D44" w:rsidRPr="00D71D68" w:rsidRDefault="009D5D44" w:rsidP="009D5D44"/>
    <w:p w:rsidR="009D5D44" w:rsidRPr="00AA7880" w:rsidRDefault="009D5D44" w:rsidP="009D5D44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9D5D44" w:rsidRDefault="009D5D44" w:rsidP="009D5D44"/>
    <w:p w:rsidR="009D5D44" w:rsidRDefault="009D5D44" w:rsidP="009D5D44">
      <w:r>
        <w:tab/>
        <w:t>1.</w:t>
      </w:r>
      <w:r>
        <w:tab/>
      </w:r>
      <w:r w:rsidRPr="00165285">
        <w:t xml:space="preserve">A pharmacy benefits manager, in connection with any contract or arrangement with a private health insurer, prescription benefit plan, or the State Health Benefits Program or School Employees' Health Benefits Program, shall </w:t>
      </w:r>
      <w:r>
        <w:t>neither</w:t>
      </w:r>
      <w:r w:rsidRPr="00165285">
        <w:t xml:space="preserve"> </w:t>
      </w:r>
      <w:r>
        <w:t xml:space="preserve">require </w:t>
      </w:r>
      <w:r w:rsidRPr="00165285">
        <w:t xml:space="preserve">a covered person </w:t>
      </w:r>
      <w:r>
        <w:t xml:space="preserve">to use a mail service pharmacy nor automatically enroll a covered person in a </w:t>
      </w:r>
      <w:proofErr w:type="gramStart"/>
      <w:r>
        <w:t>mail service pharmacy program</w:t>
      </w:r>
      <w:proofErr w:type="gramEnd"/>
      <w:r>
        <w:t xml:space="preserve">.  A pharmacy benefits manager may provide benefits to a covered person through a mail service pharmacy, </w:t>
      </w:r>
      <w:proofErr w:type="gramStart"/>
      <w:r>
        <w:t>provided that</w:t>
      </w:r>
      <w:proofErr w:type="gramEnd"/>
      <w:r>
        <w:t xml:space="preserve"> the covered person is given the option to use the mail service pharmacy or a non-mail service pharmacy, and the covered person consents in writing to the use of the mail service pharmacy.</w:t>
      </w:r>
    </w:p>
    <w:p w:rsidR="009D5D44" w:rsidRDefault="009D5D44" w:rsidP="009D5D44"/>
    <w:p w:rsidR="009D5D44" w:rsidRPr="00AA7880" w:rsidRDefault="009D5D44" w:rsidP="009D5D44">
      <w:r>
        <w:tab/>
        <w:t>2.</w:t>
      </w:r>
      <w:r>
        <w:tab/>
        <w:t>This act shall take effect on January 1, 2021.</w:t>
      </w:r>
    </w:p>
    <w:p w:rsidR="009D5D44" w:rsidRDefault="009D5D44" w:rsidP="009D5D44"/>
    <w:p w:rsidR="009D5D44" w:rsidRPr="00CE7BD8" w:rsidRDefault="009D5D44" w:rsidP="009D5D44"/>
    <w:p w:rsidR="009D5D44" w:rsidRPr="00AA7880" w:rsidRDefault="009D5D44" w:rsidP="009D5D44">
      <w:pPr>
        <w:jc w:val="center"/>
      </w:pPr>
      <w:r w:rsidRPr="00D71D68">
        <w:t>STATEMENT</w:t>
      </w:r>
    </w:p>
    <w:p w:rsidR="009D5D44" w:rsidRDefault="009D5D44" w:rsidP="009D5D44"/>
    <w:p w:rsidR="009D5D44" w:rsidRDefault="009D5D44" w:rsidP="009D5D44">
      <w:r>
        <w:tab/>
        <w:t xml:space="preserve">This bill prohibits pharmacy benefits managers from requiring </w:t>
      </w:r>
      <w:r w:rsidRPr="00165285">
        <w:t>covered person</w:t>
      </w:r>
      <w:r>
        <w:t>s</w:t>
      </w:r>
      <w:r w:rsidRPr="00165285">
        <w:t xml:space="preserve"> </w:t>
      </w:r>
      <w:r>
        <w:t xml:space="preserve">to use mail service pharmacies.  Specifically, the bill provides that pharmacy benefits managers, </w:t>
      </w:r>
      <w:r w:rsidRPr="00165285">
        <w:t xml:space="preserve">in connection with any contract or arrangement with a private health insurer, prescription benefit plan, or the State Health Benefits Program or School Employees' Health Benefits Program, </w:t>
      </w:r>
      <w:r>
        <w:t>may</w:t>
      </w:r>
      <w:r w:rsidRPr="00165285">
        <w:t xml:space="preserve"> n</w:t>
      </w:r>
      <w:r>
        <w:t>either</w:t>
      </w:r>
      <w:r w:rsidRPr="00165285">
        <w:t xml:space="preserve"> </w:t>
      </w:r>
      <w:r>
        <w:t xml:space="preserve">require </w:t>
      </w:r>
      <w:r w:rsidRPr="00165285">
        <w:t>covered person</w:t>
      </w:r>
      <w:r>
        <w:t>s</w:t>
      </w:r>
      <w:r w:rsidRPr="00165285">
        <w:t xml:space="preserve"> </w:t>
      </w:r>
      <w:r>
        <w:t xml:space="preserve">to use a mail service pharmacy nor automatically enroll covered persons in a </w:t>
      </w:r>
      <w:proofErr w:type="gramStart"/>
      <w:r>
        <w:t>mail service pharmacy program</w:t>
      </w:r>
      <w:proofErr w:type="gramEnd"/>
      <w:r>
        <w:t xml:space="preserve">.  The bill provides that pharmacy benefits managers may provide benefits to covered persons through mail service pharmacies, </w:t>
      </w:r>
      <w:proofErr w:type="gramStart"/>
      <w:r>
        <w:t>provided that</w:t>
      </w:r>
      <w:proofErr w:type="gramEnd"/>
      <w:r>
        <w:t xml:space="preserve"> the covered persons are given the option to use a mail service pharmacy or a non-mail service pharmacy, and the covered persons consent in writing to the use of the mail service pharmacy.</w:t>
      </w:r>
    </w:p>
    <w:p w:rsidR="009D5D44" w:rsidRDefault="009D5D44" w:rsidP="009D5D44">
      <w:r>
        <w:tab/>
        <w:t xml:space="preserve">It has come to the attention of the sponsor that certain pharmacy benefits managers in New Jersey automatically enroll covered persons in a </w:t>
      </w:r>
      <w:proofErr w:type="gramStart"/>
      <w:r>
        <w:t>mail service pharmacy program</w:t>
      </w:r>
      <w:proofErr w:type="gramEnd"/>
      <w:r>
        <w:t xml:space="preserve"> without the covered persons’ consent.  This bill is intended to stop these automatic enrollments and to support the right of covered persons to use a non-mail service pharmacy if they so choose.</w:t>
      </w:r>
    </w:p>
    <w:sectPr w:rsidR="009D5D44" w:rsidSect="00E53857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EF5" w:rsidRDefault="00013EF5">
      <w:r>
        <w:separator/>
      </w:r>
    </w:p>
  </w:endnote>
  <w:endnote w:type="continuationSeparator" w:id="0">
    <w:p w:rsidR="00013EF5" w:rsidRDefault="00013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EF5" w:rsidRDefault="00013EF5">
      <w:r>
        <w:separator/>
      </w:r>
    </w:p>
  </w:footnote>
  <w:footnote w:type="continuationSeparator" w:id="0">
    <w:p w:rsidR="00013EF5" w:rsidRDefault="00013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E2D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53857" w:rsidRDefault="00E53857" w:rsidP="00E53857">
    <w:pPr>
      <w:pStyle w:val="bpuHeadSpon"/>
    </w:pPr>
    <w:r w:rsidRPr="00E53857">
      <w:rPr>
        <w:rStyle w:val="bpuHeadSponChar"/>
      </w:rPr>
      <w:t>A955</w:t>
    </w:r>
    <w:r>
      <w:t xml:space="preserve"> KARABINCHAK, DANCER</w:t>
    </w:r>
  </w:p>
  <w:p w:rsidR="00E53857" w:rsidRDefault="00E53857" w:rsidP="00E5385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E53857" w:rsidRPr="00AF575C" w:rsidRDefault="00E53857" w:rsidP="00E5385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53857" w:rsidRDefault="00E53857" w:rsidP="00E53857">
    <w:pPr>
      <w:pStyle w:val="bpuHeadSpon"/>
    </w:pPr>
    <w:r w:rsidRPr="00E53857">
      <w:rPr>
        <w:rStyle w:val="bpuHeadSponChar"/>
      </w:rPr>
      <w:t>A955</w:t>
    </w:r>
    <w:r>
      <w:t xml:space="preserve"> KARABINCHAK, DANCER</w:t>
    </w:r>
  </w:p>
  <w:p w:rsidR="00E53857" w:rsidRDefault="00E53857" w:rsidP="00E5385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E2D07">
      <w:rPr>
        <w:noProof/>
      </w:rPr>
      <w:t>2</w:t>
    </w:r>
    <w:r>
      <w:fldChar w:fldCharType="end"/>
    </w:r>
  </w:p>
  <w:p w:rsidR="00E53857" w:rsidRDefault="00E53857" w:rsidP="00E5385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5"/>
    <w:rsid w:val="00000169"/>
    <w:rsid w:val="00004D4D"/>
    <w:rsid w:val="00007B70"/>
    <w:rsid w:val="00007DDD"/>
    <w:rsid w:val="00010512"/>
    <w:rsid w:val="00011BAB"/>
    <w:rsid w:val="00013EF5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D75F6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2D67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56C13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2D07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D5D44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51A8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857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EF59A52-9373-473F-9C6A-6007733E8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53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87C37-054C-4C57-B465-A9AB5062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394</Words>
  <Characters>2194</Characters>
  <Application>Microsoft Office Word</Application>
  <DocSecurity>0</DocSecurity>
  <Lines>69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karabinchak/5999_I1</vt:lpstr>
    </vt:vector>
  </TitlesOfParts>
  <Manager>R229</Manager>
  <Company>OFFICE of LEGISLATIVE SERVICES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A955</dc:title>
  <dc:creator>Assemblyman  KARABINCHAK, Assemblyman  DANCER</dc:creator>
  <cp:keywords>A955|2|LG |317|0|0|!|0|</cp:keywords>
  <dc:description>PREFILED 2020</dc:description>
  <cp:lastModifiedBy>Bell, Careema</cp:lastModifiedBy>
  <cp:revision>2</cp:revision>
  <cp:lastPrinted>2005-07-29T18:13:00Z</cp:lastPrinted>
  <dcterms:created xsi:type="dcterms:W3CDTF">2019-12-27T17:09:00Z</dcterms:created>
  <dcterms:modified xsi:type="dcterms:W3CDTF">2019-12-27T17:09:00Z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