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3283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HEALTH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3283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986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A52305" w:rsidRPr="00AB76C6" w:rsidRDefault="00A52305" w:rsidP="00DA173E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A52305" w:rsidRPr="004721EF" w:rsidRDefault="00A5230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32833">
        <w:rPr>
          <w:caps/>
          <w:szCs w:val="24"/>
        </w:rPr>
        <w:t>MAY 5, 2021</w:t>
      </w:r>
    </w:p>
    <w:p w:rsidR="004144CF" w:rsidRDefault="004144CF" w:rsidP="0083060A"/>
    <w:p w:rsidR="00655CA3" w:rsidRDefault="00BA3FAC" w:rsidP="0083060A">
      <w:r>
        <w:tab/>
        <w:t xml:space="preserve">The Assembly </w:t>
      </w:r>
      <w:r w:rsidRPr="00012696">
        <w:t xml:space="preserve">Health </w:t>
      </w:r>
      <w:r>
        <w:t>Committee reports favorably and with committee amendments Assembly Bill No</w:t>
      </w:r>
      <w:r w:rsidR="00D801E3">
        <w:t>. 986.</w:t>
      </w:r>
    </w:p>
    <w:p w:rsidR="00D801E3" w:rsidRPr="00D801E3" w:rsidRDefault="00D801E3" w:rsidP="00D801E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801E3">
        <w:rPr>
          <w:spacing w:val="4"/>
          <w:szCs w:val="24"/>
        </w:rPr>
        <w:tab/>
      </w:r>
      <w:r w:rsidR="00E44DCC">
        <w:rPr>
          <w:spacing w:val="4"/>
          <w:szCs w:val="24"/>
        </w:rPr>
        <w:t>As amended, t</w:t>
      </w:r>
      <w:r w:rsidRPr="00E44DCC">
        <w:rPr>
          <w:spacing w:val="4"/>
          <w:szCs w:val="24"/>
        </w:rPr>
        <w:t xml:space="preserve">his bill </w:t>
      </w:r>
      <w:r w:rsidR="00E44DCC" w:rsidRPr="00E44DCC">
        <w:rPr>
          <w:spacing w:val="4"/>
          <w:szCs w:val="24"/>
        </w:rPr>
        <w:t xml:space="preserve">provides that </w:t>
      </w:r>
      <w:r w:rsidR="00E44DCC" w:rsidRPr="00E44DCC">
        <w:t>a physician may offer to test a patient for dihydropyrimidine dehydrogenase deficiency prior to the patient undergoing chemotherapy treatment with drugs containing fluoropyrimidines if the physician determines that the test is medically necessary</w:t>
      </w:r>
      <w:r w:rsidR="00E44DCC" w:rsidRPr="00E44DCC">
        <w:rPr>
          <w:spacing w:val="4"/>
          <w:szCs w:val="24"/>
        </w:rPr>
        <w:t>.</w:t>
      </w:r>
      <w:r w:rsidR="00E44DCC">
        <w:rPr>
          <w:spacing w:val="4"/>
          <w:szCs w:val="24"/>
        </w:rPr>
        <w:t xml:space="preserve">  </w:t>
      </w:r>
      <w:r w:rsidRPr="00D801E3">
        <w:rPr>
          <w:spacing w:val="4"/>
          <w:szCs w:val="24"/>
        </w:rPr>
        <w:t xml:space="preserve">Dihydropyrimidine dehydrogenase deficiency is a disorder in which the human body experiences difficultly or is unable to breakdown chemotherapy drugs leading to a harmful reaction. </w:t>
      </w:r>
    </w:p>
    <w:p w:rsidR="00D801E3" w:rsidRPr="00D801E3" w:rsidRDefault="00D801E3" w:rsidP="00D801E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D801E3">
        <w:rPr>
          <w:spacing w:val="4"/>
          <w:szCs w:val="24"/>
        </w:rPr>
        <w:tab/>
        <w:t>Under the bill, health insurance plans in this State are to cover expe</w:t>
      </w:r>
      <w:r w:rsidR="00BA4B2C">
        <w:rPr>
          <w:spacing w:val="4"/>
          <w:szCs w:val="24"/>
        </w:rPr>
        <w:t xml:space="preserve">nses incurred in conducting </w:t>
      </w:r>
      <w:r w:rsidRPr="00D801E3">
        <w:rPr>
          <w:spacing w:val="4"/>
          <w:szCs w:val="24"/>
        </w:rPr>
        <w:t>test</w:t>
      </w:r>
      <w:r w:rsidR="00BA4B2C">
        <w:rPr>
          <w:spacing w:val="4"/>
          <w:szCs w:val="24"/>
        </w:rPr>
        <w:t>s</w:t>
      </w:r>
      <w:r w:rsidRPr="00D801E3">
        <w:rPr>
          <w:spacing w:val="4"/>
          <w:szCs w:val="24"/>
        </w:rPr>
        <w:t xml:space="preserve"> for dihydropyrimidine dehydrogenas</w:t>
      </w:r>
      <w:r w:rsidR="00BA4B2C">
        <w:rPr>
          <w:spacing w:val="4"/>
          <w:szCs w:val="24"/>
        </w:rPr>
        <w:t>e deficiency</w:t>
      </w:r>
      <w:r w:rsidRPr="00D801E3">
        <w:rPr>
          <w:spacing w:val="4"/>
          <w:szCs w:val="24"/>
        </w:rPr>
        <w:t>.</w:t>
      </w:r>
    </w:p>
    <w:p w:rsidR="00D801E3" w:rsidRDefault="00D801E3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D801E3" w:rsidRDefault="00D801E3" w:rsidP="0083060A"/>
    <w:p w:rsidR="00E44DCC" w:rsidRDefault="00E44DCC" w:rsidP="00E44DCC">
      <w:r>
        <w:rPr>
          <w:u w:val="double"/>
        </w:rPr>
        <w:t>COMMITTEE AMENDMENTS:</w:t>
      </w:r>
    </w:p>
    <w:p w:rsidR="00E44DCC" w:rsidRDefault="00E44DCC" w:rsidP="0083060A">
      <w:r>
        <w:tab/>
        <w:t xml:space="preserve">The committee amendments </w:t>
      </w:r>
      <w:r>
        <w:rPr>
          <w:spacing w:val="4"/>
          <w:szCs w:val="24"/>
        </w:rPr>
        <w:t>provide</w:t>
      </w:r>
      <w:r w:rsidRPr="00E44DCC">
        <w:rPr>
          <w:spacing w:val="4"/>
          <w:szCs w:val="24"/>
        </w:rPr>
        <w:t xml:space="preserve"> that </w:t>
      </w:r>
      <w:r w:rsidRPr="00E44DCC">
        <w:t>a physician may offer to test a patient for dihydropyrimidine dehydrogenase deficiency if the physician determines that the test is medically necessary</w:t>
      </w:r>
      <w:r w:rsidRPr="00E44DCC">
        <w:rPr>
          <w:spacing w:val="4"/>
          <w:szCs w:val="24"/>
        </w:rPr>
        <w:t>.</w:t>
      </w:r>
      <w:r>
        <w:rPr>
          <w:spacing w:val="4"/>
          <w:szCs w:val="24"/>
        </w:rPr>
        <w:t xml:space="preserve">  </w:t>
      </w:r>
      <w:r w:rsidR="00BA4B2C">
        <w:rPr>
          <w:spacing w:val="4"/>
          <w:szCs w:val="24"/>
        </w:rPr>
        <w:t>The committee amendments also remove the provision</w:t>
      </w:r>
      <w:r w:rsidR="00F75332">
        <w:rPr>
          <w:spacing w:val="4"/>
          <w:szCs w:val="24"/>
        </w:rPr>
        <w:t>s</w:t>
      </w:r>
      <w:r w:rsidR="00BA4B2C">
        <w:rPr>
          <w:spacing w:val="4"/>
          <w:szCs w:val="24"/>
        </w:rPr>
        <w:t xml:space="preserve"> of the bill</w:t>
      </w:r>
      <w:r w:rsidR="00F75332">
        <w:rPr>
          <w:spacing w:val="4"/>
          <w:szCs w:val="24"/>
        </w:rPr>
        <w:t xml:space="preserve"> that limit</w:t>
      </w:r>
      <w:r w:rsidR="00BA547A">
        <w:rPr>
          <w:spacing w:val="4"/>
          <w:szCs w:val="24"/>
        </w:rPr>
        <w:t xml:space="preserve"> health care insurance coverage to one annual test</w:t>
      </w:r>
      <w:r w:rsidR="00BA4B2C">
        <w:rPr>
          <w:spacing w:val="4"/>
          <w:szCs w:val="24"/>
        </w:rPr>
        <w:t>.</w:t>
      </w:r>
    </w:p>
    <w:sectPr w:rsidR="00E44DC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833" w:rsidRDefault="00B32833">
      <w:r>
        <w:separator/>
      </w:r>
    </w:p>
  </w:endnote>
  <w:endnote w:type="continuationSeparator" w:id="0">
    <w:p w:rsidR="00B32833" w:rsidRDefault="00B32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833" w:rsidRDefault="00B32833">
      <w:r>
        <w:separator/>
      </w:r>
    </w:p>
  </w:footnote>
  <w:footnote w:type="continuationSeparator" w:id="0">
    <w:p w:rsidR="00B32833" w:rsidRDefault="00B32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41501" w:rsidP="0074150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41501" w:rsidRDefault="00741501" w:rsidP="0074150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83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0970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22D5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B70E0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4B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D6362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1501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172D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2305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3CD0"/>
    <w:rsid w:val="00AF6E68"/>
    <w:rsid w:val="00B01A5A"/>
    <w:rsid w:val="00B02537"/>
    <w:rsid w:val="00B06A8C"/>
    <w:rsid w:val="00B07B1C"/>
    <w:rsid w:val="00B1015F"/>
    <w:rsid w:val="00B1280B"/>
    <w:rsid w:val="00B15315"/>
    <w:rsid w:val="00B16C84"/>
    <w:rsid w:val="00B20E36"/>
    <w:rsid w:val="00B215A6"/>
    <w:rsid w:val="00B30EC1"/>
    <w:rsid w:val="00B32833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3FAC"/>
    <w:rsid w:val="00BA4B2C"/>
    <w:rsid w:val="00BA547A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01E3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44DCC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3EC0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5332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21E83873-901F-4139-A075-17F4B9A0A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195</Words>
  <Characters>1175</Characters>
  <Application>Microsoft Office Word</Application>
  <DocSecurity>0</DocSecurity>
  <Lines>35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A986 AHE Statement 5/5/21</vt:lpstr>
    </vt:vector>
  </TitlesOfParts>
  <Manager>R225</Manager>
  <Company>NJ OLS DMU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A986 AHE Statement 5/5/21</dc:title>
  <dc:subject/>
  <dc:creator>Assembly AHE</dc:creator>
  <cp:keywords>A986|1|HS |263|0|0|!|0|</cp:keywords>
  <dc:description/>
  <cp:lastModifiedBy>Siracusa, Nicole</cp:lastModifiedBy>
  <cp:revision>2</cp:revision>
  <cp:lastPrinted>1999-09-30T17:29:00Z</cp:lastPrinted>
  <dcterms:created xsi:type="dcterms:W3CDTF">2021-05-06T18:00:00Z</dcterms:created>
  <dcterms:modified xsi:type="dcterms:W3CDTF">2021-05-06T18:00:00Z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