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011" w:rsidRDefault="008F1011" w:rsidP="008F1011">
      <w:pPr>
        <w:pStyle w:val="bpuBill"/>
      </w:pPr>
      <w:bookmarkStart w:id="0" w:name="bpuFrontPg"/>
      <w:bookmarkStart w:id="1" w:name="_GoBack"/>
      <w:bookmarkEnd w:id="0"/>
      <w:bookmarkEnd w:id="1"/>
      <w:r>
        <w:t xml:space="preserve">ASSEMBLY, No. 1070 </w:t>
      </w:r>
    </w:p>
    <w:p w:rsidR="008F1011" w:rsidRPr="008F1011" w:rsidRDefault="008F1011" w:rsidP="008F10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9558690" r:id="rId9"/>
        </w:object>
      </w:r>
    </w:p>
    <w:p w:rsidR="008F1011" w:rsidRDefault="008F1011" w:rsidP="008F1011">
      <w:pPr>
        <w:pStyle w:val="bpuState"/>
      </w:pPr>
      <w:r>
        <w:t>STATE OF NEW JERSEY</w:t>
      </w:r>
    </w:p>
    <w:p w:rsidR="008F1011" w:rsidRDefault="008F1011" w:rsidP="008F1011">
      <w:pPr>
        <w:pStyle w:val="bpuLegislature"/>
      </w:pPr>
      <w:proofErr w:type="gramStart"/>
      <w:r>
        <w:t>219th</w:t>
      </w:r>
      <w:proofErr w:type="gramEnd"/>
      <w:r>
        <w:t xml:space="preserve"> LEGISLATURE</w:t>
      </w:r>
    </w:p>
    <w:p w:rsidR="008F1011" w:rsidRDefault="008F1011" w:rsidP="008F1011">
      <w:pPr>
        <w:pStyle w:val="bpuWpGraphic"/>
      </w:pPr>
      <w:r>
        <w:object w:dxaOrig="8985" w:dyaOrig="255">
          <v:shape id="_x0000_i1026" type="#_x0000_t75" style="width:6in;height:11.8pt" o:ole="">
            <v:imagedata r:id="rId8" o:title=""/>
          </v:shape>
          <o:OLEObject Type="Embed" ProgID="WPWin6.1" ShapeID="_x0000_i1026" DrawAspect="Content" ObjectID="_1639558691" r:id="rId10"/>
        </w:object>
      </w:r>
      <w:r>
        <w:t xml:space="preserve">  </w:t>
      </w:r>
    </w:p>
    <w:p w:rsidR="008F1011" w:rsidRDefault="008F1011" w:rsidP="008F1011">
      <w:pPr>
        <w:pStyle w:val="bpuIntro"/>
      </w:pPr>
      <w:r>
        <w:t>PRE-FILED FOR INTRODUCTION IN THE 2020 SESSION</w:t>
      </w:r>
    </w:p>
    <w:p w:rsidR="008F1011" w:rsidRDefault="008F1011" w:rsidP="008F1011">
      <w:pPr>
        <w:pStyle w:val="bpuIntro"/>
      </w:pPr>
    </w:p>
    <w:p w:rsidR="008F1011" w:rsidRDefault="008F1011" w:rsidP="008F1011">
      <w:pPr>
        <w:pStyle w:val="bpuIntro"/>
        <w:sectPr w:rsidR="008F1011" w:rsidSect="008F1011">
          <w:headerReference w:type="even" r:id="rId11"/>
          <w:headerReference w:type="default" r:id="rId12"/>
          <w:pgSz w:w="12240" w:h="20160" w:code="5"/>
          <w:pgMar w:top="2160" w:right="1440" w:bottom="1440" w:left="1440" w:header="720" w:footer="720" w:gutter="0"/>
          <w:pgNumType w:start="1"/>
          <w:cols w:space="720"/>
          <w:docGrid w:linePitch="360"/>
        </w:sectPr>
      </w:pPr>
    </w:p>
    <w:p w:rsidR="008F1011" w:rsidRDefault="008F1011" w:rsidP="008F1011">
      <w:pPr>
        <w:pStyle w:val="bpuIntro"/>
      </w:pPr>
    </w:p>
    <w:p w:rsidR="008F1011" w:rsidRDefault="008F1011" w:rsidP="008F1011">
      <w:pPr>
        <w:pStyle w:val="bpuSponsor"/>
      </w:pPr>
      <w:r>
        <w:t>Sponsored by:</w:t>
      </w:r>
    </w:p>
    <w:p w:rsidR="008F1011" w:rsidRDefault="008F1011" w:rsidP="008F1011">
      <w:pPr>
        <w:pStyle w:val="bpuSponsor"/>
      </w:pPr>
      <w:proofErr w:type="gramStart"/>
      <w:r>
        <w:t>Assemblywoman  MILA</w:t>
      </w:r>
      <w:proofErr w:type="gramEnd"/>
      <w:r>
        <w:t xml:space="preserve"> M. JASEY</w:t>
      </w:r>
    </w:p>
    <w:p w:rsidR="008F1011" w:rsidRDefault="008F1011" w:rsidP="008F1011">
      <w:pPr>
        <w:pStyle w:val="bpuSponsor"/>
      </w:pPr>
      <w:r>
        <w:t>District 27 (Essex and Morris)</w:t>
      </w:r>
    </w:p>
    <w:p w:rsidR="008F1011" w:rsidRDefault="008F1011" w:rsidP="008F1011">
      <w:pPr>
        <w:pStyle w:val="bpuSponsor"/>
      </w:pPr>
    </w:p>
    <w:p w:rsidR="008F1011" w:rsidRDefault="008F1011" w:rsidP="008F1011">
      <w:pPr>
        <w:pStyle w:val="bpuSponsor"/>
      </w:pPr>
    </w:p>
    <w:p w:rsidR="008F1011" w:rsidRDefault="008F1011" w:rsidP="008F1011">
      <w:pPr>
        <w:pStyle w:val="bpuSponsor"/>
      </w:pPr>
    </w:p>
    <w:p w:rsidR="008F1011" w:rsidRDefault="008F1011" w:rsidP="008F1011">
      <w:pPr>
        <w:pStyle w:val="bpuSponsor"/>
      </w:pPr>
    </w:p>
    <w:p w:rsidR="008F1011" w:rsidRDefault="008F1011" w:rsidP="008F1011">
      <w:pPr>
        <w:pStyle w:val="bpuSponsor"/>
      </w:pPr>
      <w:r>
        <w:t>SYNOPSIS</w:t>
      </w:r>
    </w:p>
    <w:p w:rsidR="008F1011" w:rsidRDefault="008F1011" w:rsidP="008F1011">
      <w:pPr>
        <w:pStyle w:val="bpuNormText"/>
      </w:pPr>
      <w:r>
        <w:tab/>
        <w:t xml:space="preserve">Requires Secretary of Higher Education to develop guidance for institutions of higher education to identify cultural barriers in recruitment and retention of underrepresented students for science, technology, engineering and mathematics (STEM) programs. </w:t>
      </w:r>
    </w:p>
    <w:p w:rsidR="008F1011" w:rsidRDefault="008F1011" w:rsidP="008F1011">
      <w:pPr>
        <w:pStyle w:val="bpuNormText"/>
      </w:pPr>
    </w:p>
    <w:p w:rsidR="008F1011" w:rsidRDefault="008F1011" w:rsidP="008F1011">
      <w:pPr>
        <w:pStyle w:val="bpuSponsor"/>
      </w:pPr>
      <w:r>
        <w:t xml:space="preserve">CURRENT VERSION OF TEXT </w:t>
      </w:r>
    </w:p>
    <w:p w:rsidR="008F1011" w:rsidRDefault="008F1011" w:rsidP="008F1011">
      <w:pPr>
        <w:pStyle w:val="bpuNormText"/>
      </w:pPr>
      <w:r>
        <w:tab/>
        <w:t>Introduced Pending Technical Review by Legislative Counsel.</w:t>
      </w:r>
    </w:p>
    <w:p w:rsidR="008F1011" w:rsidRDefault="008F1011" w:rsidP="008F101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1011" w:rsidRDefault="008F101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1011" w:rsidSect="008F1011">
          <w:type w:val="continuous"/>
          <w:pgSz w:w="12240" w:h="20160" w:code="5"/>
          <w:pgMar w:top="2160" w:right="2275" w:bottom="1440" w:left="2275" w:header="72" w:footer="720" w:gutter="0"/>
          <w:pgNumType w:start="1"/>
          <w:cols w:space="720"/>
          <w:docGrid w:linePitch="360"/>
        </w:sectPr>
      </w:pPr>
    </w:p>
    <w:p w:rsidR="00547314" w:rsidRPr="00677316" w:rsidRDefault="00547314" w:rsidP="00547314">
      <w:pPr>
        <w:pStyle w:val="HangingAnAct"/>
        <w:rPr>
          <w:rStyle w:val="HangingAnActChar"/>
        </w:rPr>
      </w:pPr>
      <w:r w:rsidRPr="00547314">
        <w:rPr>
          <w:rStyle w:val="BillHead"/>
        </w:rPr>
        <w:lastRenderedPageBreak/>
        <w:t>An Act</w:t>
      </w:r>
      <w:r w:rsidRPr="006B7FA7">
        <w:rPr>
          <w:rStyle w:val="HangingAnActChar"/>
        </w:rPr>
        <w:t xml:space="preserve"> </w:t>
      </w:r>
      <w:r w:rsidRPr="00F71DEE">
        <w:t>concerning the recruitment and retention of certain students in STEM programs at institutions of higher education and supplementing chapter 3B of Title 18A of the New Jersey Statutes.</w:t>
      </w:r>
    </w:p>
    <w:p w:rsidR="00547314" w:rsidRPr="00D71D68" w:rsidRDefault="00547314" w:rsidP="00547314"/>
    <w:p w:rsidR="00547314" w:rsidRPr="00AA7880" w:rsidRDefault="00547314" w:rsidP="0054731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47314" w:rsidRDefault="00547314" w:rsidP="00547314"/>
    <w:p w:rsidR="00547314" w:rsidRDefault="00547314" w:rsidP="00547314">
      <w:r>
        <w:tab/>
        <w:t>1.</w:t>
      </w:r>
      <w:r>
        <w:tab/>
        <w:t xml:space="preserve">The Secretary of Higher Education shall establish a program to assist institutions of higher education in the recruitment and retention of underrepresented students in science, technology, engineering and mathematics (STEM) programs. Underrepresented students include women and students from other populations historically underrepresented in the STEM fields. The purpose of the program shall be to develop guidance and strategies for the institutions </w:t>
      </w:r>
      <w:proofErr w:type="gramStart"/>
      <w:r>
        <w:t>to</w:t>
      </w:r>
      <w:proofErr w:type="gramEnd"/>
      <w:r>
        <w:t>:</w:t>
      </w:r>
    </w:p>
    <w:p w:rsidR="00547314" w:rsidRDefault="00547314" w:rsidP="00547314">
      <w:r>
        <w:tab/>
        <w:t>a.</w:t>
      </w:r>
      <w:r>
        <w:tab/>
        <w:t>identify</w:t>
      </w:r>
      <w:r w:rsidRPr="00002DA3">
        <w:t xml:space="preserve"> cultural and institutional barriers </w:t>
      </w:r>
      <w:r>
        <w:t>experienced by underrepresented students, including an assessment of the academic, social, and family-related factors which may negatively impact the recruitment and retention of those students into the STEM fields; and</w:t>
      </w:r>
    </w:p>
    <w:p w:rsidR="00547314" w:rsidRDefault="00547314" w:rsidP="00547314">
      <w:r>
        <w:tab/>
      </w:r>
      <w:proofErr w:type="gramStart"/>
      <w:r>
        <w:t>b</w:t>
      </w:r>
      <w:proofErr w:type="gramEnd"/>
      <w:r>
        <w:t>.</w:t>
      </w:r>
      <w:r>
        <w:tab/>
        <w:t xml:space="preserve">provide the students with the institutional and faculty support necessary to allow underrepresented students in STEM programs to reach their academic goals.   </w:t>
      </w:r>
    </w:p>
    <w:p w:rsidR="00547314" w:rsidRDefault="00547314" w:rsidP="00547314">
      <w:r>
        <w:tab/>
        <w:t xml:space="preserve">In the development of the guidance and strategies, the secretary may examine any programs implemented in other states designed to increase the recruitment and retention of underrepresented students in STEM programs at institutions of higher education. </w:t>
      </w:r>
    </w:p>
    <w:p w:rsidR="00547314" w:rsidRPr="00D71D68" w:rsidRDefault="00547314" w:rsidP="00547314"/>
    <w:p w:rsidR="00547314" w:rsidRPr="00AA7880" w:rsidRDefault="00547314" w:rsidP="00547314">
      <w:r>
        <w:tab/>
        <w:t>2.</w:t>
      </w:r>
      <w:r>
        <w:tab/>
        <w:t>This act shall take effect immediately.</w:t>
      </w:r>
    </w:p>
    <w:p w:rsidR="00547314" w:rsidRDefault="00547314" w:rsidP="00547314"/>
    <w:p w:rsidR="00547314" w:rsidRPr="00CE7BD8" w:rsidRDefault="00547314" w:rsidP="00547314"/>
    <w:p w:rsidR="00547314" w:rsidRPr="00AA7880" w:rsidRDefault="00547314" w:rsidP="00547314">
      <w:pPr>
        <w:jc w:val="center"/>
      </w:pPr>
      <w:r w:rsidRPr="00D71D68">
        <w:t>STATEMENT</w:t>
      </w:r>
    </w:p>
    <w:p w:rsidR="00547314" w:rsidRDefault="00547314" w:rsidP="00547314"/>
    <w:p w:rsidR="00547314" w:rsidRDefault="00547314" w:rsidP="00547314">
      <w:r>
        <w:tab/>
        <w:t xml:space="preserve">This bill requires the </w:t>
      </w:r>
      <w:r w:rsidRPr="003B0725">
        <w:t>Secretary of Higher Educati</w:t>
      </w:r>
      <w:r>
        <w:t>on to</w:t>
      </w:r>
      <w:r w:rsidRPr="003B0725">
        <w:t xml:space="preserve"> establish a program to assist institutions of higher education in the recru</w:t>
      </w:r>
      <w:r>
        <w:t xml:space="preserve">itment and retention of </w:t>
      </w:r>
      <w:r w:rsidRPr="003B0725">
        <w:t>underrepresented students</w:t>
      </w:r>
      <w:r>
        <w:t xml:space="preserve"> in STEM programs</w:t>
      </w:r>
      <w:r w:rsidRPr="003B0725">
        <w:t xml:space="preserve">. </w:t>
      </w:r>
      <w:r w:rsidRPr="00490A4A">
        <w:t xml:space="preserve">Underrepresented students include women and students from other populations historically underrepresented in the STEM fields. </w:t>
      </w:r>
      <w:r>
        <w:t xml:space="preserve">The </w:t>
      </w:r>
      <w:r w:rsidRPr="003B0725">
        <w:t xml:space="preserve">purpose </w:t>
      </w:r>
      <w:r>
        <w:t xml:space="preserve">of the program is </w:t>
      </w:r>
      <w:r w:rsidRPr="003B0725">
        <w:t xml:space="preserve">to develop guidance and strategies for the institutions </w:t>
      </w:r>
      <w:proofErr w:type="gramStart"/>
      <w:r w:rsidRPr="003B0725">
        <w:t>to</w:t>
      </w:r>
      <w:proofErr w:type="gramEnd"/>
      <w:r w:rsidRPr="003B0725">
        <w:t>:</w:t>
      </w:r>
    </w:p>
    <w:p w:rsidR="00547314" w:rsidRDefault="00547314" w:rsidP="00547314">
      <w:pPr>
        <w:pStyle w:val="ListParagraph"/>
        <w:numPr>
          <w:ilvl w:val="0"/>
          <w:numId w:val="1"/>
        </w:numPr>
      </w:pPr>
      <w:r w:rsidRPr="003B0725">
        <w:t xml:space="preserve">identify cultural and institutional </w:t>
      </w:r>
      <w:r>
        <w:t xml:space="preserve">barriers experienced by </w:t>
      </w:r>
      <w:r w:rsidRPr="003B0725">
        <w:t>underrepresented students, including an assessment of the academic, soc</w:t>
      </w:r>
      <w:r>
        <w:t>ial, and family-related factors</w:t>
      </w:r>
      <w:r w:rsidRPr="003B0725">
        <w:t xml:space="preserve"> which </w:t>
      </w:r>
      <w:r>
        <w:t xml:space="preserve">may </w:t>
      </w:r>
      <w:r w:rsidRPr="003B0725">
        <w:t>negatively impact the recruitment and retention of those students</w:t>
      </w:r>
      <w:r>
        <w:t xml:space="preserve"> into the STEM fields</w:t>
      </w:r>
      <w:r w:rsidRPr="003B0725">
        <w:t>; and</w:t>
      </w:r>
    </w:p>
    <w:p w:rsidR="00547314" w:rsidRDefault="00547314" w:rsidP="00547314">
      <w:pPr>
        <w:pStyle w:val="ListParagraph"/>
        <w:numPr>
          <w:ilvl w:val="0"/>
          <w:numId w:val="1"/>
        </w:numPr>
      </w:pPr>
      <w:proofErr w:type="gramStart"/>
      <w:r w:rsidRPr="003B0725">
        <w:lastRenderedPageBreak/>
        <w:t>provide</w:t>
      </w:r>
      <w:proofErr w:type="gramEnd"/>
      <w:r w:rsidRPr="003B0725">
        <w:t xml:space="preserve"> the students with the institutional and faculty support</w:t>
      </w:r>
      <w:r>
        <w:t xml:space="preserve"> necessary to allow </w:t>
      </w:r>
      <w:r w:rsidRPr="003B0725">
        <w:t>underrepresented students</w:t>
      </w:r>
      <w:r>
        <w:t xml:space="preserve"> in STEM programs</w:t>
      </w:r>
      <w:r w:rsidRPr="003B0725">
        <w:t xml:space="preserve"> to reach their academic goals.    </w:t>
      </w:r>
    </w:p>
    <w:sectPr w:rsidR="00547314" w:rsidSect="008F101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295" w:rsidRDefault="003D6295">
      <w:r>
        <w:separator/>
      </w:r>
    </w:p>
  </w:endnote>
  <w:endnote w:type="continuationSeparator" w:id="0">
    <w:p w:rsidR="003D6295" w:rsidRDefault="003D6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295" w:rsidRDefault="003D6295">
      <w:r>
        <w:separator/>
      </w:r>
    </w:p>
  </w:footnote>
  <w:footnote w:type="continuationSeparator" w:id="0">
    <w:p w:rsidR="003D6295" w:rsidRDefault="003D6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0F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1011" w:rsidRDefault="008F1011" w:rsidP="008F1011">
    <w:pPr>
      <w:pStyle w:val="bpuHeadSpon"/>
    </w:pPr>
    <w:r w:rsidRPr="008F1011">
      <w:rPr>
        <w:rStyle w:val="bpuHeadSponChar"/>
      </w:rPr>
      <w:t>A1070</w:t>
    </w:r>
    <w:r>
      <w:t xml:space="preserve"> JASEY</w:t>
    </w:r>
  </w:p>
  <w:p w:rsidR="008F1011" w:rsidRDefault="008F1011" w:rsidP="008F1011">
    <w:pPr>
      <w:pStyle w:val="bpuHeadSpon"/>
    </w:pPr>
    <w:r>
      <w:fldChar w:fldCharType="begin"/>
    </w:r>
    <w:r>
      <w:instrText xml:space="preserve"> PAGE  \* MERGEFORMAT </w:instrText>
    </w:r>
    <w:r>
      <w:fldChar w:fldCharType="separate"/>
    </w:r>
    <w:r w:rsidR="00420F36">
      <w:rPr>
        <w:noProof/>
      </w:rPr>
      <w:t>3</w:t>
    </w:r>
    <w:r>
      <w:fldChar w:fldCharType="end"/>
    </w:r>
  </w:p>
  <w:p w:rsidR="008F1011" w:rsidRPr="00AF575C" w:rsidRDefault="008F1011" w:rsidP="008F10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1011" w:rsidRDefault="008F1011" w:rsidP="008F1011">
    <w:pPr>
      <w:pStyle w:val="bpuHeadSpon"/>
    </w:pPr>
    <w:r w:rsidRPr="008F1011">
      <w:rPr>
        <w:rStyle w:val="bpuHeadSponChar"/>
      </w:rPr>
      <w:t>A1070</w:t>
    </w:r>
    <w:r>
      <w:t xml:space="preserve"> JASEY</w:t>
    </w:r>
  </w:p>
  <w:p w:rsidR="008F1011" w:rsidRDefault="008F1011" w:rsidP="008F1011">
    <w:pPr>
      <w:pStyle w:val="bpuHeadSpon"/>
    </w:pPr>
    <w:r>
      <w:fldChar w:fldCharType="begin"/>
    </w:r>
    <w:r>
      <w:instrText xml:space="preserve"> PAGE  \* MERGEFORMAT </w:instrText>
    </w:r>
    <w:r>
      <w:fldChar w:fldCharType="separate"/>
    </w:r>
    <w:r w:rsidR="00420F36">
      <w:rPr>
        <w:noProof/>
      </w:rPr>
      <w:t>2</w:t>
    </w:r>
    <w:r>
      <w:fldChar w:fldCharType="end"/>
    </w:r>
  </w:p>
  <w:p w:rsidR="008F1011" w:rsidRDefault="008F1011" w:rsidP="008F101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47021"/>
    <w:multiLevelType w:val="hybridMultilevel"/>
    <w:tmpl w:val="08B0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2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A7E"/>
    <w:rsid w:val="001762FB"/>
    <w:rsid w:val="00182504"/>
    <w:rsid w:val="00186D54"/>
    <w:rsid w:val="00197DEE"/>
    <w:rsid w:val="001A253A"/>
    <w:rsid w:val="001A28C1"/>
    <w:rsid w:val="001A3589"/>
    <w:rsid w:val="001A55F1"/>
    <w:rsid w:val="001A66DB"/>
    <w:rsid w:val="001B0E87"/>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FB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295"/>
    <w:rsid w:val="003E3338"/>
    <w:rsid w:val="003E7B4E"/>
    <w:rsid w:val="003F145F"/>
    <w:rsid w:val="003F4A22"/>
    <w:rsid w:val="004040F9"/>
    <w:rsid w:val="00406A85"/>
    <w:rsid w:val="0041453D"/>
    <w:rsid w:val="00420F36"/>
    <w:rsid w:val="0044404C"/>
    <w:rsid w:val="00470114"/>
    <w:rsid w:val="00470ABF"/>
    <w:rsid w:val="0048038F"/>
    <w:rsid w:val="00484B8A"/>
    <w:rsid w:val="0049147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314"/>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EFC"/>
    <w:rsid w:val="006005C9"/>
    <w:rsid w:val="00601E45"/>
    <w:rsid w:val="00602497"/>
    <w:rsid w:val="00603129"/>
    <w:rsid w:val="00612255"/>
    <w:rsid w:val="00615CB7"/>
    <w:rsid w:val="006222E7"/>
    <w:rsid w:val="00624F54"/>
    <w:rsid w:val="00626BB3"/>
    <w:rsid w:val="00632E8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01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5DFF"/>
    <w:rsid w:val="00CB71AF"/>
    <w:rsid w:val="00CF2757"/>
    <w:rsid w:val="00CF2761"/>
    <w:rsid w:val="00CF506C"/>
    <w:rsid w:val="00CF7045"/>
    <w:rsid w:val="00D0612B"/>
    <w:rsid w:val="00D06296"/>
    <w:rsid w:val="00D0784A"/>
    <w:rsid w:val="00D1283E"/>
    <w:rsid w:val="00D158BB"/>
    <w:rsid w:val="00D169D8"/>
    <w:rsid w:val="00D209A5"/>
    <w:rsid w:val="00D23780"/>
    <w:rsid w:val="00D24E6F"/>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747DA8-3B9A-4C91-8BD3-878858FA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47314"/>
    <w:pPr>
      <w:ind w:left="720"/>
      <w:contextualSpacing/>
    </w:pPr>
  </w:style>
  <w:style w:type="paragraph" w:styleId="BalloonText">
    <w:name w:val="Balloon Text"/>
    <w:basedOn w:val="Normal"/>
    <w:link w:val="BalloonTextChar"/>
    <w:semiHidden/>
    <w:unhideWhenUsed/>
    <w:rsid w:val="00D24E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4E6F"/>
    <w:rPr>
      <w:rFonts w:ascii="Segoe UI" w:hAnsi="Segoe UI" w:cs="Segoe UI"/>
      <w:spacing w:val="4"/>
      <w:sz w:val="18"/>
      <w:szCs w:val="18"/>
    </w:rPr>
  </w:style>
  <w:style w:type="character" w:styleId="LineNumber">
    <w:name w:val="line number"/>
    <w:basedOn w:val="DefaultParagraphFont"/>
    <w:semiHidden/>
    <w:unhideWhenUsed/>
    <w:rsid w:val="008F1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43609-2CA9-49DB-B472-113E7E07F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398</Words>
  <Characters>2425</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A1070</vt:lpstr>
    </vt:vector>
  </TitlesOfParts>
  <Manager>R229</Manager>
  <Company>OFFICE of LEGISLATIVE SERVICES</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A1070</dc:title>
  <dc:creator>Assemblywoman  JASEY</dc:creator>
  <cp:keywords>A1070|3|CL |307|0|0|!|0|</cp:keywords>
  <dc:description>PREFILED 2020</dc:description>
  <cp:lastModifiedBy>Bell, Careema</cp:lastModifiedBy>
  <cp:revision>2</cp:revision>
  <cp:lastPrinted>2019-12-27T16:33:00Z</cp:lastPrinted>
  <dcterms:created xsi:type="dcterms:W3CDTF">2020-01-03T17:11:00Z</dcterms:created>
  <dcterms:modified xsi:type="dcterms:W3CDTF">2020-01-03T17:11:00Z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