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F3C9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F3C9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1089</w:t>
      </w:r>
      <w:r w:rsidR="0063703D" w:rsidRPr="00ED5E27">
        <w:rPr>
          <w:b/>
          <w:sz w:val="36"/>
          <w:szCs w:val="36"/>
        </w:rPr>
        <w:t xml:space="preserve"> </w:t>
      </w:r>
    </w:p>
    <w:p w:rsidR="00180889" w:rsidRDefault="00180889" w:rsidP="00180889">
      <w:pPr>
        <w:pStyle w:val="TopofPage1"/>
        <w:rPr>
          <w:sz w:val="24"/>
          <w:szCs w:val="36"/>
        </w:rPr>
      </w:pPr>
    </w:p>
    <w:p w:rsidR="00180889" w:rsidRPr="00DC6A1B" w:rsidRDefault="00180889" w:rsidP="00180889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F3C93">
        <w:rPr>
          <w:caps/>
          <w:szCs w:val="24"/>
        </w:rPr>
        <w:t>FEBRUARY 3, 2020</w:t>
      </w:r>
    </w:p>
    <w:p w:rsidR="00655CA3" w:rsidRDefault="00655CA3" w:rsidP="0083060A"/>
    <w:p w:rsidR="002206DA" w:rsidRDefault="002206DA" w:rsidP="0083060A">
      <w:r>
        <w:tab/>
        <w:t>The Assembly Environment and Solid Waste Committee reports favorably and with committee amendments Assembly Bill No. 1089.</w:t>
      </w:r>
    </w:p>
    <w:p w:rsidR="004B2ABF" w:rsidRDefault="004B50C3" w:rsidP="004B50C3">
      <w:pPr>
        <w:rPr>
          <w:sz w:val="23"/>
          <w:szCs w:val="23"/>
        </w:rPr>
      </w:pPr>
      <w:r>
        <w:rPr>
          <w:color w:val="000000"/>
          <w:szCs w:val="24"/>
        </w:rPr>
        <w:tab/>
      </w:r>
      <w:r>
        <w:rPr>
          <w:sz w:val="23"/>
          <w:szCs w:val="23"/>
        </w:rPr>
        <w:t>This bill would prohibit the Department of Environmental Protection (DEP) from approving any dumping of dredge spoils on any portion of a Delaware River island owned or controlled by the State or a political subdivision of the State, including riparian land, located on a Delaware River island controlled in whole or in part by a Board of Island Managers established by the Legislature.</w:t>
      </w:r>
      <w:r w:rsidR="004D316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This prohibition would not apply if: (1) the DEP petitions each municipality owning land on that island to authorize the dumping of dredge spoils on or around the island; and (2) each municipality petitioned by the DEP adopts an ordinance authorizing the dumping of dredge spoils on or around the island. </w:t>
      </w:r>
      <w:r w:rsidR="004D3167">
        <w:rPr>
          <w:sz w:val="23"/>
          <w:szCs w:val="23"/>
        </w:rPr>
        <w:t xml:space="preserve"> </w:t>
      </w:r>
      <w:r>
        <w:rPr>
          <w:sz w:val="23"/>
          <w:szCs w:val="23"/>
        </w:rPr>
        <w:t>The bill would be applicable to all dumping of dredge spoils, including any proposed dumping on an existing dredge spoil bank.</w:t>
      </w:r>
    </w:p>
    <w:p w:rsidR="00180889" w:rsidRDefault="00180889" w:rsidP="004B50C3">
      <w:pPr>
        <w:rPr>
          <w:sz w:val="23"/>
          <w:szCs w:val="23"/>
        </w:rPr>
      </w:pPr>
      <w:r>
        <w:rPr>
          <w:sz w:val="23"/>
          <w:szCs w:val="23"/>
        </w:rPr>
        <w:tab/>
      </w:r>
      <w:r w:rsidRPr="00180889">
        <w:rPr>
          <w:sz w:val="23"/>
          <w:szCs w:val="23"/>
        </w:rPr>
        <w:t>This bill was pre-filed for introduction in the 20</w:t>
      </w:r>
      <w:r w:rsidR="00C04ABD">
        <w:rPr>
          <w:sz w:val="23"/>
          <w:szCs w:val="23"/>
        </w:rPr>
        <w:t>20</w:t>
      </w:r>
      <w:r w:rsidRPr="00180889">
        <w:rPr>
          <w:sz w:val="23"/>
          <w:szCs w:val="23"/>
        </w:rPr>
        <w:t>-20</w:t>
      </w:r>
      <w:r w:rsidR="00C04ABD">
        <w:rPr>
          <w:sz w:val="23"/>
          <w:szCs w:val="23"/>
        </w:rPr>
        <w:t>21</w:t>
      </w:r>
      <w:r w:rsidRPr="00180889">
        <w:rPr>
          <w:sz w:val="23"/>
          <w:szCs w:val="23"/>
        </w:rPr>
        <w:t xml:space="preserve"> session pending technical review. </w:t>
      </w:r>
      <w:r w:rsidR="00B53447">
        <w:rPr>
          <w:sz w:val="23"/>
          <w:szCs w:val="23"/>
        </w:rPr>
        <w:t xml:space="preserve"> </w:t>
      </w:r>
      <w:r w:rsidRPr="00180889">
        <w:rPr>
          <w:sz w:val="23"/>
          <w:szCs w:val="23"/>
        </w:rPr>
        <w:t>As reported, the bill includes the changes required by technical review, which has been performed.</w:t>
      </w:r>
    </w:p>
    <w:p w:rsidR="00180889" w:rsidRDefault="00180889" w:rsidP="004B50C3">
      <w:pPr>
        <w:rPr>
          <w:sz w:val="23"/>
          <w:szCs w:val="23"/>
        </w:rPr>
      </w:pPr>
    </w:p>
    <w:p w:rsidR="00180889" w:rsidRPr="00E020B5" w:rsidRDefault="00180889" w:rsidP="00180889">
      <w:pPr>
        <w:rPr>
          <w:u w:val="double"/>
        </w:rPr>
      </w:pPr>
      <w:r w:rsidRPr="00E020B5">
        <w:rPr>
          <w:u w:val="double"/>
        </w:rPr>
        <w:t>COMMITTEE AMENDMENTS:</w:t>
      </w:r>
    </w:p>
    <w:p w:rsidR="00180889" w:rsidRPr="00180889" w:rsidRDefault="00180889" w:rsidP="006C7A75">
      <w:pPr>
        <w:rPr>
          <w:sz w:val="23"/>
          <w:szCs w:val="23"/>
        </w:rPr>
      </w:pPr>
      <w:r>
        <w:tab/>
      </w:r>
      <w:r w:rsidRPr="00180889">
        <w:t>The committee amendments would remove a finding in section 1 of the bill concerning the location and ownership of Burlington Island</w:t>
      </w:r>
      <w:r>
        <w:t>.</w:t>
      </w:r>
    </w:p>
    <w:sectPr w:rsidR="00180889" w:rsidRPr="0018088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C93" w:rsidRDefault="007F3C93">
      <w:r>
        <w:separator/>
      </w:r>
    </w:p>
  </w:endnote>
  <w:endnote w:type="continuationSeparator" w:id="0">
    <w:p w:rsidR="007F3C93" w:rsidRDefault="007F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C93" w:rsidRDefault="007F3C93">
      <w:r>
        <w:separator/>
      </w:r>
    </w:p>
  </w:footnote>
  <w:footnote w:type="continuationSeparator" w:id="0">
    <w:p w:rsidR="007F3C93" w:rsidRDefault="007F3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C7A75" w:rsidP="006C7A7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C7A75" w:rsidRDefault="006C7A75" w:rsidP="006C7A7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C9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9DA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088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6DA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C6B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D72"/>
    <w:rsid w:val="00385E25"/>
    <w:rsid w:val="00395951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50C3"/>
    <w:rsid w:val="004B7F58"/>
    <w:rsid w:val="004C4BCE"/>
    <w:rsid w:val="004C52C2"/>
    <w:rsid w:val="004C73E5"/>
    <w:rsid w:val="004C7D16"/>
    <w:rsid w:val="004D3167"/>
    <w:rsid w:val="004D32CB"/>
    <w:rsid w:val="004D39D0"/>
    <w:rsid w:val="004D618C"/>
    <w:rsid w:val="004E5505"/>
    <w:rsid w:val="004F240B"/>
    <w:rsid w:val="005052E4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A75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170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3C93"/>
    <w:rsid w:val="00811B32"/>
    <w:rsid w:val="008161D5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4230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594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3447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4ABD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5706"/>
    <w:rsid w:val="00D84CF6"/>
    <w:rsid w:val="00D9059F"/>
    <w:rsid w:val="00DA7D99"/>
    <w:rsid w:val="00DB07E6"/>
    <w:rsid w:val="00DB09E2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42119E96-ECFF-465F-A4A6-DB76792C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Default">
    <w:name w:val="Default"/>
    <w:rsid w:val="004B50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D31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31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225</Words>
  <Characters>1212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A1089 AEN Statement 2/3/20</vt:lpstr>
    </vt:vector>
  </TitlesOfParts>
  <Manager>R56</Manager>
  <Company>NJ OLS DMU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A1089 AEN Statement 2/3/20</dc:title>
  <dc:subject/>
  <dc:creator>Assembly AEN</dc:creator>
  <cp:keywords>A1089|1|EA |161|0|0|!||</cp:keywords>
  <dc:description/>
  <cp:lastModifiedBy>Todaro, Vivian</cp:lastModifiedBy>
  <cp:revision>2</cp:revision>
  <cp:lastPrinted>2020-02-04T16:58:00Z</cp:lastPrinted>
  <dcterms:created xsi:type="dcterms:W3CDTF">2020-02-04T20:13:00Z</dcterms:created>
  <dcterms:modified xsi:type="dcterms:W3CDTF">2020-02-04T20:13:00Z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