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BEB" w:rsidRDefault="00190BEB" w:rsidP="00190BEB">
      <w:pPr>
        <w:pStyle w:val="bpuBill"/>
      </w:pPr>
      <w:bookmarkStart w:id="0" w:name="bpuFrontPg"/>
      <w:bookmarkStart w:id="1" w:name="_GoBack"/>
      <w:bookmarkEnd w:id="0"/>
      <w:bookmarkEnd w:id="1"/>
      <w:r>
        <w:t xml:space="preserve">ASSEMBLY, No. 1141 </w:t>
      </w:r>
    </w:p>
    <w:p w:rsidR="00190BEB" w:rsidRPr="00190BEB" w:rsidRDefault="00190BEB" w:rsidP="00190B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3234" r:id="rId8"/>
        </w:object>
      </w:r>
    </w:p>
    <w:p w:rsidR="00190BEB" w:rsidRDefault="00190BEB" w:rsidP="00190BEB">
      <w:pPr>
        <w:pStyle w:val="bpuState"/>
      </w:pPr>
      <w:r>
        <w:t>STATE OF NEW JERSEY</w:t>
      </w:r>
    </w:p>
    <w:p w:rsidR="00190BEB" w:rsidRDefault="00190BEB" w:rsidP="00190BEB">
      <w:pPr>
        <w:pStyle w:val="bpuLegislature"/>
      </w:pPr>
      <w:r>
        <w:t>219th LEGISLATURE</w:t>
      </w:r>
    </w:p>
    <w:p w:rsidR="00190BEB" w:rsidRDefault="00190BEB" w:rsidP="00190BEB">
      <w:pPr>
        <w:pStyle w:val="bpuWpGraphic"/>
      </w:pPr>
      <w:r>
        <w:object w:dxaOrig="8985" w:dyaOrig="255">
          <v:shape id="_x0000_i1026" type="#_x0000_t75" style="width:6in;height:12pt" o:ole="">
            <v:imagedata r:id="rId7" o:title=""/>
          </v:shape>
          <o:OLEObject Type="Embed" ProgID="WPWin6.1" ShapeID="_x0000_i1026" DrawAspect="Content" ObjectID="_1698063235" r:id="rId9"/>
        </w:object>
      </w:r>
      <w:r>
        <w:t xml:space="preserve">  </w:t>
      </w:r>
    </w:p>
    <w:p w:rsidR="00190BEB" w:rsidRDefault="00190BEB" w:rsidP="00190BEB">
      <w:pPr>
        <w:pStyle w:val="bpuIntro"/>
      </w:pPr>
      <w:r>
        <w:t>PRE-FILED FOR INTRODUCTION IN THE 2020 SESSION</w:t>
      </w:r>
    </w:p>
    <w:p w:rsidR="00190BEB" w:rsidRDefault="00190BEB" w:rsidP="00190BEB">
      <w:pPr>
        <w:pStyle w:val="bpuIntro"/>
      </w:pPr>
    </w:p>
    <w:p w:rsidR="00190BEB" w:rsidRDefault="00190BEB" w:rsidP="00190BEB">
      <w:pPr>
        <w:pStyle w:val="bpuIntro"/>
        <w:sectPr w:rsidR="00190BEB" w:rsidSect="002C3A1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90BEB" w:rsidRDefault="00190BEB" w:rsidP="00190BEB">
      <w:pPr>
        <w:pStyle w:val="bpuIntro"/>
      </w:pPr>
    </w:p>
    <w:p w:rsidR="00190BEB" w:rsidRDefault="00190BEB" w:rsidP="00190BEB">
      <w:pPr>
        <w:pStyle w:val="bpuSponsor"/>
      </w:pPr>
      <w:r>
        <w:t>Sponsored by:</w:t>
      </w:r>
    </w:p>
    <w:p w:rsidR="00190BEB" w:rsidRDefault="00190BEB" w:rsidP="00190BEB">
      <w:pPr>
        <w:pStyle w:val="bpuSponsor"/>
      </w:pPr>
      <w:r>
        <w:t>Assemblyman  ROY FREIMAN</w:t>
      </w:r>
    </w:p>
    <w:p w:rsidR="00190BEB" w:rsidRDefault="00190BEB" w:rsidP="00190BEB">
      <w:pPr>
        <w:pStyle w:val="bpuSponsor"/>
      </w:pPr>
      <w:r>
        <w:t>District 16 (Hunterdon, Mercer, Middlesex and Somerset)</w:t>
      </w:r>
    </w:p>
    <w:p w:rsidR="00190BEB" w:rsidRDefault="00190BEB" w:rsidP="00190BEB">
      <w:pPr>
        <w:pStyle w:val="bpuSponsor"/>
      </w:pPr>
      <w:r>
        <w:t>Assemblyman  ANDREW ZWICKER</w:t>
      </w:r>
    </w:p>
    <w:p w:rsidR="00190BEB" w:rsidRDefault="00190BEB" w:rsidP="00190BEB">
      <w:pPr>
        <w:pStyle w:val="bpuSponsor"/>
      </w:pPr>
      <w:r>
        <w:t>District 16 (Hunterdon, Mercer, Middlesex and Somerset)</w:t>
      </w:r>
    </w:p>
    <w:p w:rsidR="00190BEB" w:rsidRDefault="00594E30" w:rsidP="00594E30">
      <w:pPr>
        <w:pStyle w:val="bpuSponsor"/>
      </w:pPr>
      <w:r>
        <w:t>Assemblywoman  ANNETTE CHAPARRO</w:t>
      </w:r>
    </w:p>
    <w:p w:rsidR="00594E30" w:rsidRDefault="00594E30" w:rsidP="00594E30">
      <w:pPr>
        <w:pStyle w:val="bpuSponsor"/>
      </w:pPr>
      <w:r>
        <w:t>District 33 (Hudson)</w:t>
      </w:r>
    </w:p>
    <w:p w:rsidR="00594E30" w:rsidRPr="00594E30" w:rsidRDefault="00594E30" w:rsidP="00594E30">
      <w:pPr>
        <w:pStyle w:val="bpuSponsor"/>
      </w:pPr>
    </w:p>
    <w:p w:rsidR="003E2320" w:rsidRDefault="002C3A1E" w:rsidP="002C3A1E">
      <w:pPr>
        <w:pStyle w:val="bpuSponsor"/>
      </w:pPr>
      <w:r>
        <w:t>Co-Sponsored by:</w:t>
      </w:r>
    </w:p>
    <w:p w:rsidR="002C3A1E" w:rsidRPr="002C3A1E" w:rsidRDefault="002C3A1E" w:rsidP="002C3A1E">
      <w:pPr>
        <w:pStyle w:val="bpuSponsor"/>
      </w:pPr>
      <w:r w:rsidRPr="002C3A1E">
        <w:t xml:space="preserve">Assemblyman </w:t>
      </w:r>
      <w:proofErr w:type="spellStart"/>
      <w:r w:rsidRPr="002C3A1E">
        <w:t>Karabinchak</w:t>
      </w:r>
      <w:proofErr w:type="spellEnd"/>
      <w:r w:rsidRPr="002C3A1E">
        <w:t xml:space="preserve">, Assemblywomen Reynolds-Jackson, Swain, Assemblyman Tully, Assemblywoman </w:t>
      </w:r>
      <w:proofErr w:type="spellStart"/>
      <w:r w:rsidRPr="002C3A1E">
        <w:t>Jasey</w:t>
      </w:r>
      <w:proofErr w:type="spellEnd"/>
      <w:r w:rsidRPr="002C3A1E">
        <w:t xml:space="preserve"> and Assemblyman McKeon</w:t>
      </w:r>
    </w:p>
    <w:p w:rsidR="0039227F" w:rsidRPr="0039227F" w:rsidRDefault="0039227F" w:rsidP="0039227F"/>
    <w:p w:rsidR="00190BEB" w:rsidRDefault="00190BEB" w:rsidP="00190BEB"/>
    <w:p w:rsidR="003E2320" w:rsidRDefault="003E2320" w:rsidP="00190BEB"/>
    <w:p w:rsidR="00190BEB" w:rsidRPr="00190BEB" w:rsidRDefault="00190BEB" w:rsidP="00190BEB"/>
    <w:p w:rsidR="00190BEB" w:rsidRDefault="00190BEB" w:rsidP="00190BEB">
      <w:pPr>
        <w:pStyle w:val="bpuSponsor"/>
      </w:pPr>
      <w:r>
        <w:t>SYNOPSIS</w:t>
      </w:r>
    </w:p>
    <w:p w:rsidR="00190BEB" w:rsidRDefault="00190BEB" w:rsidP="00190BEB">
      <w:pPr>
        <w:pStyle w:val="bpuNormText"/>
      </w:pPr>
      <w:r>
        <w:tab/>
        <w:t xml:space="preserve">Increases from 18 to 21 age at which person is eligible to receive firearms purchaser identification. </w:t>
      </w:r>
    </w:p>
    <w:p w:rsidR="00190BEB" w:rsidRDefault="00190BEB" w:rsidP="00190BEB">
      <w:pPr>
        <w:pStyle w:val="bpuNormText"/>
      </w:pPr>
    </w:p>
    <w:p w:rsidR="00190BEB" w:rsidRDefault="00190BEB" w:rsidP="00190BEB">
      <w:pPr>
        <w:pStyle w:val="bpuSponsor"/>
      </w:pPr>
      <w:r>
        <w:t xml:space="preserve">CURRENT VERSION OF TEXT </w:t>
      </w:r>
    </w:p>
    <w:p w:rsidR="00190BEB" w:rsidRDefault="00190BEB" w:rsidP="00190BEB">
      <w:pPr>
        <w:pStyle w:val="bpuNormText"/>
      </w:pPr>
      <w:r>
        <w:tab/>
        <w:t>Introduced Pending Technical Review by Legislative Counsel.</w:t>
      </w:r>
    </w:p>
    <w:p w:rsidR="00190BEB" w:rsidRDefault="00190BEB" w:rsidP="00190B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0BEB" w:rsidRDefault="00190B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0BEB" w:rsidSect="00190BEB">
          <w:type w:val="continuous"/>
          <w:pgSz w:w="12240" w:h="20160" w:code="5"/>
          <w:pgMar w:top="2160" w:right="2275" w:bottom="1440" w:left="2275" w:header="72" w:footer="720" w:gutter="0"/>
          <w:pgNumType w:start="1"/>
          <w:cols w:space="720"/>
          <w:docGrid w:linePitch="360"/>
        </w:sectPr>
      </w:pPr>
    </w:p>
    <w:p w:rsidR="00475FB6" w:rsidRPr="00677316" w:rsidRDefault="00475FB6" w:rsidP="00475FB6">
      <w:pPr>
        <w:pStyle w:val="HangingAnAct"/>
        <w:rPr>
          <w:rStyle w:val="HangingAnActChar"/>
        </w:rPr>
      </w:pPr>
      <w:r w:rsidRPr="00475FB6">
        <w:rPr>
          <w:rStyle w:val="BillHead"/>
        </w:rPr>
        <w:lastRenderedPageBreak/>
        <w:t>An Act</w:t>
      </w:r>
      <w:r w:rsidRPr="006B7FA7">
        <w:rPr>
          <w:rStyle w:val="HangingAnActChar"/>
        </w:rPr>
        <w:t xml:space="preserve"> </w:t>
      </w:r>
      <w:r>
        <w:rPr>
          <w:rStyle w:val="HangingAnActChar"/>
        </w:rPr>
        <w:t>concerning the purchase and possession of firearms, amending N.J.S.</w:t>
      </w:r>
      <w:r>
        <w:t>2C:58-3 and P.</w:t>
      </w:r>
      <w:r w:rsidRPr="00B5008C">
        <w:t>L.1979, c.179</w:t>
      </w:r>
      <w:r>
        <w:t xml:space="preserve">, and supplementing Title 2C of the New Jersey Statutes.  </w:t>
      </w:r>
    </w:p>
    <w:p w:rsidR="00475FB6" w:rsidRPr="00D71D68" w:rsidRDefault="00475FB6" w:rsidP="00475FB6"/>
    <w:p w:rsidR="00475FB6" w:rsidRPr="00AA7880" w:rsidRDefault="00475FB6" w:rsidP="00475FB6">
      <w:r>
        <w:tab/>
      </w:r>
      <w:r>
        <w:rPr>
          <w:rStyle w:val="BillHeading2"/>
        </w:rPr>
        <w:t xml:space="preserve">Be It Enacted </w:t>
      </w:r>
      <w:r>
        <w:rPr>
          <w:rStyle w:val="BillLanguage"/>
        </w:rPr>
        <w:t>by the Senate and General Assembly of the State of New Jersey:</w:t>
      </w:r>
    </w:p>
    <w:p w:rsidR="00475FB6" w:rsidRDefault="00475FB6" w:rsidP="00475FB6"/>
    <w:p w:rsidR="00475FB6" w:rsidRDefault="00475FB6" w:rsidP="00475FB6">
      <w:r>
        <w:tab/>
        <w:t>1.</w:t>
      </w:r>
      <w:r>
        <w:tab/>
        <w:t xml:space="preserve">N.J.S.2C:58-3 is amended to read as follows:  </w:t>
      </w:r>
    </w:p>
    <w:p w:rsidR="00475FB6" w:rsidRDefault="00475FB6" w:rsidP="00475FB6">
      <w:r>
        <w:tab/>
        <w:t xml:space="preserve">2C:58-3.  a.  Permit to purchase a handgun.  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475FB6" w:rsidRDefault="00475FB6" w:rsidP="00475FB6">
      <w:r>
        <w:tab/>
        <w:t>b.</w:t>
      </w:r>
      <w:r>
        <w:tab/>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475FB6" w:rsidRDefault="00475FB6" w:rsidP="00475FB6">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475FB6" w:rsidRDefault="00475FB6" w:rsidP="00475FB6">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475FB6" w:rsidRDefault="00475FB6" w:rsidP="00475FB6">
      <w:r>
        <w:tab/>
        <w:t>(2)</w:t>
      </w:r>
      <w:r>
        <w:tab/>
        <w:t>To any drug dependent person as defined in section 2 of P.L.1970, c.226 (C.24:21-2), to any person who is confined for a mental disorder to a hospital, mental institution or sanitarium, or to any person who is presently an habitual drunkard;</w:t>
      </w:r>
    </w:p>
    <w:p w:rsidR="00475FB6" w:rsidRDefault="00475FB6" w:rsidP="00475FB6">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475FB6" w:rsidRDefault="00475FB6" w:rsidP="00475FB6">
      <w:r>
        <w:tab/>
        <w:t>(4)</w:t>
      </w:r>
      <w:r>
        <w:tab/>
      </w:r>
      <w:r w:rsidRPr="007B71C6">
        <w:rPr>
          <w:rFonts w:ascii="Albertus Extra Bold" w:hAnsi="Albertus Extra Bold"/>
          <w:b/>
        </w:rPr>
        <w:t>[</w:t>
      </w:r>
      <w:r w:rsidRPr="004537EB">
        <w:t>To</w:t>
      </w:r>
      <w:r w:rsidRPr="007B71C6">
        <w:rPr>
          <w:rFonts w:ascii="Albertus Extra Bold" w:hAnsi="Albertus Extra Bold"/>
          <w:b/>
        </w:rPr>
        <w:t>]</w:t>
      </w:r>
      <w:r>
        <w:t xml:space="preserve"> </w:t>
      </w:r>
      <w:r w:rsidRPr="007B71C6">
        <w:rPr>
          <w:u w:val="single"/>
        </w:rPr>
        <w:t>Except as provided by section 3 of P.L.   , c.    (C.      ) (pending before the Legislature as this bill)</w:t>
      </w:r>
      <w:r>
        <w:rPr>
          <w:u w:val="single"/>
        </w:rPr>
        <w:t>,</w:t>
      </w:r>
      <w:r w:rsidRPr="007B71C6">
        <w:rPr>
          <w:u w:val="single"/>
        </w:rPr>
        <w:t xml:space="preserve"> to</w:t>
      </w:r>
      <w:r>
        <w:t xml:space="preserve"> </w:t>
      </w:r>
      <w:r w:rsidRPr="004537EB">
        <w:t xml:space="preserve">any person under </w:t>
      </w:r>
      <w:r w:rsidRPr="0018020D">
        <w:rPr>
          <w:rFonts w:ascii="Albertus Extra Bold" w:hAnsi="Albertus Extra Bold"/>
          <w:b/>
        </w:rPr>
        <w:t>[</w:t>
      </w:r>
      <w:r w:rsidRPr="004537EB">
        <w:t>the age of 18</w:t>
      </w:r>
      <w:r>
        <w:t xml:space="preserve"> </w:t>
      </w:r>
      <w:r w:rsidRPr="004537EB">
        <w:t>years for a firearms purchaser identification card and to any person under</w:t>
      </w:r>
      <w:r w:rsidRPr="001A0F77">
        <w:rPr>
          <w:rFonts w:ascii="Albertus Extra Bold" w:hAnsi="Albertus Extra Bold"/>
          <w:b/>
        </w:rPr>
        <w:t>]</w:t>
      </w:r>
      <w:r w:rsidRPr="004537EB">
        <w:t xml:space="preserve"> the age of 21 years </w:t>
      </w:r>
      <w:r w:rsidRPr="0018020D">
        <w:rPr>
          <w:rFonts w:ascii="Albertus Extra Bold" w:hAnsi="Albertus Extra Bold"/>
          <w:b/>
        </w:rPr>
        <w:t>[</w:t>
      </w:r>
      <w:r w:rsidRPr="004537EB">
        <w:t>for</w:t>
      </w:r>
      <w:r>
        <w:t xml:space="preserve"> a permit to purchase a handgun</w:t>
      </w:r>
      <w:r w:rsidRPr="0018020D">
        <w:rPr>
          <w:rFonts w:ascii="Albertus Extra Bold" w:hAnsi="Albertus Extra Bold"/>
          <w:b/>
        </w:rPr>
        <w:t>]</w:t>
      </w:r>
      <w:r>
        <w:t>;</w:t>
      </w:r>
    </w:p>
    <w:p w:rsidR="00475FB6" w:rsidRDefault="00475FB6" w:rsidP="00475FB6">
      <w:r>
        <w:tab/>
        <w:t>(5)</w:t>
      </w:r>
      <w:r>
        <w:tab/>
        <w:t>To any person where the issuance would not be in the interest of the public health, safety or welfare;</w:t>
      </w:r>
    </w:p>
    <w:p w:rsidR="00475FB6" w:rsidRDefault="00475FB6" w:rsidP="00475FB6">
      <w:r>
        <w:tab/>
        <w:t>(6)</w:t>
      </w:r>
      <w:r>
        <w:tab/>
        <w:t>To any person who is subject to a restraining order issued pursuant to the "Prevention of Domestic Violence Act of 1991," P.L.1991, c.261 (C.2C:25-17 et seq.) prohibiting the person from possessing any firearm;</w:t>
      </w:r>
    </w:p>
    <w:p w:rsidR="00475FB6" w:rsidRDefault="00475FB6" w:rsidP="00475FB6">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475FB6" w:rsidRDefault="00475FB6" w:rsidP="00475FB6">
      <w:r>
        <w:tab/>
        <w:t>(8)</w:t>
      </w:r>
      <w:r>
        <w:tab/>
        <w:t>To any person whose firearm is seized pursuant to the "Prevention of Domestic Violence Act of 1991," P.L.1991, c.261 (C.2C:25-17 et seq.) and whose firearm has not been returned; or</w:t>
      </w:r>
    </w:p>
    <w:p w:rsidR="00475FB6" w:rsidRDefault="00475FB6" w:rsidP="00475FB6">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w:t>
      </w:r>
    </w:p>
    <w:p w:rsidR="00475FB6" w:rsidRDefault="00475FB6" w:rsidP="00475FB6">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475FB6" w:rsidRDefault="00475FB6" w:rsidP="00475FB6">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475FB6" w:rsidRDefault="00475FB6" w:rsidP="00475FB6">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475FB6" w:rsidRDefault="00475FB6" w:rsidP="00475FB6">
      <w:r>
        <w:tab/>
        <w:t>Application blanks shall be obtainable from the superintendent, from any other officer authorized to grant a permit or identification card, and from licensed retail dealers.</w:t>
      </w:r>
    </w:p>
    <w:p w:rsidR="00475FB6" w:rsidRDefault="00475FB6" w:rsidP="00475FB6">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475FB6" w:rsidRDefault="00475FB6" w:rsidP="00475FB6">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475FB6" w:rsidRDefault="00475FB6" w:rsidP="00475FB6">
      <w:r>
        <w:tab/>
        <w:t>There shall be no conditions or requirements added to the form or content of the application, or required by the licensing authority for the issuance of a permit or identification card, other than those that are specifically set forth in this chapter.</w:t>
      </w:r>
    </w:p>
    <w:p w:rsidR="00475FB6" w:rsidRDefault="00475FB6" w:rsidP="00475FB6">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475FB6" w:rsidRDefault="00475FB6" w:rsidP="00475FB6">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475FB6" w:rsidRDefault="00475FB6" w:rsidP="00475FB6">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475FB6" w:rsidRDefault="00475FB6" w:rsidP="00475FB6">
      <w:r>
        <w:tab/>
        <w:t>(1)</w:t>
      </w:r>
      <w:r>
        <w:tab/>
        <w:t>a federal, State, or local law enforcement officer or agency purchasing handguns for use by officers in the actual performance of their law enforcement duties;</w:t>
      </w:r>
    </w:p>
    <w:p w:rsidR="00475FB6" w:rsidRDefault="00475FB6" w:rsidP="00475FB6">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475FB6" w:rsidRDefault="00475FB6" w:rsidP="00475FB6">
      <w:r>
        <w:tab/>
        <w:t>(3)</w:t>
      </w:r>
      <w:r>
        <w:tab/>
        <w:t>transfers of handguns among licensed retail dealers, registered wholesale dealers and registered manufacturers;</w:t>
      </w:r>
    </w:p>
    <w:p w:rsidR="00475FB6" w:rsidRDefault="00475FB6" w:rsidP="00475FB6">
      <w:r>
        <w:tab/>
        <w:t>(4)</w:t>
      </w:r>
      <w:r>
        <w:tab/>
        <w:t>transfers of handguns from any person to a licensed retail dealer or a registered wholesale dealer or registered manufacturer;</w:t>
      </w:r>
    </w:p>
    <w:p w:rsidR="00475FB6" w:rsidRDefault="00475FB6" w:rsidP="00475FB6">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475FB6" w:rsidRDefault="00475FB6" w:rsidP="00475FB6">
      <w:r>
        <w:tab/>
        <w:t>(6)</w:t>
      </w:r>
      <w:r>
        <w:tab/>
        <w:t>any transaction where the superintendent issues an exemption from the prohibition in this subsection pursuant to the provisions of section 4 of P.L.2009, c.186 (C.2C:58-3.4).</w:t>
      </w:r>
    </w:p>
    <w:p w:rsidR="00475FB6" w:rsidRDefault="00475FB6" w:rsidP="00475FB6">
      <w:r>
        <w:tab/>
        <w:t>The provisions of this subsection shall not be construed to afford or authorize any other exemption from the regulatory provisions governing firearms set forth in chapter 39 and chapter 58 of Title 2C of the New Jersey Statutes;</w:t>
      </w:r>
    </w:p>
    <w:p w:rsidR="00475FB6" w:rsidRDefault="00475FB6" w:rsidP="00475FB6">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475FB6" w:rsidRDefault="00475FB6" w:rsidP="00475FB6">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w:t>
      </w:r>
      <w:r w:rsidRPr="00B5008C">
        <w:t>subject</w:t>
      </w:r>
      <w:r>
        <w:t xml:space="preserve">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475FB6" w:rsidRDefault="00475FB6" w:rsidP="00475FB6">
      <w:r>
        <w:tab/>
        <w:t>k.</w:t>
      </w:r>
      <w:r>
        <w:tab/>
        <w:t>Sawed-off shotguns.  Nothing in this section shall be construed to authorize the purchase or possession of any sawed-off shotgun.</w:t>
      </w:r>
    </w:p>
    <w:p w:rsidR="00475FB6" w:rsidRDefault="00475FB6" w:rsidP="00475FB6">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475FB6" w:rsidRDefault="00475FB6" w:rsidP="00475FB6">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475FB6" w:rsidRDefault="00475FB6" w:rsidP="00475FB6">
      <w:r>
        <w:t>(</w:t>
      </w:r>
      <w:proofErr w:type="spellStart"/>
      <w:r>
        <w:t>cf</w:t>
      </w:r>
      <w:proofErr w:type="spellEnd"/>
      <w:r>
        <w:t xml:space="preserve">: P.L.2016, c.74, s.1)  </w:t>
      </w:r>
    </w:p>
    <w:p w:rsidR="00475FB6" w:rsidRDefault="00475FB6" w:rsidP="00475FB6"/>
    <w:p w:rsidR="00475FB6" w:rsidRDefault="00475FB6" w:rsidP="00475FB6">
      <w:r>
        <w:tab/>
        <w:t>2.</w:t>
      </w:r>
      <w:r>
        <w:tab/>
        <w:t>Section 14 of P.</w:t>
      </w:r>
      <w:r w:rsidRPr="00B5008C">
        <w:t>L.1979, c.179</w:t>
      </w:r>
      <w:r>
        <w:t xml:space="preserve"> (C.2C:58-6.1) is amended to read as follows: </w:t>
      </w:r>
    </w:p>
    <w:p w:rsidR="00475FB6" w:rsidRDefault="00475FB6" w:rsidP="00475FB6">
      <w:r>
        <w:tab/>
        <w:t>14.</w:t>
      </w:r>
      <w:r>
        <w:tab/>
        <w:t xml:space="preserve">a.  </w:t>
      </w:r>
      <w:r w:rsidRPr="00B5008C">
        <w:rPr>
          <w:rFonts w:ascii="Albertus Extra Bold" w:hAnsi="Albertus Extra Bold"/>
          <w:b/>
        </w:rPr>
        <w:t>[</w:t>
      </w:r>
      <w:r>
        <w:t>No</w:t>
      </w:r>
      <w:r w:rsidRPr="00B5008C">
        <w:rPr>
          <w:rFonts w:ascii="Albertus Extra Bold" w:hAnsi="Albertus Extra Bold"/>
          <w:b/>
        </w:rPr>
        <w:t>]</w:t>
      </w:r>
      <w:r>
        <w:t xml:space="preserve"> </w:t>
      </w:r>
      <w:r w:rsidRPr="00B5008C">
        <w:rPr>
          <w:u w:val="single"/>
        </w:rPr>
        <w:t>A</w:t>
      </w:r>
      <w:r>
        <w:t xml:space="preserve"> person under the age of </w:t>
      </w:r>
      <w:r w:rsidRPr="0018020D">
        <w:rPr>
          <w:rFonts w:ascii="Albertus Extra Bold" w:hAnsi="Albertus Extra Bold"/>
          <w:b/>
        </w:rPr>
        <w:t>[</w:t>
      </w:r>
      <w:r>
        <w:t>18</w:t>
      </w:r>
      <w:r w:rsidRPr="0018020D">
        <w:rPr>
          <w:rFonts w:ascii="Albertus Extra Bold" w:hAnsi="Albertus Extra Bold"/>
          <w:b/>
        </w:rPr>
        <w:t>]</w:t>
      </w:r>
      <w:r>
        <w:t xml:space="preserve"> </w:t>
      </w:r>
      <w:r w:rsidRPr="0018020D">
        <w:rPr>
          <w:u w:val="single"/>
        </w:rPr>
        <w:t>21</w:t>
      </w:r>
      <w:r>
        <w:t xml:space="preserve"> years shall </w:t>
      </w:r>
      <w:r w:rsidRPr="00B5008C">
        <w:rPr>
          <w:u w:val="single"/>
        </w:rPr>
        <w:t xml:space="preserve">not </w:t>
      </w:r>
      <w:r>
        <w:t xml:space="preserve">purchase, barter or otherwise acquire a firearm </w:t>
      </w:r>
      <w:r w:rsidRPr="0018020D">
        <w:rPr>
          <w:rFonts w:ascii="Albertus Extra Bold" w:hAnsi="Albertus Extra Bold"/>
          <w:b/>
        </w:rPr>
        <w:t>[</w:t>
      </w:r>
      <w:r>
        <w:t>and no person under the age of 21 years shall purchase, barter or otherwise acquire a</w:t>
      </w:r>
      <w:r w:rsidRPr="0018020D">
        <w:rPr>
          <w:rFonts w:ascii="Albertus Extra Bold" w:hAnsi="Albertus Extra Bold"/>
          <w:b/>
        </w:rPr>
        <w:t>]</w:t>
      </w:r>
      <w:r>
        <w:t xml:space="preserve"> </w:t>
      </w:r>
      <w:r w:rsidRPr="0018020D">
        <w:rPr>
          <w:u w:val="single"/>
        </w:rPr>
        <w:t>or</w:t>
      </w:r>
      <w:r>
        <w:t xml:space="preserve"> handgun, unless the person is authorized to possess the handgun in connection with the performance of official duties under the provisions of N.J.S.2C:39-6.</w:t>
      </w:r>
    </w:p>
    <w:p w:rsidR="00475FB6" w:rsidRDefault="00475FB6" w:rsidP="00475FB6">
      <w:r>
        <w:tab/>
        <w:t>b.</w:t>
      </w:r>
      <w:r>
        <w:tab/>
      </w:r>
      <w:r w:rsidRPr="0018020D">
        <w:rPr>
          <w:rFonts w:ascii="Albertus Extra Bold" w:hAnsi="Albertus Extra Bold"/>
          <w:b/>
        </w:rPr>
        <w:t>[</w:t>
      </w:r>
      <w:r>
        <w:t>No person under the age of 18 years shall possess, carry, fire or use a firearm except as provided under paragraphs (1), (2), (3) and (4) of this subsection; and, unless</w:t>
      </w:r>
      <w:r w:rsidRPr="0018020D">
        <w:rPr>
          <w:rFonts w:ascii="Albertus Extra Bold" w:hAnsi="Albertus Extra Bold"/>
          <w:b/>
        </w:rPr>
        <w:t>]</w:t>
      </w:r>
      <w:r>
        <w:t xml:space="preserve"> </w:t>
      </w:r>
      <w:r w:rsidRPr="0018020D">
        <w:rPr>
          <w:u w:val="single"/>
        </w:rPr>
        <w:t>Unless</w:t>
      </w:r>
      <w:r>
        <w:t xml:space="preserve"> authorized in connection with the performance of official duties under the provisions of N.J.S.2C:39-6, </w:t>
      </w:r>
      <w:r w:rsidRPr="0018020D">
        <w:rPr>
          <w:rFonts w:ascii="Albertus Extra Bold" w:hAnsi="Albertus Extra Bold"/>
          <w:b/>
        </w:rPr>
        <w:t>[</w:t>
      </w:r>
      <w:r>
        <w:t>no</w:t>
      </w:r>
      <w:r w:rsidRPr="0018020D">
        <w:rPr>
          <w:rFonts w:ascii="Albertus Extra Bold" w:hAnsi="Albertus Extra Bold"/>
          <w:b/>
        </w:rPr>
        <w:t>]</w:t>
      </w:r>
      <w:r>
        <w:t xml:space="preserve"> </w:t>
      </w:r>
      <w:r w:rsidRPr="0018020D">
        <w:rPr>
          <w:u w:val="single"/>
        </w:rPr>
        <w:t>a</w:t>
      </w:r>
      <w:r>
        <w:t xml:space="preserve"> person under the age of 21 years shall </w:t>
      </w:r>
      <w:r w:rsidRPr="0018020D">
        <w:rPr>
          <w:u w:val="single"/>
        </w:rPr>
        <w:t>not</w:t>
      </w:r>
      <w:r>
        <w:t xml:space="preserve"> </w:t>
      </w:r>
      <w:r w:rsidRPr="0018020D">
        <w:t>possess</w:t>
      </w:r>
      <w:r>
        <w:t xml:space="preserve">, carry, fire or use a </w:t>
      </w:r>
      <w:r w:rsidRPr="0018020D">
        <w:rPr>
          <w:u w:val="single"/>
        </w:rPr>
        <w:t>firearm or</w:t>
      </w:r>
      <w:r>
        <w:t xml:space="preserve"> handgun except under the following circumstances:</w:t>
      </w:r>
    </w:p>
    <w:p w:rsidR="00475FB6" w:rsidRDefault="00475FB6" w:rsidP="00475FB6">
      <w:r>
        <w:tab/>
        <w:t>(1)</w:t>
      </w:r>
      <w:r>
        <w:tab/>
        <w:t xml:space="preserve">In the actual presence or under the direct supervision of </w:t>
      </w:r>
      <w:r w:rsidRPr="001A0F77">
        <w:rPr>
          <w:rFonts w:ascii="Albertus Extra Bold" w:hAnsi="Albertus Extra Bold"/>
          <w:b/>
        </w:rPr>
        <w:t>[</w:t>
      </w:r>
      <w:r>
        <w:t>his father, mother</w:t>
      </w:r>
      <w:r w:rsidRPr="001A0F77">
        <w:rPr>
          <w:rFonts w:ascii="Albertus Extra Bold" w:hAnsi="Albertus Extra Bold"/>
          <w:b/>
        </w:rPr>
        <w:t>]</w:t>
      </w:r>
      <w:r>
        <w:t xml:space="preserve"> </w:t>
      </w:r>
      <w:r>
        <w:rPr>
          <w:u w:val="single"/>
        </w:rPr>
        <w:t>the person’s parent</w:t>
      </w:r>
      <w:r>
        <w:t xml:space="preserve"> or guardian, or some other person who holds a permit to carry a handgun or a firearms purchaser identification card, as the case may be; or</w:t>
      </w:r>
    </w:p>
    <w:p w:rsidR="00475FB6" w:rsidRDefault="00475FB6" w:rsidP="00475FB6">
      <w:r>
        <w:tab/>
        <w:t>(2)</w:t>
      </w:r>
      <w:r>
        <w:tab/>
        <w:t>For the purpose of military drill under the auspices of a legally recognized military organization and under competent supervision; or</w:t>
      </w:r>
    </w:p>
    <w:p w:rsidR="00475FB6" w:rsidRDefault="00475FB6" w:rsidP="00475FB6">
      <w:r>
        <w:tab/>
        <w:t>(3)</w:t>
      </w:r>
      <w:r>
        <w:tab/>
        <w:t>For the purpose of competition, target practice, instruction, and training in and upon a firing range approved by the governing body of the municipality in which the range is located or the National Rifle Association and which is under competent supervision at the time of such supervision or target practice or instruction and training at any location; or</w:t>
      </w:r>
    </w:p>
    <w:p w:rsidR="00475FB6" w:rsidRDefault="00475FB6" w:rsidP="00475FB6">
      <w:r>
        <w:tab/>
        <w:t>(4)</w:t>
      </w:r>
      <w:r>
        <w:tab/>
        <w:t>For the purpose of hunting during the regularly designated hunting season, provided that he possesses a valid hunting license and has successfully completed a hunter's safety course taught by a qualified instructor or conservation officer and possesses a certificate indicating the successful completion of such a course.</w:t>
      </w:r>
    </w:p>
    <w:p w:rsidR="00475FB6" w:rsidRDefault="00475FB6" w:rsidP="00475FB6">
      <w:r>
        <w:tab/>
        <w:t>c.</w:t>
      </w:r>
      <w:r>
        <w:tab/>
        <w:t>A person who violates this section shall be guilty of a crime of the fourth degree.  For purposes of this section the fact that the act would not constitute a crime if committed by an adult shall not be deemed to prohibit or require waiver of family court jurisdiction pursuant to N.J.S.2C:4-11 or to preclude a finding of delinquency under the "New Jersey Code of Juvenile Justice," P.L.1982, c.77 (C.2A:4A-20 et seq.), P.L.1982, c.79 (C.2A:4A-60 et seq.), P.L.1982, c.80 (C.2A:4A-76 et seq.) and P.L.1982, c.81 (C.2A:4A-70 et seq.).</w:t>
      </w:r>
    </w:p>
    <w:p w:rsidR="00475FB6" w:rsidRDefault="00475FB6" w:rsidP="00475FB6">
      <w:r>
        <w:t>(</w:t>
      </w:r>
      <w:proofErr w:type="spellStart"/>
      <w:r>
        <w:t>cf</w:t>
      </w:r>
      <w:proofErr w:type="spellEnd"/>
      <w:r>
        <w:t xml:space="preserve">: P.L.2013, c.108, s.2)  </w:t>
      </w:r>
    </w:p>
    <w:p w:rsidR="00475FB6" w:rsidRDefault="00475FB6" w:rsidP="00475FB6"/>
    <w:p w:rsidR="00475FB6" w:rsidRDefault="00475FB6" w:rsidP="00475FB6">
      <w:r>
        <w:tab/>
        <w:t>3.</w:t>
      </w:r>
      <w:r>
        <w:tab/>
        <w:t xml:space="preserve">(New section)  a.  A person who is at least 18 years of age and who is authorized to carry a firearm in connection with the performance of official duties under the provisions of N.J.S.2C:39-6 or demonstrates evidence of military training may obtain a firearms purchaser identification card pursuant to N.J.S.2C:58-3.  </w:t>
      </w:r>
    </w:p>
    <w:p w:rsidR="00475FB6" w:rsidRDefault="00190BEB" w:rsidP="00475FB6">
      <w:r>
        <w:tab/>
        <w:t>b.</w:t>
      </w:r>
      <w:r>
        <w:tab/>
      </w:r>
      <w:r w:rsidR="00475FB6">
        <w:t xml:space="preserve">A person who is at least 18 years of age and obtained a </w:t>
      </w:r>
      <w:r w:rsidR="00475FB6" w:rsidRPr="004537EB">
        <w:t>firearms purchaser identification card</w:t>
      </w:r>
      <w:r w:rsidR="00475FB6">
        <w:t xml:space="preserve"> or owned firearms prior to the effective date of this act may continue to purchase and possess firearms following the effective date of P.L.     , c.    (C.        ) (pending before the Legislature as this bill).  </w:t>
      </w:r>
    </w:p>
    <w:p w:rsidR="00475FB6" w:rsidRPr="00D71D68" w:rsidRDefault="00475FB6" w:rsidP="00475FB6"/>
    <w:p w:rsidR="00475FB6" w:rsidRPr="00AA7880" w:rsidRDefault="00475FB6" w:rsidP="00475FB6">
      <w:r>
        <w:tab/>
        <w:t>4.</w:t>
      </w:r>
      <w:r>
        <w:tab/>
        <w:t xml:space="preserve">This act shall take effect immediately.  </w:t>
      </w:r>
    </w:p>
    <w:p w:rsidR="00475FB6" w:rsidRDefault="00475FB6" w:rsidP="00475FB6"/>
    <w:p w:rsidR="00475FB6" w:rsidRPr="00CE7BD8" w:rsidRDefault="00475FB6" w:rsidP="00475FB6"/>
    <w:p w:rsidR="00475FB6" w:rsidRPr="00AA7880" w:rsidRDefault="00475FB6" w:rsidP="00475FB6">
      <w:pPr>
        <w:jc w:val="center"/>
      </w:pPr>
      <w:r w:rsidRPr="00D71D68">
        <w:t>STATEMENT</w:t>
      </w:r>
    </w:p>
    <w:p w:rsidR="00475FB6" w:rsidRDefault="00475FB6" w:rsidP="00475FB6"/>
    <w:p w:rsidR="00475FB6" w:rsidRDefault="00475FB6" w:rsidP="00475FB6">
      <w:r>
        <w:tab/>
        <w:t xml:space="preserve">This bill increases from 18 to 21 the age at which a person is eligible to receive a firearms purchaser identification card used to purchase shotguns and rifles.  Under current law, a person 18 years of age and older may obtain a firearms purchaser identification card and a handgun purchaser is required to be at least 21 years old.   </w:t>
      </w:r>
    </w:p>
    <w:p w:rsidR="00475FB6" w:rsidRDefault="00475FB6" w:rsidP="00475FB6">
      <w:r>
        <w:tab/>
        <w:t>Under the bill, a person under the age of 21 would be allowed to possess a handgun, rifle, or shot gun in accordance with section 14 of P.</w:t>
      </w:r>
      <w:r w:rsidRPr="00B5008C">
        <w:t>L.1979, c.179</w:t>
      </w:r>
      <w:r>
        <w:t xml:space="preserve"> (C.2C:58-6) under the following circumstances:  </w:t>
      </w:r>
    </w:p>
    <w:p w:rsidR="00475FB6" w:rsidRDefault="00475FB6" w:rsidP="00475FB6">
      <w:r>
        <w:tab/>
        <w:t>(1)</w:t>
      </w:r>
      <w:r>
        <w:tab/>
        <w:t>in the actual presence or under the direct supervision of a parent or guardian, or some other person who holds a permit to carry a handgun or a firearms purchaser identification card;</w:t>
      </w:r>
    </w:p>
    <w:p w:rsidR="00475FB6" w:rsidRDefault="00475FB6" w:rsidP="00475FB6">
      <w:r>
        <w:tab/>
        <w:t>(2)</w:t>
      </w:r>
      <w:r>
        <w:tab/>
        <w:t>for the purpose of military drill under the auspices of a legally recognized military organization and under competent supervision;</w:t>
      </w:r>
    </w:p>
    <w:p w:rsidR="00475FB6" w:rsidRDefault="00475FB6" w:rsidP="00475FB6">
      <w:r>
        <w:tab/>
        <w:t>(3)</w:t>
      </w:r>
      <w:r>
        <w:tab/>
        <w:t>for the purpose of competition, target practice, instruction, and training in and upon a firing range approved by the governing body of the municipality in which the range is located or the National Rifle Association and which is under competent supervision at the time of such supervision or target practice or instruction and training at any location; or</w:t>
      </w:r>
    </w:p>
    <w:p w:rsidR="00475FB6" w:rsidRDefault="00475FB6" w:rsidP="00475FB6">
      <w:r>
        <w:tab/>
        <w:t>(4)</w:t>
      </w:r>
      <w:r>
        <w:tab/>
        <w:t>for the purpose of hunting during the regularly designated hunting season, provided that the person possesses a valid hunting license and has successfully completed a hunter's safety course taught by a qualified instructor or conservation officer and possesses a certificate indicating the successful completion of such a course.</w:t>
      </w:r>
    </w:p>
    <w:p w:rsidR="00475FB6" w:rsidRDefault="00475FB6" w:rsidP="00475FB6">
      <w:r>
        <w:tab/>
        <w:t xml:space="preserve">The bill preserves current law allowing minors to obtain a youth hunting license and apprentice firearm hunting license.  In addition, the bill allows a person between the ages of 18 and 21 who demonstrates evidence of military service to receive a firearms purchaser identification card.   Persons between the ages of 18 and 21 who obtained a firearms purchaser identification card prior to the bill’s effective date would be permitted to maintain the card and continue to purchase and possess shotguns and rifles.  </w:t>
      </w:r>
    </w:p>
    <w:sectPr w:rsidR="00475FB6" w:rsidSect="00190BE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004" w:rsidRDefault="00151004">
      <w:r>
        <w:separator/>
      </w:r>
    </w:p>
  </w:endnote>
  <w:endnote w:type="continuationSeparator" w:id="0">
    <w:p w:rsidR="00151004" w:rsidRDefault="00151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E30" w:rsidRDefault="002C3A1E" w:rsidP="002C3A1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BEB" w:rsidRPr="00921C91" w:rsidRDefault="00190B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0BEB" w:rsidRPr="00921C91" w:rsidRDefault="00190BEB">
    <w:pPr>
      <w:pStyle w:val="Footer"/>
      <w:rPr>
        <w:szCs w:val="18"/>
      </w:rPr>
    </w:pPr>
  </w:p>
  <w:p w:rsidR="00190BEB" w:rsidRPr="00921C91" w:rsidRDefault="00190B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0BEB" w:rsidRDefault="00190BE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004" w:rsidRDefault="00151004">
      <w:r>
        <w:separator/>
      </w:r>
    </w:p>
  </w:footnote>
  <w:footnote w:type="continuationSeparator" w:id="0">
    <w:p w:rsidR="00151004" w:rsidRDefault="00151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43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0BEB" w:rsidRDefault="00190BEB" w:rsidP="00190BEB">
    <w:pPr>
      <w:pStyle w:val="bpuHeadSpon"/>
    </w:pPr>
    <w:r w:rsidRPr="00190BEB">
      <w:rPr>
        <w:rStyle w:val="bpuHeadSponChar"/>
      </w:rPr>
      <w:t>A1141</w:t>
    </w:r>
    <w:r>
      <w:t xml:space="preserve"> FREIMAN, ZWICKER</w:t>
    </w:r>
  </w:p>
  <w:p w:rsidR="00190BEB" w:rsidRDefault="00190BEB" w:rsidP="00190BEB">
    <w:pPr>
      <w:pStyle w:val="bpuHeadSpon"/>
    </w:pPr>
    <w:r>
      <w:fldChar w:fldCharType="begin"/>
    </w:r>
    <w:r>
      <w:instrText xml:space="preserve"> PAGE  \* MERGEFORMAT </w:instrText>
    </w:r>
    <w:r>
      <w:fldChar w:fldCharType="separate"/>
    </w:r>
    <w:r w:rsidR="00F943B1">
      <w:rPr>
        <w:noProof/>
      </w:rPr>
      <w:t>9</w:t>
    </w:r>
    <w:r>
      <w:fldChar w:fldCharType="end"/>
    </w:r>
  </w:p>
  <w:p w:rsidR="00190BEB" w:rsidRPr="00AF575C" w:rsidRDefault="00190BEB" w:rsidP="00190B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0BEB" w:rsidRDefault="00190BEB" w:rsidP="00190BEB">
    <w:pPr>
      <w:pStyle w:val="bpuHeadSpon"/>
    </w:pPr>
    <w:r w:rsidRPr="00190BEB">
      <w:rPr>
        <w:rStyle w:val="bpuHeadSponChar"/>
      </w:rPr>
      <w:t>A1141</w:t>
    </w:r>
    <w:r>
      <w:t xml:space="preserve"> FREIMAN, ZWICKER</w:t>
    </w:r>
  </w:p>
  <w:p w:rsidR="00190BEB" w:rsidRDefault="00190BEB" w:rsidP="00190BEB">
    <w:pPr>
      <w:pStyle w:val="bpuHeadSpon"/>
    </w:pPr>
    <w:r>
      <w:fldChar w:fldCharType="begin"/>
    </w:r>
    <w:r>
      <w:instrText xml:space="preserve"> PAGE  \* MERGEFORMAT </w:instrText>
    </w:r>
    <w:r>
      <w:fldChar w:fldCharType="separate"/>
    </w:r>
    <w:r w:rsidR="00F943B1">
      <w:rPr>
        <w:noProof/>
      </w:rPr>
      <w:t>2</w:t>
    </w:r>
    <w:r>
      <w:fldChar w:fldCharType="end"/>
    </w:r>
  </w:p>
  <w:p w:rsidR="00190BEB" w:rsidRDefault="00190BEB" w:rsidP="00190B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00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004"/>
    <w:rsid w:val="00153466"/>
    <w:rsid w:val="001540B7"/>
    <w:rsid w:val="00156AE5"/>
    <w:rsid w:val="001762FB"/>
    <w:rsid w:val="00182504"/>
    <w:rsid w:val="00186D54"/>
    <w:rsid w:val="00190BEB"/>
    <w:rsid w:val="001932D5"/>
    <w:rsid w:val="00194F15"/>
    <w:rsid w:val="00197DEE"/>
    <w:rsid w:val="001A253A"/>
    <w:rsid w:val="001A28C1"/>
    <w:rsid w:val="001A3589"/>
    <w:rsid w:val="001A55F1"/>
    <w:rsid w:val="001A66DB"/>
    <w:rsid w:val="001B3175"/>
    <w:rsid w:val="001B3F81"/>
    <w:rsid w:val="001B7150"/>
    <w:rsid w:val="001C65C1"/>
    <w:rsid w:val="001C6A67"/>
    <w:rsid w:val="001D576D"/>
    <w:rsid w:val="001D7350"/>
    <w:rsid w:val="001E4DBB"/>
    <w:rsid w:val="001F6719"/>
    <w:rsid w:val="001F6DA6"/>
    <w:rsid w:val="00201C4F"/>
    <w:rsid w:val="0021228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A1E"/>
    <w:rsid w:val="002C58D4"/>
    <w:rsid w:val="002E1440"/>
    <w:rsid w:val="002E2980"/>
    <w:rsid w:val="00304565"/>
    <w:rsid w:val="00307F11"/>
    <w:rsid w:val="0031075B"/>
    <w:rsid w:val="00317C73"/>
    <w:rsid w:val="003212E6"/>
    <w:rsid w:val="00333EF1"/>
    <w:rsid w:val="00342C59"/>
    <w:rsid w:val="00346CF5"/>
    <w:rsid w:val="00352F8B"/>
    <w:rsid w:val="00354D07"/>
    <w:rsid w:val="0037458C"/>
    <w:rsid w:val="00381407"/>
    <w:rsid w:val="0038486B"/>
    <w:rsid w:val="0039227F"/>
    <w:rsid w:val="003941E5"/>
    <w:rsid w:val="003A19B9"/>
    <w:rsid w:val="003A213D"/>
    <w:rsid w:val="003B7F50"/>
    <w:rsid w:val="003C32D1"/>
    <w:rsid w:val="003C6FBF"/>
    <w:rsid w:val="003D2B0D"/>
    <w:rsid w:val="003D6256"/>
    <w:rsid w:val="003E2320"/>
    <w:rsid w:val="003E3338"/>
    <w:rsid w:val="003E7B4E"/>
    <w:rsid w:val="003F145F"/>
    <w:rsid w:val="003F4A22"/>
    <w:rsid w:val="004040F9"/>
    <w:rsid w:val="00406A85"/>
    <w:rsid w:val="0041453D"/>
    <w:rsid w:val="0044404C"/>
    <w:rsid w:val="00470114"/>
    <w:rsid w:val="00470ABF"/>
    <w:rsid w:val="00475FB6"/>
    <w:rsid w:val="0048038F"/>
    <w:rsid w:val="00484B8A"/>
    <w:rsid w:val="00486E1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E30"/>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392"/>
    <w:rsid w:val="006B181B"/>
    <w:rsid w:val="006B2FCF"/>
    <w:rsid w:val="006C266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008"/>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20D"/>
    <w:rsid w:val="009D4F83"/>
    <w:rsid w:val="009D5C82"/>
    <w:rsid w:val="009E00E4"/>
    <w:rsid w:val="009E1345"/>
    <w:rsid w:val="009E2D24"/>
    <w:rsid w:val="009F2BAB"/>
    <w:rsid w:val="00A003CF"/>
    <w:rsid w:val="00A01CC5"/>
    <w:rsid w:val="00A04BAB"/>
    <w:rsid w:val="00A072DB"/>
    <w:rsid w:val="00A10EAF"/>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250"/>
    <w:rsid w:val="00B034C1"/>
    <w:rsid w:val="00B0560C"/>
    <w:rsid w:val="00B07DA6"/>
    <w:rsid w:val="00B11520"/>
    <w:rsid w:val="00B14011"/>
    <w:rsid w:val="00B14D35"/>
    <w:rsid w:val="00B211F7"/>
    <w:rsid w:val="00B21C53"/>
    <w:rsid w:val="00B23EFE"/>
    <w:rsid w:val="00B24336"/>
    <w:rsid w:val="00B3656D"/>
    <w:rsid w:val="00B45A0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AD1"/>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E93"/>
    <w:rsid w:val="00D94F9B"/>
    <w:rsid w:val="00D9742E"/>
    <w:rsid w:val="00D97D3E"/>
    <w:rsid w:val="00DA6AA9"/>
    <w:rsid w:val="00DB5B8E"/>
    <w:rsid w:val="00DC19C7"/>
    <w:rsid w:val="00DC283E"/>
    <w:rsid w:val="00DC75BA"/>
    <w:rsid w:val="00DD1E46"/>
    <w:rsid w:val="00DF4E47"/>
    <w:rsid w:val="00E0012A"/>
    <w:rsid w:val="00E025E4"/>
    <w:rsid w:val="00E03582"/>
    <w:rsid w:val="00E05DFC"/>
    <w:rsid w:val="00E05FA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3B1"/>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1888BB-4784-4923-8680-ECB35251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90BEB"/>
  </w:style>
  <w:style w:type="paragraph" w:styleId="BalloonText">
    <w:name w:val="Balloon Text"/>
    <w:basedOn w:val="Normal"/>
    <w:link w:val="BalloonTextChar"/>
    <w:semiHidden/>
    <w:unhideWhenUsed/>
    <w:rsid w:val="00201C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1C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8FB1F-F168-401D-A679-C188D1504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3612</Words>
  <Characters>18384</Characters>
  <Application>Microsoft Office Word</Application>
  <DocSecurity>0</DocSecurity>
  <Lines>390</Lines>
  <Paragraphs>75</Paragraphs>
  <ScaleCrop>false</ScaleCrop>
  <HeadingPairs>
    <vt:vector size="2" baseType="variant">
      <vt:variant>
        <vt:lpstr>Title</vt:lpstr>
      </vt:variant>
      <vt:variant>
        <vt:i4>1</vt:i4>
      </vt:variant>
    </vt:vector>
  </HeadingPairs>
  <TitlesOfParts>
    <vt:vector size="1" baseType="lpstr">
      <vt:lpstr>A1141</vt:lpstr>
    </vt:vector>
  </TitlesOfParts>
  <Manager>R225</Manager>
  <Company>OFFICE of LEGISLATIVE SERVICES</Company>
  <LinksUpToDate>false</LinksUpToDate>
  <CharactersWithSpaces>22071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A1141</dc:title>
  <dc:creator>Assemblyman  FREIMAN, Assemblyman  ZWICKER</dc:creator>
  <cp:keywords>A1141|9|SG |223|0|0|!|0|</cp:keywords>
  <dc:description>PREFILED 2020</dc:description>
  <cp:lastModifiedBy>Todaro, Vivian</cp:lastModifiedBy>
  <cp:revision>2</cp:revision>
  <cp:lastPrinted>2021-11-10T20:27:00Z</cp:lastPrinted>
  <dcterms:created xsi:type="dcterms:W3CDTF">2021-11-10T20:27:00Z</dcterms:created>
  <dcterms:modified xsi:type="dcterms:W3CDTF">2021-11-10T20:27:00Z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