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17B3"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17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17B3">
        <w:rPr>
          <w:caps/>
          <w:szCs w:val="24"/>
        </w:rPr>
        <w:t>FEBRUARY 3, 2020</w:t>
      </w:r>
    </w:p>
    <w:p w:rsidR="004144CF" w:rsidRDefault="004144CF" w:rsidP="0083060A"/>
    <w:p w:rsidR="00655CA3" w:rsidRDefault="002B7440" w:rsidP="0083060A">
      <w:r>
        <w:tab/>
        <w:t xml:space="preserve">The Assembly Transportation and Independent Authorities Committee reports favorably </w:t>
      </w:r>
      <w:r w:rsidR="00DC5A8C">
        <w:t xml:space="preserve">and with committee amendments </w:t>
      </w:r>
      <w:r>
        <w:t>Assembly Bill No. 1153.</w:t>
      </w:r>
    </w:p>
    <w:p w:rsidR="002B7440" w:rsidRDefault="002B7440" w:rsidP="002B7440">
      <w:pPr>
        <w:rPr>
          <w:spacing w:val="4"/>
          <w:szCs w:val="24"/>
        </w:rPr>
      </w:pPr>
      <w:r>
        <w:tab/>
        <w:t>As</w:t>
      </w:r>
      <w:r w:rsidR="00DC5A8C">
        <w:t xml:space="preserve"> amended and</w:t>
      </w:r>
      <w:r>
        <w:t xml:space="preserve"> reported, </w:t>
      </w:r>
      <w:r>
        <w:rPr>
          <w:spacing w:val="4"/>
          <w:szCs w:val="24"/>
        </w:rPr>
        <w:t>t</w:t>
      </w:r>
      <w:r w:rsidRPr="002B7440">
        <w:rPr>
          <w:spacing w:val="4"/>
          <w:szCs w:val="24"/>
        </w:rPr>
        <w:t>his bill requires the New Jersey Turnpike Authority and the South Jersey Tr</w:t>
      </w:r>
      <w:r w:rsidRPr="00DC5A8C">
        <w:rPr>
          <w:spacing w:val="4"/>
          <w:szCs w:val="24"/>
        </w:rPr>
        <w:t xml:space="preserve">ansportation Authority (authorities) to </w:t>
      </w:r>
      <w:r w:rsidR="00DC5A8C" w:rsidRPr="00DC5A8C">
        <w:t>transmit</w:t>
      </w:r>
      <w:r w:rsidR="00DC5A8C" w:rsidRPr="00DC5A8C">
        <w:rPr>
          <w:spacing w:val="4"/>
        </w:rPr>
        <w:t xml:space="preserve"> electronic notification to a customer </w:t>
      </w:r>
      <w:r w:rsidR="00DC5A8C" w:rsidRPr="00DC5A8C">
        <w:t xml:space="preserve">that passes through a toll plaza operated by the authority, provided that the customer has </w:t>
      </w:r>
      <w:r w:rsidR="00DC5A8C" w:rsidRPr="00DC5A8C">
        <w:rPr>
          <w:spacing w:val="4"/>
        </w:rPr>
        <w:t xml:space="preserve">an account for the electronic toll collection system that is </w:t>
      </w:r>
      <w:r w:rsidR="00DC5A8C" w:rsidRPr="00DC5A8C">
        <w:t xml:space="preserve">registered with the New Jersey E-ZPass Customer Service Center and voluntarily opts in for such notification.  </w:t>
      </w:r>
      <w:r w:rsidR="00DC5A8C">
        <w:t xml:space="preserve"> The notification is required to be transmitted within 24 hours of the transaction posting to the customer’s account.  </w:t>
      </w:r>
      <w:r w:rsidRPr="002B7440">
        <w:rPr>
          <w:spacing w:val="4"/>
          <w:szCs w:val="24"/>
        </w:rPr>
        <w:t xml:space="preserve">The notification may be provided by electronic mail, a text message sent directly to a customer’s mobile device, or through a mobile application.  The bill </w:t>
      </w:r>
      <w:r w:rsidR="00DC5A8C">
        <w:rPr>
          <w:spacing w:val="4"/>
          <w:szCs w:val="24"/>
        </w:rPr>
        <w:t xml:space="preserve">would apply to toll plazas </w:t>
      </w:r>
      <w:r w:rsidRPr="002B7440">
        <w:rPr>
          <w:spacing w:val="4"/>
          <w:szCs w:val="24"/>
        </w:rPr>
        <w:t>on the State’s three toll roads, the New Jersey Turnpike, the Garden State Parkway, and the Atlantic City Expressway.</w:t>
      </w:r>
    </w:p>
    <w:p w:rsidR="002B7440" w:rsidRPr="002B7440" w:rsidRDefault="002B7440" w:rsidP="002B7440">
      <w:pPr>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p w:rsidR="002B7440" w:rsidRDefault="002B7440" w:rsidP="0083060A"/>
    <w:p w:rsidR="00DC5A8C" w:rsidRPr="00DC5A8C" w:rsidRDefault="00DC5A8C" w:rsidP="0083060A">
      <w:pPr>
        <w:rPr>
          <w:u w:val="double"/>
        </w:rPr>
      </w:pPr>
      <w:r w:rsidRPr="00DC5A8C">
        <w:rPr>
          <w:u w:val="double"/>
        </w:rPr>
        <w:t>COMMITTEE AMENDMENTS</w:t>
      </w:r>
    </w:p>
    <w:p w:rsidR="004B2ABF" w:rsidRDefault="00DC5A8C" w:rsidP="00027515">
      <w:r>
        <w:tab/>
        <w:t xml:space="preserve">The committee amended the bill to remove requirements that the authorities install equipment in each lane of each toll plaza.  The amendments remove the requirement that the notification be immediate and replace it with a requirement that the notice be provided within 24 hours.  </w:t>
      </w:r>
      <w:r w:rsidR="00054B29">
        <w:t>The amendments also provide that the requirement for electronic notification only applies to individuals with New Jersey E-ZPass accounts and that customers may opt out of the notifications at any time.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B3" w:rsidRDefault="001017B3">
      <w:r>
        <w:separator/>
      </w:r>
    </w:p>
  </w:endnote>
  <w:endnote w:type="continuationSeparator" w:id="0">
    <w:p w:rsidR="001017B3" w:rsidRDefault="0010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B3" w:rsidRDefault="001017B3">
      <w:r>
        <w:separator/>
      </w:r>
    </w:p>
  </w:footnote>
  <w:footnote w:type="continuationSeparator" w:id="0">
    <w:p w:rsidR="001017B3" w:rsidRDefault="00101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7515" w:rsidP="00027515">
    <w:pPr>
      <w:pStyle w:val="HeaderPage2"/>
      <w:jc w:val="center"/>
    </w:pPr>
    <w:r>
      <w:fldChar w:fldCharType="begin"/>
    </w:r>
    <w:r>
      <w:instrText xml:space="preserve"> PAGE  \* MERGEFORMAT </w:instrText>
    </w:r>
    <w:r>
      <w:fldChar w:fldCharType="separate"/>
    </w:r>
    <w:r>
      <w:rPr>
        <w:noProof/>
      </w:rPr>
      <w:t>2</w:t>
    </w:r>
    <w:r>
      <w:fldChar w:fldCharType="end"/>
    </w:r>
  </w:p>
  <w:p w:rsidR="00027515" w:rsidRDefault="00027515" w:rsidP="000275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B3"/>
    <w:rsid w:val="00010CB9"/>
    <w:rsid w:val="000123C0"/>
    <w:rsid w:val="00015342"/>
    <w:rsid w:val="000213D6"/>
    <w:rsid w:val="00023015"/>
    <w:rsid w:val="00025E25"/>
    <w:rsid w:val="00027199"/>
    <w:rsid w:val="00027515"/>
    <w:rsid w:val="00032833"/>
    <w:rsid w:val="000353A5"/>
    <w:rsid w:val="00040B77"/>
    <w:rsid w:val="000425D8"/>
    <w:rsid w:val="000450E2"/>
    <w:rsid w:val="000465E4"/>
    <w:rsid w:val="00046AD4"/>
    <w:rsid w:val="00052EC5"/>
    <w:rsid w:val="00053A7A"/>
    <w:rsid w:val="00054B29"/>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ECC"/>
    <w:rsid w:val="001017B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440"/>
    <w:rsid w:val="002C19EE"/>
    <w:rsid w:val="002D29CF"/>
    <w:rsid w:val="002D5DF6"/>
    <w:rsid w:val="002E23B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E09"/>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A8C"/>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F07"/>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C43BA8E-FF57-4F6A-BA64-EF67444E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275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75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275</Words>
  <Characters>1561</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A1153 TRANSPORTATION AND INDEPENDENT AUTHORITIES Statement FEBRUARY 3, 2020</vt:lpstr>
    </vt:vector>
  </TitlesOfParts>
  <Manager>R211</Manager>
  <Company>NJ OLS DMU</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A1153 ATR Statement 2/3/20</dc:title>
  <dc:subject/>
  <dc:creator>Assembly ATR</dc:creator>
  <cp:keywords>A1153|1|AU |270|0|0|!||</cp:keywords>
  <dc:description/>
  <cp:lastModifiedBy>Sommers, Shelly</cp:lastModifiedBy>
  <cp:revision>2</cp:revision>
  <cp:lastPrinted>2020-02-04T17:11:00Z</cp:lastPrinted>
  <dcterms:created xsi:type="dcterms:W3CDTF">2020-02-04T18:13:00Z</dcterms:created>
  <dcterms:modified xsi:type="dcterms:W3CDTF">2020-02-04T18:13:00Z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