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1264" w:rsidRDefault="00541264" w:rsidP="00541264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1161 </w:t>
      </w:r>
    </w:p>
    <w:p w:rsidR="00541264" w:rsidRPr="00541264" w:rsidRDefault="00541264" w:rsidP="00541264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39820385" r:id="rId8"/>
        </w:object>
      </w:r>
    </w:p>
    <w:p w:rsidR="00541264" w:rsidRDefault="00541264" w:rsidP="00541264">
      <w:pPr>
        <w:pStyle w:val="bpuState"/>
      </w:pPr>
      <w:r>
        <w:t>STATE OF NEW JERSEY</w:t>
      </w:r>
    </w:p>
    <w:p w:rsidR="00541264" w:rsidRDefault="00541264" w:rsidP="00541264">
      <w:pPr>
        <w:pStyle w:val="bpuLegislature"/>
      </w:pPr>
      <w:r>
        <w:t>219th LEGISLATURE</w:t>
      </w:r>
    </w:p>
    <w:p w:rsidR="00541264" w:rsidRDefault="00541264" w:rsidP="00541264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39820386" r:id="rId9"/>
        </w:object>
      </w:r>
      <w:r>
        <w:t xml:space="preserve">  </w:t>
      </w:r>
    </w:p>
    <w:p w:rsidR="00541264" w:rsidRDefault="00541264" w:rsidP="00541264">
      <w:pPr>
        <w:pStyle w:val="bpuIntro"/>
      </w:pPr>
      <w:r>
        <w:t>PRE-FILED FOR INTRODUCTION IN THE 2020 SESSION</w:t>
      </w:r>
    </w:p>
    <w:p w:rsidR="00541264" w:rsidRDefault="00541264" w:rsidP="00541264">
      <w:pPr>
        <w:pStyle w:val="bpuIntro"/>
      </w:pPr>
    </w:p>
    <w:p w:rsidR="00541264" w:rsidRDefault="00541264" w:rsidP="00541264">
      <w:pPr>
        <w:pStyle w:val="bpuIntro"/>
        <w:sectPr w:rsidR="00541264" w:rsidSect="00541264">
          <w:headerReference w:type="even" r:id="rId10"/>
          <w:headerReference w:type="default" r:id="rId11"/>
          <w:pgSz w:w="12240" w:h="20160" w:code="5"/>
          <w:pgMar w:top="2160" w:right="1440" w:bottom="1440" w:left="1440" w:header="720" w:footer="720" w:gutter="0"/>
          <w:pgNumType w:start="1"/>
          <w:cols w:space="720"/>
          <w:docGrid w:linePitch="360"/>
        </w:sectPr>
      </w:pPr>
    </w:p>
    <w:p w:rsidR="00541264" w:rsidRDefault="00541264" w:rsidP="00541264">
      <w:pPr>
        <w:pStyle w:val="bpuIntro"/>
      </w:pPr>
    </w:p>
    <w:p w:rsidR="00541264" w:rsidRDefault="00541264" w:rsidP="00541264">
      <w:pPr>
        <w:pStyle w:val="bpuSponsor"/>
      </w:pPr>
      <w:r>
        <w:t>Sponsored by:</w:t>
      </w:r>
    </w:p>
    <w:p w:rsidR="00541264" w:rsidRDefault="00541264" w:rsidP="00541264">
      <w:pPr>
        <w:pStyle w:val="bpuSponsor"/>
      </w:pPr>
      <w:r>
        <w:t>Assemblyman  ROY FREIMAN</w:t>
      </w:r>
    </w:p>
    <w:p w:rsidR="00541264" w:rsidRDefault="00541264" w:rsidP="00541264">
      <w:pPr>
        <w:pStyle w:val="bpuSponsor"/>
      </w:pPr>
      <w:r>
        <w:t>District 16 (Hunterdon, Mercer, Middlesex and Somerset)</w:t>
      </w:r>
    </w:p>
    <w:p w:rsidR="00541264" w:rsidRDefault="00541264" w:rsidP="00541264">
      <w:pPr>
        <w:pStyle w:val="bpuSponsor"/>
      </w:pPr>
      <w:r>
        <w:t>Assemblyman  VINCENT MAZZEO</w:t>
      </w:r>
    </w:p>
    <w:p w:rsidR="00541264" w:rsidRDefault="00541264" w:rsidP="00541264">
      <w:pPr>
        <w:pStyle w:val="bpuSponsor"/>
      </w:pPr>
      <w:r>
        <w:t>District 2 (Atlantic)</w:t>
      </w:r>
    </w:p>
    <w:p w:rsidR="00541264" w:rsidRDefault="00541264" w:rsidP="00541264">
      <w:pPr>
        <w:pStyle w:val="bpuSponsor"/>
      </w:pPr>
      <w:r>
        <w:t>Assemblywoman  LISA SWAIN</w:t>
      </w:r>
    </w:p>
    <w:p w:rsidR="00541264" w:rsidRDefault="00541264" w:rsidP="00541264">
      <w:pPr>
        <w:pStyle w:val="bpuSponsor"/>
      </w:pPr>
      <w:r>
        <w:t>District 38 (Bergen and Passaic)</w:t>
      </w:r>
    </w:p>
    <w:p w:rsidR="00541264" w:rsidRDefault="00541264" w:rsidP="00541264">
      <w:pPr>
        <w:pStyle w:val="bpuSponsor"/>
      </w:pPr>
    </w:p>
    <w:p w:rsidR="00541264" w:rsidRDefault="00541264" w:rsidP="00541264">
      <w:pPr>
        <w:pStyle w:val="bpuSponsor"/>
      </w:pPr>
    </w:p>
    <w:p w:rsidR="00541264" w:rsidRDefault="00541264" w:rsidP="00541264">
      <w:pPr>
        <w:pStyle w:val="bpuSponsor"/>
      </w:pPr>
    </w:p>
    <w:p w:rsidR="00541264" w:rsidRDefault="00541264" w:rsidP="00541264">
      <w:pPr>
        <w:pStyle w:val="bpuSponsor"/>
      </w:pPr>
    </w:p>
    <w:p w:rsidR="00541264" w:rsidRDefault="00541264" w:rsidP="00541264">
      <w:pPr>
        <w:pStyle w:val="bpuSponsor"/>
      </w:pPr>
      <w:r>
        <w:t>SYNOPSIS</w:t>
      </w:r>
    </w:p>
    <w:p w:rsidR="00541264" w:rsidRDefault="00541264" w:rsidP="00541264">
      <w:pPr>
        <w:pStyle w:val="bpuNormText"/>
      </w:pPr>
      <w:r>
        <w:tab/>
        <w:t xml:space="preserve">Requires Commissioner of Labor and Workforce Development to annually review and make recommendations on minimum wage increases. </w:t>
      </w:r>
    </w:p>
    <w:p w:rsidR="00541264" w:rsidRDefault="00541264" w:rsidP="00541264">
      <w:pPr>
        <w:pStyle w:val="bpuNormText"/>
      </w:pPr>
    </w:p>
    <w:p w:rsidR="00541264" w:rsidRDefault="00541264" w:rsidP="00541264">
      <w:pPr>
        <w:pStyle w:val="bpuSponsor"/>
      </w:pPr>
      <w:r>
        <w:t xml:space="preserve">CURRENT VERSION OF TEXT </w:t>
      </w:r>
    </w:p>
    <w:p w:rsidR="00541264" w:rsidRDefault="00541264" w:rsidP="00541264">
      <w:pPr>
        <w:pStyle w:val="bpuNormText"/>
      </w:pPr>
      <w:r>
        <w:tab/>
        <w:t>Introduced Pending Technical Review by Legislative Counsel.</w:t>
      </w:r>
    </w:p>
    <w:p w:rsidR="00541264" w:rsidRDefault="00541264" w:rsidP="00541264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</w:t>
      </w:r>
    </w:p>
    <w:p w:rsidR="00541264" w:rsidRDefault="00541264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541264" w:rsidSect="00541264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BA79F5" w:rsidRPr="00677316" w:rsidRDefault="00BA79F5" w:rsidP="00BA79F5">
      <w:pPr>
        <w:pStyle w:val="HangingAnAct"/>
        <w:rPr>
          <w:rStyle w:val="HangingAnActChar"/>
        </w:rPr>
      </w:pPr>
      <w:r w:rsidRPr="00BA79F5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 w:rsidRPr="00E66868">
        <w:rPr>
          <w:rStyle w:val="HangingAnActChar"/>
        </w:rPr>
        <w:t>concerning minimum wage increases and su</w:t>
      </w:r>
      <w:r>
        <w:rPr>
          <w:rStyle w:val="HangingAnActChar"/>
        </w:rPr>
        <w:t>pplementing P.L.1966, c.113 (C.</w:t>
      </w:r>
      <w:r w:rsidRPr="00E66868">
        <w:rPr>
          <w:rStyle w:val="HangingAnActChar"/>
        </w:rPr>
        <w:t>34:11-56a et seq.).</w:t>
      </w:r>
    </w:p>
    <w:p w:rsidR="00BA79F5" w:rsidRPr="00D71D68" w:rsidRDefault="00BA79F5" w:rsidP="00BA79F5"/>
    <w:p w:rsidR="00BA79F5" w:rsidRPr="00AA7880" w:rsidRDefault="00BA79F5" w:rsidP="00BA79F5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BA79F5" w:rsidRDefault="00BA79F5" w:rsidP="00BA79F5"/>
    <w:p w:rsidR="00BA79F5" w:rsidRDefault="00BA79F5" w:rsidP="00BA79F5">
      <w:r>
        <w:tab/>
        <w:t>1.</w:t>
      </w:r>
      <w:r>
        <w:tab/>
      </w:r>
      <w:r w:rsidRPr="00765282">
        <w:t xml:space="preserve">The </w:t>
      </w:r>
      <w:r>
        <w:t>C</w:t>
      </w:r>
      <w:r w:rsidRPr="00765282">
        <w:t>ommissioner</w:t>
      </w:r>
      <w:r>
        <w:t xml:space="preserve"> of Labor and Workforce Development</w:t>
      </w:r>
      <w:r w:rsidRPr="00765282">
        <w:t xml:space="preserve">, in consultation with the State Treasurer, shall, not later than </w:t>
      </w:r>
      <w:r>
        <w:t>January 1</w:t>
      </w:r>
      <w:r w:rsidRPr="00765282">
        <w:t>, 202</w:t>
      </w:r>
      <w:r>
        <w:t>1</w:t>
      </w:r>
      <w:r w:rsidRPr="00765282">
        <w:t xml:space="preserve">, </w:t>
      </w:r>
      <w:r>
        <w:t xml:space="preserve">and on January 1 of each year thereafter in which there is a scheduled minimum increase pursuant to section 5 of P.L.1966, c.113 (C.34:11-56a4) as amended by P.L2019, c.32, </w:t>
      </w:r>
      <w:r w:rsidRPr="00765282">
        <w:t>issue and post on the Department of Labor and Workforce Development website a repor</w:t>
      </w:r>
      <w:r>
        <w:t>t which evaluates the impacts of each implemented minimum wage increase</w:t>
      </w:r>
      <w:r w:rsidRPr="00765282">
        <w:t xml:space="preserve">. </w:t>
      </w:r>
    </w:p>
    <w:p w:rsidR="00BA79F5" w:rsidRDefault="00BA79F5" w:rsidP="00BA79F5">
      <w:r>
        <w:tab/>
      </w:r>
      <w:r w:rsidRPr="00765282">
        <w:t xml:space="preserve">Not later than </w:t>
      </w:r>
      <w:r>
        <w:t>June 30, 2021</w:t>
      </w:r>
      <w:r w:rsidRPr="00765282">
        <w:t xml:space="preserve">, the </w:t>
      </w:r>
      <w:r>
        <w:t>c</w:t>
      </w:r>
      <w:r w:rsidRPr="00765282">
        <w:t xml:space="preserve">ommissioner and </w:t>
      </w:r>
      <w:r>
        <w:t>two public members shall</w:t>
      </w:r>
      <w:r w:rsidRPr="00765282">
        <w:t xml:space="preserve"> review the report issued by the commissioner and shall consider any </w:t>
      </w:r>
      <w:r>
        <w:t xml:space="preserve">other relevant </w:t>
      </w:r>
      <w:r w:rsidRPr="00765282">
        <w:t xml:space="preserve">information </w:t>
      </w:r>
      <w:r>
        <w:t xml:space="preserve">as may be appropriate </w:t>
      </w:r>
      <w:r w:rsidRPr="00765282">
        <w:t xml:space="preserve">regarding the impact </w:t>
      </w:r>
      <w:r>
        <w:t>of the minimum wage increases on employers of all industries in the State</w:t>
      </w:r>
      <w:r w:rsidRPr="00765282">
        <w:t xml:space="preserve"> made pursuant to </w:t>
      </w:r>
      <w:r>
        <w:t>section 5 of P.L.1966, c.113 (C.34:11-5</w:t>
      </w:r>
      <w:r w:rsidR="002A3873">
        <w:t>6a4) as amended by P.L.2019, c.</w:t>
      </w:r>
      <w:r>
        <w:t>32</w:t>
      </w:r>
      <w:r w:rsidRPr="00765282">
        <w:t>, and the potential impact of the increases</w:t>
      </w:r>
      <w:r>
        <w:t xml:space="preserve"> which are</w:t>
      </w:r>
      <w:r w:rsidRPr="00765282">
        <w:t xml:space="preserve"> </w:t>
      </w:r>
      <w:r>
        <w:t>scheduled but have not yet been implemented in section 5 of P.L.1966, c.113 (C.34:11-56a4) as amended by P.L.2019 c.32</w:t>
      </w:r>
      <w:r w:rsidRPr="00765282">
        <w:t xml:space="preserve">, including comparisons with the wage rates in </w:t>
      </w:r>
      <w:r>
        <w:t>various</w:t>
      </w:r>
      <w:r w:rsidRPr="00765282">
        <w:t xml:space="preserve"> industries in other states, and shall recommend: approval </w:t>
      </w:r>
      <w:r>
        <w:t xml:space="preserve">or disapproval </w:t>
      </w:r>
      <w:r w:rsidRPr="00765282">
        <w:t xml:space="preserve">of the increases set forth in </w:t>
      </w:r>
      <w:r>
        <w:t>section 5 of P.L.1966, c.113 (C.34:11-56a4) as amended by P.L.2019, c.32</w:t>
      </w:r>
      <w:r w:rsidRPr="00765282">
        <w:t xml:space="preserve">; or an alternative manner of changing the minimum wage </w:t>
      </w:r>
      <w:r>
        <w:t>in each year there is a scheduled increase</w:t>
      </w:r>
      <w:r w:rsidRPr="00765282">
        <w:t xml:space="preserve">. </w:t>
      </w:r>
    </w:p>
    <w:p w:rsidR="00BA79F5" w:rsidRDefault="00BA79F5" w:rsidP="00BA79F5">
      <w:r>
        <w:tab/>
        <w:t>B</w:t>
      </w:r>
      <w:r w:rsidRPr="00765282">
        <w:t xml:space="preserve">y </w:t>
      </w:r>
      <w:r>
        <w:t>June 30</w:t>
      </w:r>
      <w:r w:rsidRPr="00765282">
        <w:t>, 202</w:t>
      </w:r>
      <w:r>
        <w:t>0</w:t>
      </w:r>
      <w:r w:rsidRPr="00765282">
        <w:t xml:space="preserve">, the Governor shall appoint </w:t>
      </w:r>
      <w:r>
        <w:t>two</w:t>
      </w:r>
      <w:r w:rsidRPr="00765282">
        <w:t xml:space="preserve"> public member</w:t>
      </w:r>
      <w:r>
        <w:t>s, one member selected by the Senate and one member selected by the General Assembly, respectively,</w:t>
      </w:r>
      <w:r w:rsidRPr="00765282">
        <w:t xml:space="preserve"> </w:t>
      </w:r>
      <w:r>
        <w:t xml:space="preserve">and </w:t>
      </w:r>
      <w:r w:rsidRPr="00765282">
        <w:t xml:space="preserve">who </w:t>
      </w:r>
      <w:r>
        <w:t>have experience operating or owning a business</w:t>
      </w:r>
      <w:r w:rsidRPr="00765282">
        <w:t xml:space="preserve">. </w:t>
      </w:r>
      <w:r>
        <w:t xml:space="preserve"> </w:t>
      </w:r>
      <w:r w:rsidRPr="00765282">
        <w:t>Beginning in 202</w:t>
      </w:r>
      <w:r>
        <w:t>1</w:t>
      </w:r>
      <w:r w:rsidRPr="00765282">
        <w:t>, the commissioner</w:t>
      </w:r>
      <w:r>
        <w:t xml:space="preserve"> and two</w:t>
      </w:r>
      <w:r w:rsidRPr="00765282">
        <w:t xml:space="preserve"> public member</w:t>
      </w:r>
      <w:r>
        <w:t>s</w:t>
      </w:r>
      <w:r w:rsidRPr="00765282">
        <w:t xml:space="preserve"> shall meet </w:t>
      </w:r>
      <w:r>
        <w:t>annua</w:t>
      </w:r>
      <w:r w:rsidRPr="00765282">
        <w:t>lly to make a one year recommendation to the Legislature for implementation</w:t>
      </w:r>
      <w:r>
        <w:t xml:space="preserve">.  </w:t>
      </w:r>
      <w:r w:rsidRPr="00765282">
        <w:t xml:space="preserve">The increases set forth in </w:t>
      </w:r>
      <w:r>
        <w:t xml:space="preserve">section 5 of P.L.1966, c.113 (C.34:11-56a4) as amended by P.L.2019, c.32 </w:t>
      </w:r>
      <w:r w:rsidRPr="00765282">
        <w:t xml:space="preserve">shall take effect unless there is a recommendation pursuant to this </w:t>
      </w:r>
      <w:r>
        <w:t>section</w:t>
      </w:r>
      <w:r w:rsidRPr="00765282">
        <w:t xml:space="preserve"> to disapprove the increases or for an alternative manner of changing the minimum wage </w:t>
      </w:r>
      <w:r>
        <w:t>in each year there is a scheduled increase,</w:t>
      </w:r>
      <w:r w:rsidRPr="00765282">
        <w:t xml:space="preserve"> and the Legislature, not later than June 30</w:t>
      </w:r>
      <w:r>
        <w:t xml:space="preserve"> of each year following the recommendation,</w:t>
      </w:r>
      <w:r w:rsidRPr="00765282">
        <w:t xml:space="preserve"> </w:t>
      </w:r>
      <w:r>
        <w:t>passes</w:t>
      </w:r>
      <w:r w:rsidRPr="00765282">
        <w:t xml:space="preserve"> a concurrent resolution </w:t>
      </w:r>
      <w:r>
        <w:t xml:space="preserve">expressing </w:t>
      </w:r>
      <w:r w:rsidRPr="00765282">
        <w:t>approv</w:t>
      </w:r>
      <w:r>
        <w:t xml:space="preserve">al for </w:t>
      </w:r>
      <w:r w:rsidRPr="00765282">
        <w:t>the implementation of that recommendation</w:t>
      </w:r>
      <w:r>
        <w:t xml:space="preserve"> and enacts a law implementing the recommendation</w:t>
      </w:r>
      <w:r w:rsidRPr="00765282">
        <w:t xml:space="preserve">.  </w:t>
      </w:r>
    </w:p>
    <w:p w:rsidR="00BA79F5" w:rsidRPr="00D71D68" w:rsidRDefault="00BA79F5" w:rsidP="00BA79F5"/>
    <w:p w:rsidR="00541264" w:rsidRDefault="00541264" w:rsidP="00541264">
      <w:r>
        <w:tab/>
      </w:r>
      <w:r w:rsidR="00BA79F5">
        <w:t>2.</w:t>
      </w:r>
      <w:r w:rsidR="00BA79F5">
        <w:tab/>
        <w:t>This act shall take effect immediately.</w:t>
      </w:r>
      <w:r>
        <w:br w:type="page"/>
      </w:r>
    </w:p>
    <w:p w:rsidR="00BA79F5" w:rsidRPr="00AA7880" w:rsidRDefault="00F96175" w:rsidP="00BA79F5">
      <w:pPr>
        <w:jc w:val="center"/>
      </w:pPr>
      <w:r>
        <w:lastRenderedPageBreak/>
        <w:t>S</w:t>
      </w:r>
      <w:r w:rsidR="00BA79F5" w:rsidRPr="00D71D68">
        <w:t>TATEMENT</w:t>
      </w:r>
    </w:p>
    <w:p w:rsidR="00BA79F5" w:rsidRDefault="00BA79F5" w:rsidP="00BA79F5"/>
    <w:p w:rsidR="00BA79F5" w:rsidRDefault="00BA79F5" w:rsidP="00BA79F5">
      <w:r>
        <w:tab/>
        <w:t xml:space="preserve">This bill would require the </w:t>
      </w:r>
      <w:r w:rsidRPr="00027436">
        <w:t xml:space="preserve">Commissioner of Labor and Workforce Development, in consultation with the State Treasurer, </w:t>
      </w:r>
      <w:r>
        <w:t>in each year in which there is a scheduled minimum increase</w:t>
      </w:r>
      <w:r w:rsidRPr="00027436">
        <w:t xml:space="preserve"> </w:t>
      </w:r>
      <w:r>
        <w:t>pursuant to section 5 of P.L.1966, c.113 (C.34:11-56a4) as amended by P.L2019, c.32</w:t>
      </w:r>
      <w:r w:rsidRPr="00027436">
        <w:t xml:space="preserve">, </w:t>
      </w:r>
      <w:r>
        <w:t xml:space="preserve">to </w:t>
      </w:r>
      <w:r w:rsidRPr="00027436">
        <w:t>issue and post on the Department of Labor and Workforce Development website a report which evaluates the impacts of each implemented minimum wage increase</w:t>
      </w:r>
      <w:r>
        <w:t>.</w:t>
      </w:r>
    </w:p>
    <w:p w:rsidR="00BA79F5" w:rsidRDefault="00BA79F5" w:rsidP="00BA79F5">
      <w:r>
        <w:tab/>
        <w:t xml:space="preserve">Additionally, under the bill, </w:t>
      </w:r>
      <w:r w:rsidRPr="00983CB5">
        <w:t>the commissioner and two public members</w:t>
      </w:r>
      <w:r>
        <w:t>, who are selected by the Legislature and appointed by the Governor,</w:t>
      </w:r>
      <w:r w:rsidRPr="00983CB5">
        <w:t xml:space="preserve"> </w:t>
      </w:r>
      <w:r>
        <w:t>are required to</w:t>
      </w:r>
      <w:r w:rsidRPr="00983CB5">
        <w:t xml:space="preserve"> review the </w:t>
      </w:r>
      <w:r>
        <w:t xml:space="preserve">minimum wage </w:t>
      </w:r>
      <w:r w:rsidRPr="00983CB5">
        <w:t xml:space="preserve">report </w:t>
      </w:r>
      <w:r>
        <w:t xml:space="preserve">and </w:t>
      </w:r>
      <w:r w:rsidRPr="00983CB5">
        <w:t xml:space="preserve">consider </w:t>
      </w:r>
      <w:r>
        <w:t xml:space="preserve">any other relevant information </w:t>
      </w:r>
      <w:r w:rsidRPr="00983CB5">
        <w:t xml:space="preserve">as may be appropriate regarding the impact of the minimum wage increases on employers of all industries in the State made pursuant to </w:t>
      </w:r>
      <w:r>
        <w:t>the aforementioned bills</w:t>
      </w:r>
      <w:r w:rsidRPr="00983CB5">
        <w:t xml:space="preserve">, and the potential impact of the increases which are scheduled but have not yet been implemented </w:t>
      </w:r>
      <w:r>
        <w:t>therein</w:t>
      </w:r>
      <w:r w:rsidRPr="00983CB5">
        <w:t>, including comparisons with the wage rates in various industries in other states, and recommend: approval of the increases; disapproval of the increases; or an alternative manner of changing the minimum wage in each year there is a scheduled increase.</w:t>
      </w:r>
      <w:r>
        <w:t xml:space="preserve">  </w:t>
      </w:r>
    </w:p>
    <w:p w:rsidR="00BA79F5" w:rsidRDefault="00BA79F5" w:rsidP="00BA79F5">
      <w:r>
        <w:tab/>
        <w:t>T</w:t>
      </w:r>
      <w:r w:rsidRPr="00765282">
        <w:t>he commissioner</w:t>
      </w:r>
      <w:r>
        <w:t xml:space="preserve"> and two</w:t>
      </w:r>
      <w:r w:rsidRPr="00765282">
        <w:t xml:space="preserve"> public member</w:t>
      </w:r>
      <w:r>
        <w:t>s</w:t>
      </w:r>
      <w:r w:rsidRPr="00765282">
        <w:t xml:space="preserve"> shall meet </w:t>
      </w:r>
      <w:r>
        <w:t>annua</w:t>
      </w:r>
      <w:r w:rsidRPr="00765282">
        <w:t>lly to make a one year recommendation to the Legislature for implementation</w:t>
      </w:r>
      <w:r>
        <w:t xml:space="preserve">.  </w:t>
      </w:r>
      <w:r w:rsidRPr="00765282">
        <w:t xml:space="preserve">The increases set forth in </w:t>
      </w:r>
      <w:r>
        <w:t xml:space="preserve">section 5 of P.L.1966, c.113 (C.34:11-56a4) as amended by P.L2019, c.32 </w:t>
      </w:r>
      <w:r w:rsidRPr="00765282">
        <w:t xml:space="preserve">shall take effect unless there is a recommendation pursuant to this </w:t>
      </w:r>
      <w:r>
        <w:t>section</w:t>
      </w:r>
      <w:r w:rsidRPr="00765282">
        <w:t xml:space="preserve"> to disapprove the increases or for an alternative manner of changing the minimum wage </w:t>
      </w:r>
      <w:r>
        <w:t>in each year there is a scheduled increase,</w:t>
      </w:r>
      <w:r w:rsidRPr="00765282">
        <w:t xml:space="preserve"> and the Legislature, not later than June 30</w:t>
      </w:r>
      <w:r>
        <w:t xml:space="preserve"> of each year following the recommendation,</w:t>
      </w:r>
      <w:r w:rsidRPr="00765282">
        <w:t xml:space="preserve"> </w:t>
      </w:r>
      <w:r>
        <w:t>passes</w:t>
      </w:r>
      <w:r w:rsidRPr="00765282">
        <w:t xml:space="preserve"> a concurrent resolution </w:t>
      </w:r>
      <w:r>
        <w:t xml:space="preserve">expressing </w:t>
      </w:r>
      <w:r w:rsidRPr="00765282">
        <w:t>approv</w:t>
      </w:r>
      <w:r>
        <w:t xml:space="preserve">al for </w:t>
      </w:r>
      <w:r w:rsidRPr="00765282">
        <w:t>the implementation of that recommendation</w:t>
      </w:r>
      <w:r>
        <w:t xml:space="preserve"> and enacts a law implementing the recommendation.</w:t>
      </w:r>
    </w:p>
    <w:sectPr w:rsidR="00BA79F5" w:rsidSect="00541264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728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7884" w:rsidRDefault="00857884">
      <w:r>
        <w:separator/>
      </w:r>
    </w:p>
  </w:endnote>
  <w:endnote w:type="continuationSeparator" w:id="0">
    <w:p w:rsidR="00857884" w:rsidRDefault="008578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7884" w:rsidRDefault="00857884">
      <w:r>
        <w:separator/>
      </w:r>
    </w:p>
  </w:footnote>
  <w:footnote w:type="continuationSeparator" w:id="0">
    <w:p w:rsidR="00857884" w:rsidRDefault="008578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DC3E41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541264" w:rsidRDefault="00541264" w:rsidP="00541264">
    <w:pPr>
      <w:pStyle w:val="bpuHeadSpon"/>
    </w:pPr>
    <w:r w:rsidRPr="00541264">
      <w:rPr>
        <w:rStyle w:val="bpuHeadSponChar"/>
      </w:rPr>
      <w:t>A1161</w:t>
    </w:r>
    <w:r>
      <w:t xml:space="preserve"> FREIMAN, MAZZEO</w:t>
    </w:r>
  </w:p>
  <w:p w:rsidR="00541264" w:rsidRDefault="00541264" w:rsidP="00541264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DC3E41">
      <w:rPr>
        <w:noProof/>
      </w:rPr>
      <w:t>3</w:t>
    </w:r>
    <w:r>
      <w:fldChar w:fldCharType="end"/>
    </w:r>
  </w:p>
  <w:p w:rsidR="00541264" w:rsidRPr="00AF575C" w:rsidRDefault="00541264" w:rsidP="00541264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541264" w:rsidRDefault="00541264" w:rsidP="00541264">
    <w:pPr>
      <w:pStyle w:val="bpuHeadSpon"/>
    </w:pPr>
    <w:r w:rsidRPr="00541264">
      <w:rPr>
        <w:rStyle w:val="bpuHeadSponChar"/>
      </w:rPr>
      <w:t>A1161</w:t>
    </w:r>
    <w:r>
      <w:t xml:space="preserve"> FREIMAN, MAZZEO</w:t>
    </w:r>
  </w:p>
  <w:p w:rsidR="00541264" w:rsidRDefault="00541264" w:rsidP="00541264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DC3E41">
      <w:rPr>
        <w:noProof/>
      </w:rPr>
      <w:t>2</w:t>
    </w:r>
    <w:r>
      <w:fldChar w:fldCharType="end"/>
    </w:r>
  </w:p>
  <w:p w:rsidR="00541264" w:rsidRDefault="00541264" w:rsidP="00541264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7884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5598"/>
    <w:rsid w:val="00050BCA"/>
    <w:rsid w:val="000521CD"/>
    <w:rsid w:val="00057488"/>
    <w:rsid w:val="000654B5"/>
    <w:rsid w:val="0006579B"/>
    <w:rsid w:val="00065BBF"/>
    <w:rsid w:val="000778CE"/>
    <w:rsid w:val="00095699"/>
    <w:rsid w:val="000A384F"/>
    <w:rsid w:val="000A5654"/>
    <w:rsid w:val="000A6268"/>
    <w:rsid w:val="000A66D5"/>
    <w:rsid w:val="000A7D31"/>
    <w:rsid w:val="000B3B59"/>
    <w:rsid w:val="000B64A4"/>
    <w:rsid w:val="000C657D"/>
    <w:rsid w:val="000D114D"/>
    <w:rsid w:val="000D6A40"/>
    <w:rsid w:val="000D6DFF"/>
    <w:rsid w:val="000E4219"/>
    <w:rsid w:val="000E4294"/>
    <w:rsid w:val="000E5EF5"/>
    <w:rsid w:val="000F6E7F"/>
    <w:rsid w:val="000F7BFB"/>
    <w:rsid w:val="000F7FF6"/>
    <w:rsid w:val="0011462B"/>
    <w:rsid w:val="00122532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762FB"/>
    <w:rsid w:val="00182504"/>
    <w:rsid w:val="00186D54"/>
    <w:rsid w:val="00197DEE"/>
    <w:rsid w:val="001A253A"/>
    <w:rsid w:val="001A28C1"/>
    <w:rsid w:val="001A3589"/>
    <w:rsid w:val="001A55F1"/>
    <w:rsid w:val="001A66DB"/>
    <w:rsid w:val="001B3175"/>
    <w:rsid w:val="001B3F81"/>
    <w:rsid w:val="001B7150"/>
    <w:rsid w:val="001C6A67"/>
    <w:rsid w:val="001D576D"/>
    <w:rsid w:val="001D7350"/>
    <w:rsid w:val="001E4DBB"/>
    <w:rsid w:val="001F6719"/>
    <w:rsid w:val="001F6DA6"/>
    <w:rsid w:val="00214614"/>
    <w:rsid w:val="0022067D"/>
    <w:rsid w:val="00231838"/>
    <w:rsid w:val="00232C5B"/>
    <w:rsid w:val="002373F3"/>
    <w:rsid w:val="002463CF"/>
    <w:rsid w:val="0026254F"/>
    <w:rsid w:val="00266FB9"/>
    <w:rsid w:val="00274341"/>
    <w:rsid w:val="0028159B"/>
    <w:rsid w:val="00296363"/>
    <w:rsid w:val="002A16E7"/>
    <w:rsid w:val="002A3873"/>
    <w:rsid w:val="002A71FA"/>
    <w:rsid w:val="002B4DA4"/>
    <w:rsid w:val="002B67F7"/>
    <w:rsid w:val="002C58D4"/>
    <w:rsid w:val="002E1440"/>
    <w:rsid w:val="002E2980"/>
    <w:rsid w:val="00304565"/>
    <w:rsid w:val="00307F11"/>
    <w:rsid w:val="0031075B"/>
    <w:rsid w:val="00317C73"/>
    <w:rsid w:val="003212E6"/>
    <w:rsid w:val="00333EF1"/>
    <w:rsid w:val="00346CF5"/>
    <w:rsid w:val="00352F8B"/>
    <w:rsid w:val="00354D07"/>
    <w:rsid w:val="0037458C"/>
    <w:rsid w:val="00381407"/>
    <w:rsid w:val="0038486B"/>
    <w:rsid w:val="003941E5"/>
    <w:rsid w:val="003A19B9"/>
    <w:rsid w:val="003A213D"/>
    <w:rsid w:val="003B7F50"/>
    <w:rsid w:val="003C32D1"/>
    <w:rsid w:val="003C6FBF"/>
    <w:rsid w:val="003D2B0D"/>
    <w:rsid w:val="003D6256"/>
    <w:rsid w:val="003E3338"/>
    <w:rsid w:val="003E7B4E"/>
    <w:rsid w:val="003F145F"/>
    <w:rsid w:val="003F4A22"/>
    <w:rsid w:val="004040F9"/>
    <w:rsid w:val="00406A85"/>
    <w:rsid w:val="0041453D"/>
    <w:rsid w:val="0044404C"/>
    <w:rsid w:val="00470114"/>
    <w:rsid w:val="00470ABF"/>
    <w:rsid w:val="0048038F"/>
    <w:rsid w:val="00484B8A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F18AF"/>
    <w:rsid w:val="005011D2"/>
    <w:rsid w:val="00501B0F"/>
    <w:rsid w:val="0050427A"/>
    <w:rsid w:val="00505402"/>
    <w:rsid w:val="0051355F"/>
    <w:rsid w:val="00515090"/>
    <w:rsid w:val="00520989"/>
    <w:rsid w:val="005311D7"/>
    <w:rsid w:val="00541264"/>
    <w:rsid w:val="00541E58"/>
    <w:rsid w:val="00546499"/>
    <w:rsid w:val="005475CF"/>
    <w:rsid w:val="005501DB"/>
    <w:rsid w:val="00550854"/>
    <w:rsid w:val="005508CF"/>
    <w:rsid w:val="00560F96"/>
    <w:rsid w:val="0056610D"/>
    <w:rsid w:val="00574518"/>
    <w:rsid w:val="005836AB"/>
    <w:rsid w:val="00585FA1"/>
    <w:rsid w:val="005866AA"/>
    <w:rsid w:val="005876F1"/>
    <w:rsid w:val="00592664"/>
    <w:rsid w:val="0059343F"/>
    <w:rsid w:val="00596B76"/>
    <w:rsid w:val="005C0288"/>
    <w:rsid w:val="005C7C01"/>
    <w:rsid w:val="005D28BC"/>
    <w:rsid w:val="005D5980"/>
    <w:rsid w:val="005E5083"/>
    <w:rsid w:val="005F1C6B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35C74"/>
    <w:rsid w:val="0064213F"/>
    <w:rsid w:val="006461F6"/>
    <w:rsid w:val="006572E9"/>
    <w:rsid w:val="00660602"/>
    <w:rsid w:val="006612A0"/>
    <w:rsid w:val="00667A05"/>
    <w:rsid w:val="00671CE6"/>
    <w:rsid w:val="006808C6"/>
    <w:rsid w:val="00680D5F"/>
    <w:rsid w:val="00686754"/>
    <w:rsid w:val="006878F9"/>
    <w:rsid w:val="0069522C"/>
    <w:rsid w:val="00695BC5"/>
    <w:rsid w:val="006A3786"/>
    <w:rsid w:val="006B2FCF"/>
    <w:rsid w:val="006C3B76"/>
    <w:rsid w:val="006C4542"/>
    <w:rsid w:val="006D65B4"/>
    <w:rsid w:val="006E36B4"/>
    <w:rsid w:val="006F4C44"/>
    <w:rsid w:val="006F652B"/>
    <w:rsid w:val="0070018A"/>
    <w:rsid w:val="00712CBE"/>
    <w:rsid w:val="00730582"/>
    <w:rsid w:val="00741A09"/>
    <w:rsid w:val="00752616"/>
    <w:rsid w:val="0075577B"/>
    <w:rsid w:val="00757B3B"/>
    <w:rsid w:val="00762366"/>
    <w:rsid w:val="007676EB"/>
    <w:rsid w:val="0076794B"/>
    <w:rsid w:val="00771F97"/>
    <w:rsid w:val="00772A40"/>
    <w:rsid w:val="0077700A"/>
    <w:rsid w:val="0079623B"/>
    <w:rsid w:val="007A0026"/>
    <w:rsid w:val="007C1354"/>
    <w:rsid w:val="007D0F64"/>
    <w:rsid w:val="007F02BF"/>
    <w:rsid w:val="007F2A14"/>
    <w:rsid w:val="0080085C"/>
    <w:rsid w:val="00802AF0"/>
    <w:rsid w:val="00806253"/>
    <w:rsid w:val="00820A1D"/>
    <w:rsid w:val="00841F07"/>
    <w:rsid w:val="008462AA"/>
    <w:rsid w:val="00846D3E"/>
    <w:rsid w:val="0084725C"/>
    <w:rsid w:val="00857884"/>
    <w:rsid w:val="008627AA"/>
    <w:rsid w:val="008628FF"/>
    <w:rsid w:val="00867FC7"/>
    <w:rsid w:val="00874609"/>
    <w:rsid w:val="0087660A"/>
    <w:rsid w:val="008823BC"/>
    <w:rsid w:val="008859B3"/>
    <w:rsid w:val="008B313B"/>
    <w:rsid w:val="008B4545"/>
    <w:rsid w:val="008B6E84"/>
    <w:rsid w:val="008C6FA9"/>
    <w:rsid w:val="008D35C6"/>
    <w:rsid w:val="008D455C"/>
    <w:rsid w:val="008D62DB"/>
    <w:rsid w:val="008E3B9B"/>
    <w:rsid w:val="008E4F67"/>
    <w:rsid w:val="008F6A7A"/>
    <w:rsid w:val="00902B2D"/>
    <w:rsid w:val="00915B98"/>
    <w:rsid w:val="00933C9C"/>
    <w:rsid w:val="0094377E"/>
    <w:rsid w:val="009467BF"/>
    <w:rsid w:val="0094723D"/>
    <w:rsid w:val="009564BC"/>
    <w:rsid w:val="0095650E"/>
    <w:rsid w:val="00966445"/>
    <w:rsid w:val="00967FED"/>
    <w:rsid w:val="00980A56"/>
    <w:rsid w:val="00986E4C"/>
    <w:rsid w:val="009937ED"/>
    <w:rsid w:val="00993BCE"/>
    <w:rsid w:val="009A28BB"/>
    <w:rsid w:val="009A5E9B"/>
    <w:rsid w:val="009B0B5A"/>
    <w:rsid w:val="009B141C"/>
    <w:rsid w:val="009B42E0"/>
    <w:rsid w:val="009B5662"/>
    <w:rsid w:val="009C3EDF"/>
    <w:rsid w:val="009C76BC"/>
    <w:rsid w:val="009D5C82"/>
    <w:rsid w:val="009E134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40A31"/>
    <w:rsid w:val="00A469CC"/>
    <w:rsid w:val="00A55E7F"/>
    <w:rsid w:val="00A63229"/>
    <w:rsid w:val="00A64CED"/>
    <w:rsid w:val="00A7050B"/>
    <w:rsid w:val="00A721B4"/>
    <w:rsid w:val="00A72513"/>
    <w:rsid w:val="00A95220"/>
    <w:rsid w:val="00AA2A56"/>
    <w:rsid w:val="00AA3B15"/>
    <w:rsid w:val="00AA6194"/>
    <w:rsid w:val="00AA64D0"/>
    <w:rsid w:val="00AB4C5C"/>
    <w:rsid w:val="00AC4B4B"/>
    <w:rsid w:val="00AD7C41"/>
    <w:rsid w:val="00AE1E57"/>
    <w:rsid w:val="00AF6ECE"/>
    <w:rsid w:val="00B00B00"/>
    <w:rsid w:val="00B034C1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3656D"/>
    <w:rsid w:val="00B7201D"/>
    <w:rsid w:val="00B809B3"/>
    <w:rsid w:val="00B80AFD"/>
    <w:rsid w:val="00B854DC"/>
    <w:rsid w:val="00B90F81"/>
    <w:rsid w:val="00B91BF9"/>
    <w:rsid w:val="00BA79F5"/>
    <w:rsid w:val="00BB2482"/>
    <w:rsid w:val="00BC4545"/>
    <w:rsid w:val="00BD79EC"/>
    <w:rsid w:val="00BE204A"/>
    <w:rsid w:val="00BE26FC"/>
    <w:rsid w:val="00BF23C7"/>
    <w:rsid w:val="00BF7456"/>
    <w:rsid w:val="00C035F3"/>
    <w:rsid w:val="00C078A1"/>
    <w:rsid w:val="00C3401C"/>
    <w:rsid w:val="00C473B8"/>
    <w:rsid w:val="00C603F9"/>
    <w:rsid w:val="00C614C5"/>
    <w:rsid w:val="00C83317"/>
    <w:rsid w:val="00C937A1"/>
    <w:rsid w:val="00C93F56"/>
    <w:rsid w:val="00CB344E"/>
    <w:rsid w:val="00CF2757"/>
    <w:rsid w:val="00CF2761"/>
    <w:rsid w:val="00CF506C"/>
    <w:rsid w:val="00CF7045"/>
    <w:rsid w:val="00D0612B"/>
    <w:rsid w:val="00D06296"/>
    <w:rsid w:val="00D0784A"/>
    <w:rsid w:val="00D1283E"/>
    <w:rsid w:val="00D158BB"/>
    <w:rsid w:val="00D169D8"/>
    <w:rsid w:val="00D209A5"/>
    <w:rsid w:val="00D23780"/>
    <w:rsid w:val="00D31191"/>
    <w:rsid w:val="00D33F23"/>
    <w:rsid w:val="00D34C64"/>
    <w:rsid w:val="00D34D11"/>
    <w:rsid w:val="00D41401"/>
    <w:rsid w:val="00D41C65"/>
    <w:rsid w:val="00D57B94"/>
    <w:rsid w:val="00D6038F"/>
    <w:rsid w:val="00D66913"/>
    <w:rsid w:val="00D72DA0"/>
    <w:rsid w:val="00D776DB"/>
    <w:rsid w:val="00D77ACD"/>
    <w:rsid w:val="00D77E55"/>
    <w:rsid w:val="00D81BE1"/>
    <w:rsid w:val="00D82FE6"/>
    <w:rsid w:val="00D83515"/>
    <w:rsid w:val="00D84AE0"/>
    <w:rsid w:val="00D86B15"/>
    <w:rsid w:val="00D9742E"/>
    <w:rsid w:val="00D97D3E"/>
    <w:rsid w:val="00DA6AA9"/>
    <w:rsid w:val="00DB5B8E"/>
    <w:rsid w:val="00DC19C7"/>
    <w:rsid w:val="00DC283E"/>
    <w:rsid w:val="00DC3E41"/>
    <w:rsid w:val="00DC75BA"/>
    <w:rsid w:val="00DD1E46"/>
    <w:rsid w:val="00DF4E47"/>
    <w:rsid w:val="00E0012A"/>
    <w:rsid w:val="00E025E4"/>
    <w:rsid w:val="00E03582"/>
    <w:rsid w:val="00E05DFC"/>
    <w:rsid w:val="00E33D7F"/>
    <w:rsid w:val="00E44D94"/>
    <w:rsid w:val="00E500AD"/>
    <w:rsid w:val="00E53E99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B0958"/>
    <w:rsid w:val="00EB167F"/>
    <w:rsid w:val="00EB28D8"/>
    <w:rsid w:val="00EB6042"/>
    <w:rsid w:val="00EB71AE"/>
    <w:rsid w:val="00EC050B"/>
    <w:rsid w:val="00EE77BF"/>
    <w:rsid w:val="00EF5225"/>
    <w:rsid w:val="00F0415D"/>
    <w:rsid w:val="00F14E45"/>
    <w:rsid w:val="00F17CFC"/>
    <w:rsid w:val="00F42480"/>
    <w:rsid w:val="00F62572"/>
    <w:rsid w:val="00F6488F"/>
    <w:rsid w:val="00F70CF6"/>
    <w:rsid w:val="00F85DDC"/>
    <w:rsid w:val="00F91244"/>
    <w:rsid w:val="00F95319"/>
    <w:rsid w:val="00F96175"/>
    <w:rsid w:val="00FB3056"/>
    <w:rsid w:val="00FB309C"/>
    <w:rsid w:val="00FB3C7C"/>
    <w:rsid w:val="00FB6E52"/>
    <w:rsid w:val="00FC5994"/>
    <w:rsid w:val="00FC7324"/>
    <w:rsid w:val="00FD2897"/>
    <w:rsid w:val="00FD4421"/>
    <w:rsid w:val="00FD4591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EC2819DE-CD27-4C15-A7CC-3B60FE709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5412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wmf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8D115F-D217-4862-B212-78B8704B68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3</Pages>
  <Words>749</Words>
  <Characters>4100</Characters>
  <Application>Microsoft Office Word</Application>
  <DocSecurity>0</DocSecurity>
  <Lines>105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A1161</vt:lpstr>
    </vt:vector>
  </TitlesOfParts>
  <Manager>R225</Manager>
  <Company>OFFICE of LEGISLATIVE SERVICES</Company>
  <LinksUpToDate>false</LinksUpToDate>
  <CharactersWithSpaces>4852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A1161</dc:title>
  <dc:creator>Assemblyman  FREIMAN, Assemblyman  MAZZEO</dc:creator>
  <cp:keywords>A1161|3|SG |223|0|0|!|0|</cp:keywords>
  <dc:description>PREFILED 2020</dc:description>
  <cp:lastModifiedBy>Siracusa, Nicole</cp:lastModifiedBy>
  <cp:revision>2</cp:revision>
  <cp:lastPrinted>2005-07-29T18:13:00Z</cp:lastPrinted>
  <dcterms:created xsi:type="dcterms:W3CDTF">2020-01-06T17:50:00Z</dcterms:created>
  <dcterms:modified xsi:type="dcterms:W3CDTF">2020-01-06T17:50:00Z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