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56CE8" w:rsidP="00ED5E27">
      <w:pPr>
        <w:pStyle w:val="TopofPage1"/>
      </w:pPr>
      <w:bookmarkStart w:id="0" w:name="_GoBack"/>
      <w:bookmarkEnd w:id="0"/>
      <w:r>
        <w:t>ASSEMBLY</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56CE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1222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56CE8">
        <w:rPr>
          <w:caps/>
          <w:szCs w:val="24"/>
        </w:rPr>
        <w:t>DECEMBER 9, 2021</w:t>
      </w:r>
    </w:p>
    <w:p w:rsidR="004144CF" w:rsidRDefault="004144CF" w:rsidP="0083060A"/>
    <w:p w:rsidR="00655CA3" w:rsidRDefault="0050377F" w:rsidP="0083060A">
      <w:r>
        <w:rPr>
          <w:szCs w:val="24"/>
        </w:rPr>
        <w:tab/>
      </w:r>
      <w:r w:rsidRPr="00DC2226">
        <w:rPr>
          <w:szCs w:val="24"/>
        </w:rPr>
        <w:t>The Assembly Judiciary Committee reports favorably Assembly Bill No.</w:t>
      </w:r>
      <w:r>
        <w:rPr>
          <w:szCs w:val="24"/>
        </w:rPr>
        <w:t xml:space="preserve"> 1222.</w:t>
      </w:r>
    </w:p>
    <w:p w:rsidR="006065C0" w:rsidRPr="006065C0" w:rsidRDefault="006065C0" w:rsidP="006065C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065C0">
        <w:rPr>
          <w:spacing w:val="4"/>
          <w:szCs w:val="24"/>
        </w:rPr>
        <w:tab/>
        <w:t xml:space="preserve">This bill requires a State agency to redact a person’s handwritten signature prior to publishing documents displaying the person’s handwritten signature on the State agency’s Internet website, pursuant to any publication requirements of the “Administrative Procedure Act.” The bill requires a State agency to archive any </w:t>
      </w:r>
      <w:r w:rsidR="004F5AF5">
        <w:rPr>
          <w:spacing w:val="4"/>
          <w:szCs w:val="24"/>
        </w:rPr>
        <w:t xml:space="preserve">such </w:t>
      </w:r>
      <w:r w:rsidRPr="006065C0">
        <w:rPr>
          <w:spacing w:val="4"/>
          <w:szCs w:val="24"/>
        </w:rPr>
        <w:t xml:space="preserve">document </w:t>
      </w:r>
      <w:r w:rsidR="004F5AF5">
        <w:rPr>
          <w:spacing w:val="4"/>
          <w:szCs w:val="24"/>
        </w:rPr>
        <w:t xml:space="preserve">that was </w:t>
      </w:r>
      <w:r w:rsidR="004F5AF5" w:rsidRPr="006065C0">
        <w:rPr>
          <w:spacing w:val="4"/>
          <w:szCs w:val="24"/>
        </w:rPr>
        <w:t>published on the State agency’s website prior to the effective date of the bill</w:t>
      </w:r>
      <w:r w:rsidRPr="006065C0">
        <w:rPr>
          <w:spacing w:val="4"/>
          <w:szCs w:val="24"/>
        </w:rPr>
        <w:t>. A State agency may republish the archived document if the State agency redacts the person’s handwritten signature. Any document archived pursuant to the provisions of the bill is to be made available to the public through the open public records act.</w:t>
      </w:r>
    </w:p>
    <w:p w:rsidR="006065C0" w:rsidRDefault="006065C0" w:rsidP="000B40DC">
      <w:r>
        <w:tab/>
        <w:t>This bill was pre-filed for introduction in the 2020-2021 session pending technical review.  As reported, the bill includes the changes required by technical review, which has been performed.</w:t>
      </w:r>
    </w:p>
    <w:sectPr w:rsidR="006065C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6CE8" w:rsidRDefault="00556CE8">
      <w:r>
        <w:separator/>
      </w:r>
    </w:p>
  </w:endnote>
  <w:endnote w:type="continuationSeparator" w:id="0">
    <w:p w:rsidR="00556CE8" w:rsidRDefault="00556C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6CE8" w:rsidRDefault="00556CE8">
      <w:r>
        <w:separator/>
      </w:r>
    </w:p>
  </w:footnote>
  <w:footnote w:type="continuationSeparator" w:id="0">
    <w:p w:rsidR="00556CE8" w:rsidRDefault="00556C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B40DC" w:rsidP="000B40DC">
    <w:pPr>
      <w:pStyle w:val="HeaderPage2"/>
      <w:jc w:val="center"/>
    </w:pPr>
    <w:r>
      <w:fldChar w:fldCharType="begin"/>
    </w:r>
    <w:r>
      <w:instrText xml:space="preserve"> PAGE  \* MERGEFORMAT </w:instrText>
    </w:r>
    <w:r>
      <w:fldChar w:fldCharType="separate"/>
    </w:r>
    <w:r>
      <w:rPr>
        <w:noProof/>
      </w:rPr>
      <w:t>2</w:t>
    </w:r>
    <w:r>
      <w:fldChar w:fldCharType="end"/>
    </w:r>
  </w:p>
  <w:p w:rsidR="000B40DC" w:rsidRDefault="000B40DC" w:rsidP="000B40D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CE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40DC"/>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154D"/>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4FEB"/>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5AF5"/>
    <w:rsid w:val="0050377F"/>
    <w:rsid w:val="005105E1"/>
    <w:rsid w:val="0052178A"/>
    <w:rsid w:val="00525D56"/>
    <w:rsid w:val="0052722C"/>
    <w:rsid w:val="00527799"/>
    <w:rsid w:val="00530663"/>
    <w:rsid w:val="00531292"/>
    <w:rsid w:val="00550947"/>
    <w:rsid w:val="00556CE8"/>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65C0"/>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77A2"/>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CB8"/>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22E"/>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86F75"/>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1B3C0C40-8958-49C3-95F6-8EEA7C284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159</Words>
  <Characters>888</Characters>
  <Application>Microsoft Office Word</Application>
  <DocSecurity>0</DocSecurity>
  <Lines>26</Lines>
  <Paragraphs>8</Paragraphs>
  <ScaleCrop>false</ScaleCrop>
  <HeadingPairs>
    <vt:vector size="2" baseType="variant">
      <vt:variant>
        <vt:lpstr>Title</vt:lpstr>
      </vt:variant>
      <vt:variant>
        <vt:i4>1</vt:i4>
      </vt:variant>
    </vt:vector>
  </HeadingPairs>
  <TitlesOfParts>
    <vt:vector size="1" baseType="lpstr">
      <vt:lpstr>A1222 AJU Statement DECEMBER 9, 2021</vt:lpstr>
    </vt:vector>
  </TitlesOfParts>
  <Manager>R229</Manager>
  <Company>NJ OLS DMU</Company>
  <LinksUpToDate>false</LinksUpToDate>
  <CharactersWithSpaces>1046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A1222 AJU Statement 12/9/21</dc:title>
  <dc:subject/>
  <dc:creator>Assembly AJU</dc:creator>
  <cp:keywords>A1222|1|JU |103|0|0|!||</cp:keywords>
  <dc:description/>
  <cp:lastModifiedBy>Bell, Careema</cp:lastModifiedBy>
  <cp:revision>2</cp:revision>
  <cp:lastPrinted>2021-12-09T16:06:00Z</cp:lastPrinted>
  <dcterms:created xsi:type="dcterms:W3CDTF">2021-12-10T19:36:00Z</dcterms:created>
  <dcterms:modified xsi:type="dcterms:W3CDTF">2021-12-10T19:36:00Z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