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07AC" w:rsidRDefault="003C07AC" w:rsidP="003C07AC">
      <w:pPr>
        <w:pStyle w:val="bpuBill"/>
      </w:pPr>
      <w:bookmarkStart w:id="0" w:name="bpuFrontPg"/>
      <w:bookmarkStart w:id="1" w:name="_GoBack"/>
      <w:bookmarkEnd w:id="0"/>
      <w:bookmarkEnd w:id="1"/>
      <w:r>
        <w:t xml:space="preserve">ASSEMBLY, No. 1267 </w:t>
      </w:r>
    </w:p>
    <w:p w:rsidR="003C07AC" w:rsidRPr="003C07AC" w:rsidRDefault="003C07AC" w:rsidP="003C07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40011859" r:id="rId9"/>
        </w:object>
      </w:r>
    </w:p>
    <w:p w:rsidR="003C07AC" w:rsidRDefault="003C07AC" w:rsidP="003C07AC">
      <w:pPr>
        <w:pStyle w:val="bpuState"/>
      </w:pPr>
      <w:r>
        <w:t>STATE OF NEW JERSEY</w:t>
      </w:r>
    </w:p>
    <w:p w:rsidR="003C07AC" w:rsidRDefault="003C07AC" w:rsidP="003C07AC">
      <w:pPr>
        <w:pStyle w:val="bpuLegislature"/>
      </w:pPr>
      <w:proofErr w:type="gramStart"/>
      <w:r>
        <w:t>219th</w:t>
      </w:r>
      <w:proofErr w:type="gramEnd"/>
      <w:r>
        <w:t xml:space="preserve"> LEGISLATURE</w:t>
      </w:r>
    </w:p>
    <w:p w:rsidR="003C07AC" w:rsidRDefault="003C07AC" w:rsidP="003C07AC">
      <w:pPr>
        <w:pStyle w:val="bpuWpGraphic"/>
      </w:pPr>
      <w:r>
        <w:object w:dxaOrig="8985" w:dyaOrig="255">
          <v:shape id="_x0000_i1026" type="#_x0000_t75" style="width:6in;height:11.8pt" o:ole="">
            <v:imagedata r:id="rId8" o:title=""/>
          </v:shape>
          <o:OLEObject Type="Embed" ProgID="WPWin6.1" ShapeID="_x0000_i1026" DrawAspect="Content" ObjectID="_1640011860" r:id="rId10"/>
        </w:object>
      </w:r>
      <w:r>
        <w:t xml:space="preserve">  </w:t>
      </w:r>
    </w:p>
    <w:p w:rsidR="003C07AC" w:rsidRDefault="003C07AC" w:rsidP="003C07AC">
      <w:pPr>
        <w:pStyle w:val="bpuIntro"/>
      </w:pPr>
      <w:r>
        <w:t>PRE-FILED FOR INTRODUCTION IN THE 2020 SESSION</w:t>
      </w:r>
    </w:p>
    <w:p w:rsidR="003C07AC" w:rsidRDefault="003C07AC" w:rsidP="003C07AC">
      <w:pPr>
        <w:pStyle w:val="bpuIntro"/>
      </w:pPr>
    </w:p>
    <w:p w:rsidR="003C07AC" w:rsidRDefault="003C07AC" w:rsidP="003C07AC">
      <w:pPr>
        <w:pStyle w:val="bpuIntro"/>
        <w:sectPr w:rsidR="003C07AC" w:rsidSect="003C07AC">
          <w:headerReference w:type="even" r:id="rId11"/>
          <w:headerReference w:type="default" r:id="rId12"/>
          <w:pgSz w:w="12240" w:h="20160" w:code="5"/>
          <w:pgMar w:top="2160" w:right="1440" w:bottom="1440" w:left="1440" w:header="720" w:footer="720" w:gutter="0"/>
          <w:pgNumType w:start="1"/>
          <w:cols w:space="720"/>
          <w:docGrid w:linePitch="360"/>
        </w:sectPr>
      </w:pPr>
    </w:p>
    <w:p w:rsidR="003C07AC" w:rsidRDefault="003C07AC" w:rsidP="003C07AC">
      <w:pPr>
        <w:pStyle w:val="bpuIntro"/>
      </w:pPr>
    </w:p>
    <w:p w:rsidR="003C07AC" w:rsidRDefault="003C07AC" w:rsidP="003C07AC">
      <w:pPr>
        <w:pStyle w:val="bpuSponsor"/>
      </w:pPr>
      <w:r>
        <w:t>Sponsored by:</w:t>
      </w:r>
    </w:p>
    <w:p w:rsidR="003C07AC" w:rsidRDefault="003C07AC" w:rsidP="003C07AC">
      <w:pPr>
        <w:pStyle w:val="bpuSponsor"/>
      </w:pPr>
      <w:proofErr w:type="gramStart"/>
      <w:r>
        <w:t>Assemblyman  LOUIS</w:t>
      </w:r>
      <w:proofErr w:type="gramEnd"/>
      <w:r>
        <w:t xml:space="preserve"> D. GREENWALD</w:t>
      </w:r>
    </w:p>
    <w:p w:rsidR="003C07AC" w:rsidRDefault="003C07AC" w:rsidP="003C07AC">
      <w:pPr>
        <w:pStyle w:val="bpuSponsor"/>
      </w:pPr>
      <w:r>
        <w:t>District 6 (Burlington and Camden)</w:t>
      </w:r>
    </w:p>
    <w:p w:rsidR="003C07AC" w:rsidRDefault="003C07AC" w:rsidP="003C07AC">
      <w:pPr>
        <w:pStyle w:val="bpuSponsor"/>
      </w:pPr>
    </w:p>
    <w:p w:rsidR="003C07AC" w:rsidRDefault="003C07AC" w:rsidP="003C07AC">
      <w:pPr>
        <w:pStyle w:val="bpuSponsor"/>
      </w:pPr>
    </w:p>
    <w:p w:rsidR="003C07AC" w:rsidRDefault="003C07AC" w:rsidP="003C07AC">
      <w:pPr>
        <w:pStyle w:val="bpuSponsor"/>
      </w:pPr>
    </w:p>
    <w:p w:rsidR="003C07AC" w:rsidRDefault="003C07AC" w:rsidP="003C07AC">
      <w:pPr>
        <w:pStyle w:val="bpuSponsor"/>
      </w:pPr>
    </w:p>
    <w:p w:rsidR="003C07AC" w:rsidRDefault="003C07AC" w:rsidP="003C07AC">
      <w:pPr>
        <w:pStyle w:val="bpuSponsor"/>
      </w:pPr>
      <w:r>
        <w:t>SYNOPSIS</w:t>
      </w:r>
    </w:p>
    <w:p w:rsidR="003C07AC" w:rsidRDefault="003C07AC" w:rsidP="003C07AC">
      <w:pPr>
        <w:pStyle w:val="bpuNormText"/>
      </w:pPr>
      <w:r>
        <w:tab/>
        <w:t xml:space="preserve">Decreases rental motor vehicle surcharge from $5 per day to $2 per day. </w:t>
      </w:r>
    </w:p>
    <w:p w:rsidR="003C07AC" w:rsidRDefault="003C07AC" w:rsidP="003C07AC">
      <w:pPr>
        <w:pStyle w:val="bpuNormText"/>
      </w:pPr>
    </w:p>
    <w:p w:rsidR="003C07AC" w:rsidRDefault="003C07AC" w:rsidP="003C07AC">
      <w:pPr>
        <w:pStyle w:val="bpuSponsor"/>
      </w:pPr>
      <w:r>
        <w:t xml:space="preserve">CURRENT VERSION OF TEXT </w:t>
      </w:r>
    </w:p>
    <w:p w:rsidR="003C07AC" w:rsidRDefault="003C07AC" w:rsidP="003C07AC">
      <w:pPr>
        <w:pStyle w:val="bpuNormText"/>
      </w:pPr>
      <w:r>
        <w:tab/>
        <w:t>Introduced Pending Technical Review by Legislative Counsel.</w:t>
      </w:r>
    </w:p>
    <w:p w:rsidR="003C07AC" w:rsidRDefault="003C07AC" w:rsidP="003C07A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C07AC" w:rsidRDefault="003C07A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C07AC" w:rsidSect="003C07AC">
          <w:type w:val="continuous"/>
          <w:pgSz w:w="12240" w:h="20160" w:code="5"/>
          <w:pgMar w:top="2160" w:right="2275" w:bottom="1440" w:left="2275" w:header="72" w:footer="720" w:gutter="0"/>
          <w:pgNumType w:start="1"/>
          <w:cols w:space="720"/>
          <w:docGrid w:linePitch="360"/>
        </w:sectPr>
      </w:pPr>
    </w:p>
    <w:p w:rsidR="00062657" w:rsidRPr="00101A3F" w:rsidRDefault="00062657" w:rsidP="00062657">
      <w:pPr>
        <w:pStyle w:val="HangingAnAct"/>
      </w:pPr>
      <w:r w:rsidRPr="00062657">
        <w:rPr>
          <w:rStyle w:val="BillHead"/>
        </w:rPr>
        <w:lastRenderedPageBreak/>
        <w:t>An Act</w:t>
      </w:r>
      <w:r w:rsidRPr="00101A3F">
        <w:t xml:space="preserve"> decreasing the $5 per day rental motor vehicle surcharge to </w:t>
      </w:r>
      <w:r w:rsidRPr="00101A3F">
        <w:rPr>
          <w:spacing w:val="0"/>
        </w:rPr>
        <w:t xml:space="preserve">$2 </w:t>
      </w:r>
      <w:r w:rsidRPr="00101A3F">
        <w:t>per day, amending P.L.2002, c.34.</w:t>
      </w:r>
    </w:p>
    <w:p w:rsidR="00062657" w:rsidRPr="00D71D68" w:rsidRDefault="00062657" w:rsidP="00062657"/>
    <w:p w:rsidR="00062657" w:rsidRPr="00AA7880" w:rsidRDefault="00062657" w:rsidP="00062657">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62657" w:rsidRPr="00D71D68" w:rsidRDefault="00062657" w:rsidP="00062657"/>
    <w:p w:rsidR="00062657" w:rsidRDefault="00062657" w:rsidP="00062657">
      <w:r>
        <w:tab/>
        <w:t>1.</w:t>
      </w:r>
      <w:r>
        <w:tab/>
        <w:t>S</w:t>
      </w:r>
      <w:smartTag w:uri="urn:schemas-microsoft-com:office:smarttags" w:element="PersonName">
        <w:r>
          <w:t>ec</w:t>
        </w:r>
      </w:smartTag>
      <w:r>
        <w:t>tion 54 of P.L.2002, c.34 (C.App.A:9-78) is amended to read as follows:</w:t>
      </w:r>
    </w:p>
    <w:p w:rsidR="00062657" w:rsidRDefault="00062657" w:rsidP="00062657">
      <w:r>
        <w:tab/>
        <w:t>54.  a.  As used in this s</w:t>
      </w:r>
      <w:smartTag w:uri="urn:schemas-microsoft-com:office:smarttags" w:element="PersonName">
        <w:r>
          <w:t>ec</w:t>
        </w:r>
      </w:smartTag>
      <w:r>
        <w:t>tion:</w:t>
      </w:r>
    </w:p>
    <w:p w:rsidR="00062657" w:rsidRDefault="00062657" w:rsidP="00062657">
      <w:r>
        <w:tab/>
        <w:t>"Rental company" means a person engaged in the business of renting motor vehicles.</w:t>
      </w:r>
    </w:p>
    <w:p w:rsidR="00062657" w:rsidRDefault="00062657" w:rsidP="00062657">
      <w:r>
        <w:tab/>
        <w:t>"Rental motor vehicle" means a passenger automobile, truck or semitrailer that is rented without a driver and used in the transportation of persons or property other than commercial freight.</w:t>
      </w:r>
    </w:p>
    <w:p w:rsidR="00062657" w:rsidRDefault="00062657" w:rsidP="00062657">
      <w:r>
        <w:tab/>
        <w:t>b.</w:t>
      </w:r>
      <w:r>
        <w:tab/>
        <w:t>Each rental company doing business in this State shall pay a fee for each rental motor vehicle that the company shall have rented from a location in this State under the terms of a rental agreement for a period of not more than 28 days.  The amount of the fee shall be</w:t>
      </w:r>
      <w:r>
        <w:rPr>
          <w:rStyle w:val="HangingAnActChar"/>
          <w:spacing w:val="0"/>
        </w:rPr>
        <w:t xml:space="preserve"> </w:t>
      </w:r>
      <w:r w:rsidRPr="003D49E9">
        <w:rPr>
          <w:rStyle w:val="HangingAnActChar"/>
          <w:rFonts w:ascii="Albertus Extra Bold" w:hAnsi="Albertus Extra Bold"/>
          <w:b/>
        </w:rPr>
        <w:t>[</w:t>
      </w:r>
      <w:r w:rsidRPr="00A767D2">
        <w:rPr>
          <w:rStyle w:val="HangingAnActChar"/>
          <w:spacing w:val="0"/>
        </w:rPr>
        <w:t>$5</w:t>
      </w:r>
      <w:r w:rsidRPr="003D49E9">
        <w:rPr>
          <w:rStyle w:val="HangingAnActChar"/>
          <w:rFonts w:ascii="Albertus Extra Bold" w:hAnsi="Albertus Extra Bold"/>
          <w:b/>
        </w:rPr>
        <w:t>]</w:t>
      </w:r>
      <w:r>
        <w:rPr>
          <w:rStyle w:val="HangingAnActChar"/>
          <w:spacing w:val="0"/>
        </w:rPr>
        <w:t xml:space="preserve"> </w:t>
      </w:r>
      <w:r w:rsidRPr="003D49E9">
        <w:rPr>
          <w:rStyle w:val="HangingAnActChar"/>
          <w:spacing w:val="0"/>
          <w:u w:val="single"/>
        </w:rPr>
        <w:t>$2</w:t>
      </w:r>
      <w:r>
        <w:t xml:space="preserve"> for each day or part thereof that each such vehicle was rented.  The fee shall be separately stated to the person to whom the motor vehicle is rented and shall not be included in the r</w:t>
      </w:r>
      <w:smartTag w:uri="urn:schemas-microsoft-com:office:smarttags" w:element="PersonName">
        <w:r>
          <w:t>ec</w:t>
        </w:r>
      </w:smartTag>
      <w:r>
        <w:t>eipts subj</w:t>
      </w:r>
      <w:smartTag w:uri="urn:schemas-microsoft-com:office:smarttags" w:element="PersonName">
        <w:r>
          <w:t>ec</w:t>
        </w:r>
      </w:smartTag>
      <w:r>
        <w:t>t to the taxes imposed pursuant to the "Sales and Use Tax Act," P.L.1966, c.30 (C.54:32B-1 et seq.).</w:t>
      </w:r>
    </w:p>
    <w:p w:rsidR="00062657" w:rsidRDefault="00062657" w:rsidP="00062657">
      <w:r>
        <w:tab/>
        <w:t>The dir</w:t>
      </w:r>
      <w:smartTag w:uri="urn:schemas-microsoft-com:office:smarttags" w:element="PersonName">
        <w:r>
          <w:t>ec</w:t>
        </w:r>
      </w:smartTag>
      <w:r>
        <w:t>tor of the Division of Taxation in the Department of the Treasury shall coll</w:t>
      </w:r>
      <w:smartTag w:uri="urn:schemas-microsoft-com:office:smarttags" w:element="PersonName">
        <w:r>
          <w:t>ec</w:t>
        </w:r>
      </w:smartTag>
      <w:r>
        <w:t>t and administer the fee; in so doing, the dir</w:t>
      </w:r>
      <w:smartTag w:uri="urn:schemas-microsoft-com:office:smarttags" w:element="PersonName">
        <w:r>
          <w:t>ec</w:t>
        </w:r>
      </w:smartTag>
      <w:r>
        <w:t>tor shall have all the powers granted pursuant to P.L.1966, c.30 (C.54:32B-1 et seq.).  The dir</w:t>
      </w:r>
      <w:smartTag w:uri="urn:schemas-microsoft-com:office:smarttags" w:element="PersonName">
        <w:r>
          <w:t>ec</w:t>
        </w:r>
      </w:smartTag>
      <w:r>
        <w:t>tor may, pursuant to the provisions of the "Administrative Procedure Act," P.L.1968, c.410 (C.52:14B-1 et seq.), make, adopt, amend or repeal such rules and regulations as the dir</w:t>
      </w:r>
      <w:smartTag w:uri="urn:schemas-microsoft-com:office:smarttags" w:element="PersonName">
        <w:r>
          <w:t>ec</w:t>
        </w:r>
      </w:smartTag>
      <w:r>
        <w:t>tor finds n</w:t>
      </w:r>
      <w:smartTag w:uri="urn:schemas-microsoft-com:office:smarttags" w:element="PersonName">
        <w:r>
          <w:t>ec</w:t>
        </w:r>
      </w:smartTag>
      <w:r>
        <w:t>essary to carry out the provisions of this subs</w:t>
      </w:r>
      <w:smartTag w:uri="urn:schemas-microsoft-com:office:smarttags" w:element="PersonName">
        <w:r>
          <w:t>ec</w:t>
        </w:r>
      </w:smartTag>
      <w:r>
        <w:t>tion.</w:t>
      </w:r>
    </w:p>
    <w:p w:rsidR="00062657" w:rsidRDefault="00062657" w:rsidP="00062657">
      <w:r>
        <w:tab/>
        <w:t>c.</w:t>
      </w:r>
      <w:r>
        <w:tab/>
        <w:t>There is established in the General Fund the New Jersey Domestic S</w:t>
      </w:r>
      <w:smartTag w:uri="urn:schemas-microsoft-com:office:smarttags" w:element="PersonName">
        <w:r>
          <w:t>ec</w:t>
        </w:r>
      </w:smartTag>
      <w:r>
        <w:t xml:space="preserve">urity Account, which shall be a dedicated </w:t>
      </w:r>
      <w:proofErr w:type="spellStart"/>
      <w:r>
        <w:t>nonlapsing</w:t>
      </w:r>
      <w:proofErr w:type="spellEnd"/>
      <w:r>
        <w:t xml:space="preserve"> account.  Amounts </w:t>
      </w:r>
      <w:r w:rsidRPr="00C82AA0">
        <w:t>paid</w:t>
      </w:r>
      <w:r>
        <w:t xml:space="preserve"> to the State Treasurer </w:t>
      </w:r>
      <w:r w:rsidRPr="00AC2A21">
        <w:rPr>
          <w:rFonts w:ascii="Albertus Extra Bold" w:hAnsi="Albertus Extra Bold"/>
          <w:b/>
        </w:rPr>
        <w:t>[</w:t>
      </w:r>
      <w:r w:rsidRPr="00D06AB6">
        <w:t>from the first $2 of</w:t>
      </w:r>
      <w:r>
        <w:rPr>
          <w:rFonts w:ascii="Albertus Extra Bold" w:hAnsi="Albertus Extra Bold"/>
          <w:b/>
        </w:rPr>
        <w:t xml:space="preserve"> </w:t>
      </w:r>
      <w:r w:rsidRPr="00D06AB6">
        <w:t>the fee for each day or part thereof that a rental motor vehicle was rented</w:t>
      </w:r>
      <w:r w:rsidRPr="00AC2A21">
        <w:rPr>
          <w:rFonts w:ascii="Albertus Extra Bold" w:hAnsi="Albertus Extra Bold"/>
          <w:b/>
        </w:rPr>
        <w:t>]</w:t>
      </w:r>
      <w:r>
        <w:t xml:space="preserve"> pursuant to subs</w:t>
      </w:r>
      <w:smartTag w:uri="urn:schemas-microsoft-com:office:smarttags" w:element="PersonName">
        <w:r>
          <w:t>ec</w:t>
        </w:r>
      </w:smartTag>
      <w:r>
        <w:t>tion b. of this s</w:t>
      </w:r>
      <w:smartTag w:uri="urn:schemas-microsoft-com:office:smarttags" w:element="PersonName">
        <w:r>
          <w:t>ec</w:t>
        </w:r>
      </w:smartTag>
      <w:r>
        <w:t>tion shall be deposited into the account upon receipt.  Moneys in the account, including interest thereon, shall be available exclusively for appropriation to support medical emergency disaster preparedness for bioterrorism, s</w:t>
      </w:r>
      <w:smartTag w:uri="urn:schemas-microsoft-com:office:smarttags" w:element="PersonName">
        <w:r>
          <w:t>ec</w:t>
        </w:r>
      </w:smartTag>
      <w:r>
        <w:t>urity coverage at nuclear power facilities, State Police salaries related to Statewide s</w:t>
      </w:r>
      <w:smartTag w:uri="urn:schemas-microsoft-com:office:smarttags" w:element="PersonName">
        <w:r>
          <w:t>ec</w:t>
        </w:r>
      </w:smartTag>
      <w:r>
        <w:t>urity services, and counter-terrorism programs.</w:t>
      </w:r>
    </w:p>
    <w:p w:rsidR="00062657" w:rsidRDefault="00062657" w:rsidP="00062657">
      <w:pPr>
        <w:widowControl w:val="0"/>
        <w:tabs>
          <w:tab w:val="left" w:pos="-1440"/>
          <w:tab w:val="left" w:pos="-720"/>
          <w:tab w:val="left" w:pos="0"/>
        </w:tabs>
        <w:spacing w:line="287" w:lineRule="auto"/>
      </w:pPr>
      <w:r>
        <w:t>(</w:t>
      </w:r>
      <w:proofErr w:type="spellStart"/>
      <w:r>
        <w:t>cf</w:t>
      </w:r>
      <w:proofErr w:type="spellEnd"/>
      <w:r>
        <w:t>: P.L.</w:t>
      </w:r>
      <w:r w:rsidRPr="002F4037">
        <w:t>2006, c.42</w:t>
      </w:r>
      <w:r>
        <w:t>, s.1)</w:t>
      </w:r>
      <w:r>
        <w:br w:type="page"/>
      </w:r>
    </w:p>
    <w:p w:rsidR="00062657" w:rsidRDefault="00062657" w:rsidP="00062657">
      <w:pPr>
        <w:widowControl w:val="0"/>
        <w:numPr>
          <w:ilvl w:val="0"/>
          <w:numId w:val="1"/>
        </w:numPr>
        <w:tabs>
          <w:tab w:val="left" w:pos="-1440"/>
          <w:tab w:val="left" w:pos="-720"/>
          <w:tab w:val="left" w:pos="0"/>
        </w:tabs>
        <w:spacing w:line="287" w:lineRule="auto"/>
      </w:pPr>
      <w:r>
        <w:t>This act shall take effect immediately.</w:t>
      </w:r>
    </w:p>
    <w:p w:rsidR="00062657" w:rsidRDefault="00062657" w:rsidP="00062657">
      <w:pPr>
        <w:jc w:val="center"/>
      </w:pPr>
    </w:p>
    <w:p w:rsidR="00062657" w:rsidRDefault="00062657" w:rsidP="00062657">
      <w:pPr>
        <w:jc w:val="center"/>
      </w:pPr>
    </w:p>
    <w:p w:rsidR="00062657" w:rsidRPr="00AA7880" w:rsidRDefault="00062657" w:rsidP="00062657">
      <w:pPr>
        <w:jc w:val="center"/>
      </w:pPr>
      <w:r w:rsidRPr="00D71D68">
        <w:t>STATEMENT</w:t>
      </w:r>
    </w:p>
    <w:p w:rsidR="00062657" w:rsidRDefault="00062657" w:rsidP="00062657"/>
    <w:p w:rsidR="00062657" w:rsidRDefault="00062657" w:rsidP="00062657">
      <w:r>
        <w:tab/>
        <w:t xml:space="preserve">This bill decreases the rental motor vehicle surcharge from $5 per day to $2 per day.  In so doing, the bill lowers the cost of renting a motor vehicle in </w:t>
      </w:r>
      <w:smartTag w:uri="urn:schemas-microsoft-com:office:smarttags" w:element="place">
        <w:smartTag w:uri="urn:schemas-microsoft-com:office:smarttags" w:element="State">
          <w:r>
            <w:t>New Jersey</w:t>
          </w:r>
        </w:smartTag>
      </w:smartTag>
      <w:r>
        <w:t>.  A driver renting a car for five days, for example, would save $15.</w:t>
      </w:r>
    </w:p>
    <w:p w:rsidR="00062657" w:rsidRDefault="00062657" w:rsidP="00062657">
      <w:r>
        <w:tab/>
        <w:t xml:space="preserve">The legislation effectively repeals P.L.2006, c.42, which raised the surcharge from $2 per day to $5 per day and directed the proceeds from the additional $3 portion into the State General Fund. </w:t>
      </w:r>
    </w:p>
    <w:p w:rsidR="00062657" w:rsidRPr="00E7752C" w:rsidRDefault="00062657" w:rsidP="00062657">
      <w:r>
        <w:tab/>
        <w:t>The bill, however, maintains the original $2 per day surcharge that is dedicated to the New Jersey Domestic Security account.  Balances in that account are earmarked for the support of emergency medical disaster preparedness, security coverage at nuclear facilities, State Police salaries related to Statewide security services, and counter-terrorism programs.</w:t>
      </w:r>
    </w:p>
    <w:sectPr w:rsidR="00062657" w:rsidRPr="00E7752C" w:rsidSect="003C07A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4C2" w:rsidRDefault="00D204C2">
      <w:r>
        <w:separator/>
      </w:r>
    </w:p>
  </w:endnote>
  <w:endnote w:type="continuationSeparator" w:id="0">
    <w:p w:rsidR="00D204C2" w:rsidRDefault="00D20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7AC" w:rsidRPr="00921C91" w:rsidRDefault="003C07A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C07AC" w:rsidRPr="00921C91" w:rsidRDefault="003C07AC">
    <w:pPr>
      <w:pStyle w:val="Footer"/>
      <w:rPr>
        <w:szCs w:val="18"/>
      </w:rPr>
    </w:pPr>
  </w:p>
  <w:p w:rsidR="003C07AC" w:rsidRPr="00921C91" w:rsidRDefault="003C07A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C07AC" w:rsidRDefault="003C07A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4C2" w:rsidRDefault="00D204C2">
      <w:r>
        <w:separator/>
      </w:r>
    </w:p>
  </w:footnote>
  <w:footnote w:type="continuationSeparator" w:id="0">
    <w:p w:rsidR="00D204C2" w:rsidRDefault="00D204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52E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C07AC" w:rsidRDefault="003C07AC" w:rsidP="003C07AC">
    <w:pPr>
      <w:pStyle w:val="bpuHeadSpon"/>
    </w:pPr>
    <w:r w:rsidRPr="003C07AC">
      <w:rPr>
        <w:rStyle w:val="bpuHeadSponChar"/>
      </w:rPr>
      <w:t>A1267</w:t>
    </w:r>
    <w:r>
      <w:t xml:space="preserve"> GREENWALD</w:t>
    </w:r>
  </w:p>
  <w:p w:rsidR="003C07AC" w:rsidRDefault="003C07AC" w:rsidP="003C07AC">
    <w:pPr>
      <w:pStyle w:val="bpuHeadSpon"/>
    </w:pPr>
    <w:r>
      <w:fldChar w:fldCharType="begin"/>
    </w:r>
    <w:r>
      <w:instrText xml:space="preserve"> PAGE  \* MERGEFORMAT </w:instrText>
    </w:r>
    <w:r>
      <w:fldChar w:fldCharType="separate"/>
    </w:r>
    <w:r w:rsidR="00B52E93">
      <w:rPr>
        <w:noProof/>
      </w:rPr>
      <w:t>3</w:t>
    </w:r>
    <w:r>
      <w:fldChar w:fldCharType="end"/>
    </w:r>
  </w:p>
  <w:p w:rsidR="003C07AC" w:rsidRPr="00AF575C" w:rsidRDefault="003C07AC" w:rsidP="003C07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C07AC" w:rsidRDefault="003C07AC" w:rsidP="003C07AC">
    <w:pPr>
      <w:pStyle w:val="bpuHeadSpon"/>
    </w:pPr>
    <w:r w:rsidRPr="003C07AC">
      <w:rPr>
        <w:rStyle w:val="bpuHeadSponChar"/>
      </w:rPr>
      <w:t>A1267</w:t>
    </w:r>
    <w:r>
      <w:t xml:space="preserve"> GREENWALD</w:t>
    </w:r>
  </w:p>
  <w:p w:rsidR="003C07AC" w:rsidRDefault="003C07AC" w:rsidP="003C07AC">
    <w:pPr>
      <w:pStyle w:val="bpuHeadSpon"/>
    </w:pPr>
    <w:r>
      <w:fldChar w:fldCharType="begin"/>
    </w:r>
    <w:r>
      <w:instrText xml:space="preserve"> PAGE  \* MERGEFORMAT </w:instrText>
    </w:r>
    <w:r>
      <w:fldChar w:fldCharType="separate"/>
    </w:r>
    <w:r w:rsidR="00B52E93">
      <w:rPr>
        <w:noProof/>
      </w:rPr>
      <w:t>2</w:t>
    </w:r>
    <w:r>
      <w:fldChar w:fldCharType="end"/>
    </w:r>
  </w:p>
  <w:p w:rsidR="003C07AC" w:rsidRDefault="003C07AC" w:rsidP="003C07A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2A3445"/>
    <w:multiLevelType w:val="hybridMultilevel"/>
    <w:tmpl w:val="6646237A"/>
    <w:lvl w:ilvl="0" w:tplc="CB9A691A">
      <w:start w:val="2"/>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4C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2657"/>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06A"/>
    <w:rsid w:val="002B67F7"/>
    <w:rsid w:val="002C58D4"/>
    <w:rsid w:val="002E1440"/>
    <w:rsid w:val="002E2980"/>
    <w:rsid w:val="00304565"/>
    <w:rsid w:val="00307F11"/>
    <w:rsid w:val="0031075B"/>
    <w:rsid w:val="00317C73"/>
    <w:rsid w:val="003212E6"/>
    <w:rsid w:val="00330122"/>
    <w:rsid w:val="00333EF1"/>
    <w:rsid w:val="00346CF5"/>
    <w:rsid w:val="00352F8B"/>
    <w:rsid w:val="00354D07"/>
    <w:rsid w:val="0037458C"/>
    <w:rsid w:val="00381407"/>
    <w:rsid w:val="0038486B"/>
    <w:rsid w:val="003941E5"/>
    <w:rsid w:val="003A19B9"/>
    <w:rsid w:val="003A213D"/>
    <w:rsid w:val="003B7F50"/>
    <w:rsid w:val="003C07AC"/>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52C6"/>
    <w:rsid w:val="008C6FA9"/>
    <w:rsid w:val="008D2956"/>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2E9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4C2"/>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B4CD483-A667-46BD-9CFD-435DCD3B2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C0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F636FD-D971-40EF-A481-FB01BFDD0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571</Words>
  <Characters>2937</Characters>
  <Application>Microsoft Office Word</Application>
  <DocSecurity>0</DocSecurity>
  <Lines>84</Lines>
  <Paragraphs>26</Paragraphs>
  <ScaleCrop>false</ScaleCrop>
  <HeadingPairs>
    <vt:vector size="2" baseType="variant">
      <vt:variant>
        <vt:lpstr>Title</vt:lpstr>
      </vt:variant>
      <vt:variant>
        <vt:i4>1</vt:i4>
      </vt:variant>
    </vt:vector>
  </HeadingPairs>
  <TitlesOfParts>
    <vt:vector size="1" baseType="lpstr">
      <vt:lpstr>greenwald/1281_I1</vt:lpstr>
    </vt:vector>
  </TitlesOfParts>
  <Manager>R229</Manager>
  <Company>OFFICE of LEGISLATIVE SERVICES</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A1267</dc:title>
  <dc:creator>Assemblyman  GREENWALD</dc:creator>
  <cp:keywords>A1267|3|JU |127|0|0|!|0|</cp:keywords>
  <dc:description>PREFILED 2020</dc:description>
  <cp:lastModifiedBy>Bell, Careema</cp:lastModifiedBy>
  <cp:revision>2</cp:revision>
  <cp:lastPrinted>2005-07-29T18:13:00Z</cp:lastPrinted>
  <dcterms:created xsi:type="dcterms:W3CDTF">2020-01-08T23:04:00Z</dcterms:created>
  <dcterms:modified xsi:type="dcterms:W3CDTF">2020-01-08T23:04:00Z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