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474E" w:rsidRDefault="0073474E" w:rsidP="0073474E">
      <w:pPr>
        <w:pStyle w:val="bpuBill"/>
      </w:pPr>
      <w:bookmarkStart w:id="0" w:name="bpuFrontPg"/>
      <w:bookmarkStart w:id="1" w:name="_GoBack"/>
      <w:bookmarkEnd w:id="0"/>
      <w:bookmarkEnd w:id="1"/>
      <w:r>
        <w:t xml:space="preserve">ASSEMBLY, No. 1276 </w:t>
      </w:r>
    </w:p>
    <w:p w:rsidR="0073474E" w:rsidRPr="0073474E" w:rsidRDefault="0073474E" w:rsidP="0073474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12049" r:id="rId8"/>
        </w:object>
      </w:r>
    </w:p>
    <w:p w:rsidR="0073474E" w:rsidRDefault="0073474E" w:rsidP="0073474E">
      <w:pPr>
        <w:pStyle w:val="bpuState"/>
      </w:pPr>
      <w:r>
        <w:t>STATE OF NEW JERSEY</w:t>
      </w:r>
    </w:p>
    <w:p w:rsidR="0073474E" w:rsidRDefault="0073474E" w:rsidP="0073474E">
      <w:pPr>
        <w:pStyle w:val="bpuLegislature"/>
      </w:pPr>
      <w:r>
        <w:t>219th LEGISLATURE</w:t>
      </w:r>
    </w:p>
    <w:p w:rsidR="0073474E" w:rsidRDefault="0073474E" w:rsidP="0073474E">
      <w:pPr>
        <w:pStyle w:val="bpuWpGraphic"/>
      </w:pPr>
      <w:r>
        <w:object w:dxaOrig="8985" w:dyaOrig="255">
          <v:shape id="_x0000_i1026" type="#_x0000_t75" style="width:6in;height:11.8pt" o:ole="">
            <v:imagedata r:id="rId7" o:title=""/>
          </v:shape>
          <o:OLEObject Type="Embed" ProgID="WPWin6.1" ShapeID="_x0000_i1026" DrawAspect="Content" ObjectID="_1640012050" r:id="rId9"/>
        </w:object>
      </w:r>
      <w:r>
        <w:t xml:space="preserve">  </w:t>
      </w:r>
    </w:p>
    <w:p w:rsidR="0073474E" w:rsidRDefault="0073474E" w:rsidP="0073474E">
      <w:pPr>
        <w:pStyle w:val="bpuIntro"/>
      </w:pPr>
      <w:r>
        <w:t>PRE-FILED FOR INTRODUCTION IN THE 2020 SESSION</w:t>
      </w:r>
    </w:p>
    <w:p w:rsidR="0073474E" w:rsidRDefault="0073474E" w:rsidP="0073474E">
      <w:pPr>
        <w:pStyle w:val="bpuIntro"/>
      </w:pPr>
    </w:p>
    <w:p w:rsidR="0073474E" w:rsidRDefault="0073474E" w:rsidP="0073474E">
      <w:pPr>
        <w:pStyle w:val="bpuIntro"/>
        <w:sectPr w:rsidR="0073474E" w:rsidSect="0073474E">
          <w:headerReference w:type="even" r:id="rId10"/>
          <w:headerReference w:type="default" r:id="rId11"/>
          <w:pgSz w:w="12240" w:h="20160" w:code="5"/>
          <w:pgMar w:top="2160" w:right="1440" w:bottom="1440" w:left="1440" w:header="720" w:footer="720" w:gutter="0"/>
          <w:pgNumType w:start="1"/>
          <w:cols w:space="720"/>
          <w:docGrid w:linePitch="360"/>
        </w:sectPr>
      </w:pPr>
    </w:p>
    <w:p w:rsidR="0073474E" w:rsidRDefault="0073474E" w:rsidP="0073474E">
      <w:pPr>
        <w:pStyle w:val="bpuIntro"/>
      </w:pPr>
    </w:p>
    <w:p w:rsidR="0073474E" w:rsidRDefault="0073474E" w:rsidP="0073474E">
      <w:pPr>
        <w:pStyle w:val="bpuSponsor"/>
      </w:pPr>
      <w:r>
        <w:t>Sponsored by:</w:t>
      </w:r>
    </w:p>
    <w:p w:rsidR="0073474E" w:rsidRDefault="0073474E" w:rsidP="0073474E">
      <w:pPr>
        <w:pStyle w:val="bpuSponsor"/>
      </w:pPr>
      <w:r>
        <w:t>Assemblyman  LOUIS D. GREENWALD</w:t>
      </w:r>
    </w:p>
    <w:p w:rsidR="0073474E" w:rsidRDefault="0073474E" w:rsidP="0073474E">
      <w:pPr>
        <w:pStyle w:val="bpuSponsor"/>
      </w:pPr>
      <w:r>
        <w:t>District 6 (Burlington and Camden)</w:t>
      </w:r>
    </w:p>
    <w:p w:rsidR="0073474E" w:rsidRDefault="0073474E" w:rsidP="0073474E">
      <w:pPr>
        <w:pStyle w:val="bpuSponsor"/>
      </w:pPr>
      <w:r>
        <w:t>Assemblyman  ANDREW ZWICKER</w:t>
      </w:r>
    </w:p>
    <w:p w:rsidR="0073474E" w:rsidRDefault="0073474E" w:rsidP="0073474E">
      <w:pPr>
        <w:pStyle w:val="bpuSponsor"/>
      </w:pPr>
      <w:r>
        <w:t>District 16 (Hunterdon, Mercer, Middlesex and Somerset)</w:t>
      </w:r>
    </w:p>
    <w:p w:rsidR="0073474E" w:rsidRDefault="0073474E" w:rsidP="0073474E">
      <w:pPr>
        <w:pStyle w:val="bpuSponsor"/>
      </w:pPr>
      <w:r>
        <w:t>Assemblyman  JAY WEBBER</w:t>
      </w:r>
    </w:p>
    <w:p w:rsidR="0073474E" w:rsidRDefault="0073474E" w:rsidP="0073474E">
      <w:pPr>
        <w:pStyle w:val="bpuSponsor"/>
      </w:pPr>
      <w:r>
        <w:t>District 26 (Essex, Morris and Passaic)</w:t>
      </w:r>
    </w:p>
    <w:p w:rsidR="0073474E" w:rsidRDefault="0073474E" w:rsidP="0073474E">
      <w:pPr>
        <w:pStyle w:val="bpuSponsor"/>
      </w:pPr>
    </w:p>
    <w:p w:rsidR="0073474E" w:rsidRDefault="0073474E" w:rsidP="0073474E">
      <w:pPr>
        <w:pStyle w:val="bpuSponsor"/>
      </w:pPr>
    </w:p>
    <w:p w:rsidR="0073474E" w:rsidRDefault="0073474E" w:rsidP="0073474E">
      <w:pPr>
        <w:pStyle w:val="bpuSponsor"/>
      </w:pPr>
    </w:p>
    <w:p w:rsidR="0073474E" w:rsidRDefault="0073474E" w:rsidP="0073474E">
      <w:pPr>
        <w:pStyle w:val="bpuSponsor"/>
      </w:pPr>
    </w:p>
    <w:p w:rsidR="0073474E" w:rsidRDefault="0073474E" w:rsidP="0073474E">
      <w:pPr>
        <w:pStyle w:val="bpuSponsor"/>
      </w:pPr>
      <w:r>
        <w:t>SYNOPSIS</w:t>
      </w:r>
    </w:p>
    <w:p w:rsidR="0073474E" w:rsidRDefault="0073474E" w:rsidP="0073474E">
      <w:pPr>
        <w:pStyle w:val="bpuNormText"/>
      </w:pPr>
      <w:r>
        <w:tab/>
        <w:t xml:space="preserve">Modifies education requirement for licensure by the NJ State Board of Cosmetology and Hairstyling. </w:t>
      </w:r>
    </w:p>
    <w:p w:rsidR="0073474E" w:rsidRDefault="0073474E" w:rsidP="0073474E">
      <w:pPr>
        <w:pStyle w:val="bpuNormText"/>
      </w:pPr>
    </w:p>
    <w:p w:rsidR="0073474E" w:rsidRDefault="0073474E" w:rsidP="0073474E">
      <w:pPr>
        <w:pStyle w:val="bpuSponsor"/>
      </w:pPr>
      <w:r>
        <w:t xml:space="preserve">CURRENT VERSION OF TEXT </w:t>
      </w:r>
    </w:p>
    <w:p w:rsidR="0073474E" w:rsidRDefault="0073474E" w:rsidP="0073474E">
      <w:pPr>
        <w:pStyle w:val="bpuNormText"/>
      </w:pPr>
      <w:r>
        <w:tab/>
        <w:t>Introduced Pending Technical Review by Legislative Counsel.</w:t>
      </w:r>
    </w:p>
    <w:p w:rsidR="0073474E" w:rsidRDefault="0073474E" w:rsidP="0073474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3474E" w:rsidRDefault="0073474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3474E" w:rsidSect="0073474E">
          <w:type w:val="continuous"/>
          <w:pgSz w:w="12240" w:h="20160" w:code="5"/>
          <w:pgMar w:top="2160" w:right="2275" w:bottom="1440" w:left="2275" w:header="72" w:footer="720" w:gutter="0"/>
          <w:pgNumType w:start="1"/>
          <w:cols w:space="720"/>
          <w:docGrid w:linePitch="360"/>
        </w:sectPr>
      </w:pPr>
    </w:p>
    <w:p w:rsidR="00F923C1" w:rsidRPr="00677316" w:rsidRDefault="00F923C1" w:rsidP="00F923C1">
      <w:pPr>
        <w:pStyle w:val="HangingAnAct"/>
        <w:rPr>
          <w:rStyle w:val="HangingAnActChar"/>
        </w:rPr>
      </w:pPr>
      <w:r w:rsidRPr="00F923C1">
        <w:rPr>
          <w:rStyle w:val="BillHead"/>
        </w:rPr>
        <w:lastRenderedPageBreak/>
        <w:t>An Act</w:t>
      </w:r>
      <w:r w:rsidRPr="006B7FA7">
        <w:rPr>
          <w:rStyle w:val="HangingAnActChar"/>
        </w:rPr>
        <w:t xml:space="preserve"> </w:t>
      </w:r>
      <w:r>
        <w:t>modifying education requirements for licensure by the New Jersey State Board of Cosmetology and Hairstyling and amending P.L.1984, c.205.</w:t>
      </w:r>
    </w:p>
    <w:p w:rsidR="00F923C1" w:rsidRPr="00D71D68" w:rsidRDefault="00F923C1" w:rsidP="00F923C1"/>
    <w:p w:rsidR="00F923C1" w:rsidRPr="00AA7880" w:rsidRDefault="00F923C1" w:rsidP="00F923C1">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F923C1" w:rsidRDefault="00F923C1" w:rsidP="00F923C1"/>
    <w:p w:rsidR="00F923C1" w:rsidRDefault="00F923C1" w:rsidP="00F923C1">
      <w:r>
        <w:tab/>
        <w:t>1.</w:t>
      </w:r>
      <w:r>
        <w:tab/>
        <w:t>Section 16 of P.L.1984, c.205 (C.45:5B-16) is amended to read as follows:</w:t>
      </w:r>
    </w:p>
    <w:p w:rsidR="00F923C1" w:rsidRDefault="00F923C1" w:rsidP="00F923C1">
      <w:r>
        <w:tab/>
        <w:t>16.</w:t>
      </w:r>
      <w:r>
        <w:tab/>
        <w:t xml:space="preserve">Each applicant for initial licensure as a practicing licensee shall submit to the board satisfactory evidence, on forms as the board requires, that he: </w:t>
      </w:r>
    </w:p>
    <w:p w:rsidR="00F923C1" w:rsidRDefault="00F923C1" w:rsidP="00F923C1">
      <w:r>
        <w:tab/>
        <w:t>a.</w:t>
      </w:r>
      <w:r>
        <w:tab/>
        <w:t>Is of good moral character;</w:t>
      </w:r>
    </w:p>
    <w:p w:rsidR="00F923C1" w:rsidRDefault="00F923C1" w:rsidP="00F923C1">
      <w:r>
        <w:tab/>
        <w:t>b.</w:t>
      </w:r>
      <w:r>
        <w:tab/>
        <w:t xml:space="preserve">Is at least 17 years of age; </w:t>
      </w:r>
    </w:p>
    <w:p w:rsidR="00F923C1" w:rsidRDefault="00F923C1" w:rsidP="00F923C1">
      <w:r>
        <w:tab/>
        <w:t>c.</w:t>
      </w:r>
      <w:r>
        <w:tab/>
        <w:t>Does not have any communicable, contagious or infectious disease which could reasonably be expected to be transmitted during the course of rendering cosmetology and hairstyling, beauty culture, barbering, manicuring or skin care specialty services; and</w:t>
      </w:r>
    </w:p>
    <w:p w:rsidR="00F923C1" w:rsidRDefault="00F923C1" w:rsidP="00F923C1">
      <w:r>
        <w:tab/>
        <w:t>d.</w:t>
      </w:r>
      <w:r>
        <w:tab/>
        <w:t>Has successfully completed high school</w:t>
      </w:r>
      <w:r w:rsidRPr="005F6C94">
        <w:t xml:space="preserve"> </w:t>
      </w:r>
      <w:r>
        <w:rPr>
          <w:u w:val="single"/>
        </w:rPr>
        <w:t>or has equivalent education acceptable to the board,</w:t>
      </w:r>
      <w:r>
        <w:t xml:space="preserve"> or has successfully passed an examination developed by the General Education Development (GED) Testing Service.</w:t>
      </w:r>
      <w:r>
        <w:rPr>
          <w:u w:val="single"/>
        </w:rPr>
        <w:t xml:space="preserve"> </w:t>
      </w:r>
    </w:p>
    <w:p w:rsidR="00F923C1" w:rsidRDefault="00F923C1" w:rsidP="00F923C1">
      <w:r>
        <w:t>(</w:t>
      </w:r>
      <w:proofErr w:type="spellStart"/>
      <w:r>
        <w:t>cf</w:t>
      </w:r>
      <w:proofErr w:type="spellEnd"/>
      <w:r>
        <w:t>: P.L.2009, c.162, s.15)</w:t>
      </w:r>
    </w:p>
    <w:p w:rsidR="00F923C1" w:rsidRPr="00D71D68" w:rsidRDefault="00F923C1" w:rsidP="00F923C1"/>
    <w:p w:rsidR="00F923C1" w:rsidRPr="00AA7880" w:rsidRDefault="00F923C1" w:rsidP="00F923C1">
      <w:r>
        <w:tab/>
        <w:t>2.</w:t>
      </w:r>
      <w:r>
        <w:tab/>
        <w:t>This act shall take effect immediately.</w:t>
      </w:r>
    </w:p>
    <w:p w:rsidR="00F923C1" w:rsidRDefault="00F923C1" w:rsidP="00F923C1"/>
    <w:p w:rsidR="00F923C1" w:rsidRDefault="00F923C1" w:rsidP="00F923C1"/>
    <w:p w:rsidR="00F923C1" w:rsidRPr="00AA7880" w:rsidRDefault="00F923C1" w:rsidP="00F923C1">
      <w:pPr>
        <w:jc w:val="center"/>
      </w:pPr>
      <w:r w:rsidRPr="00D71D68">
        <w:t>STATEMENT</w:t>
      </w:r>
    </w:p>
    <w:p w:rsidR="00F923C1" w:rsidRDefault="00F923C1" w:rsidP="00F923C1"/>
    <w:p w:rsidR="00F923C1" w:rsidRDefault="00F923C1" w:rsidP="00F923C1">
      <w:r>
        <w:tab/>
        <w:t xml:space="preserve">This bill provides that the New Jersey State Board of Cosmetology and Hairstyling may grant licensure to applicants who have an education equivalent to the successful completion of high school. </w:t>
      </w:r>
    </w:p>
    <w:p w:rsidR="00F923C1" w:rsidRDefault="00F923C1" w:rsidP="00F923C1">
      <w:r>
        <w:tab/>
        <w:t xml:space="preserve">Currently, each individual who is applying for initial licensure by the board must prove that they: are of good moral character; are at least 17 years of age; do not have any communicable, contagious or infectious disease; and have successfully completed high school or successfully passed an examination developed by the General Education Development (GED) Testing Service. </w:t>
      </w:r>
    </w:p>
    <w:p w:rsidR="00F923C1" w:rsidRPr="00E7752C" w:rsidRDefault="00F923C1" w:rsidP="00F923C1">
      <w:r>
        <w:tab/>
        <w:t xml:space="preserve">The statutory requirement that an individual has successfully completed high school excludes </w:t>
      </w:r>
      <w:smartTag w:uri="urn:schemas-microsoft-com:office:smarttags" w:element="State">
        <w:smartTag w:uri="urn:schemas-microsoft-com:office:smarttags" w:element="place">
          <w:r>
            <w:t>New Jersey</w:t>
          </w:r>
        </w:smartTag>
      </w:smartTag>
      <w:r>
        <w:t xml:space="preserve"> residents who have been educated in a non-traditional setting. This bill seeks to provide these applicants with an opportunity to be licensed by the board. </w:t>
      </w:r>
    </w:p>
    <w:sectPr w:rsidR="00F923C1" w:rsidRPr="00E7752C" w:rsidSect="0073474E">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4AC3" w:rsidRDefault="00484AC3">
      <w:r>
        <w:separator/>
      </w:r>
    </w:p>
  </w:endnote>
  <w:endnote w:type="continuationSeparator" w:id="0">
    <w:p w:rsidR="00484AC3" w:rsidRDefault="00484A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4322" w:rsidRPr="00921C91" w:rsidRDefault="00C0432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04322" w:rsidRPr="00921C91" w:rsidRDefault="00C04322">
    <w:pPr>
      <w:pStyle w:val="Footer"/>
      <w:rPr>
        <w:szCs w:val="18"/>
      </w:rPr>
    </w:pPr>
  </w:p>
  <w:p w:rsidR="00C04322" w:rsidRPr="00921C91" w:rsidRDefault="00C0432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04322" w:rsidRDefault="00C0432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4AC3" w:rsidRDefault="00484AC3">
      <w:r>
        <w:separator/>
      </w:r>
    </w:p>
  </w:footnote>
  <w:footnote w:type="continuationSeparator" w:id="0">
    <w:p w:rsidR="00484AC3" w:rsidRDefault="00484A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239F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3474E" w:rsidRDefault="0073474E" w:rsidP="0073474E">
    <w:pPr>
      <w:pStyle w:val="bpuHeadSpon"/>
    </w:pPr>
    <w:r w:rsidRPr="0073474E">
      <w:rPr>
        <w:rStyle w:val="bpuHeadSponChar"/>
      </w:rPr>
      <w:t>A1276</w:t>
    </w:r>
    <w:r>
      <w:t xml:space="preserve"> GREENWALD, ZWICKER</w:t>
    </w:r>
  </w:p>
  <w:p w:rsidR="0073474E" w:rsidRDefault="0073474E" w:rsidP="0073474E">
    <w:pPr>
      <w:pStyle w:val="bpuHeadSpon"/>
    </w:pPr>
    <w:r>
      <w:fldChar w:fldCharType="begin"/>
    </w:r>
    <w:r>
      <w:instrText xml:space="preserve"> PAGE  \* MERGEFORMAT </w:instrText>
    </w:r>
    <w:r>
      <w:fldChar w:fldCharType="separate"/>
    </w:r>
    <w:r w:rsidR="00C04322">
      <w:rPr>
        <w:noProof/>
      </w:rPr>
      <w:t>3</w:t>
    </w:r>
    <w:r>
      <w:fldChar w:fldCharType="end"/>
    </w:r>
  </w:p>
  <w:p w:rsidR="0073474E" w:rsidRPr="00AF575C" w:rsidRDefault="0073474E" w:rsidP="0073474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3474E" w:rsidRDefault="0073474E" w:rsidP="0073474E">
    <w:pPr>
      <w:pStyle w:val="bpuHeadSpon"/>
    </w:pPr>
    <w:r w:rsidRPr="0073474E">
      <w:rPr>
        <w:rStyle w:val="bpuHeadSponChar"/>
      </w:rPr>
      <w:t>A1276</w:t>
    </w:r>
    <w:r>
      <w:t xml:space="preserve"> GREENWALD, ZWICKER</w:t>
    </w:r>
  </w:p>
  <w:p w:rsidR="0073474E" w:rsidRDefault="0073474E" w:rsidP="0073474E">
    <w:pPr>
      <w:pStyle w:val="bpuHeadSpon"/>
    </w:pPr>
    <w:r>
      <w:fldChar w:fldCharType="begin"/>
    </w:r>
    <w:r>
      <w:instrText xml:space="preserve"> PAGE  \* MERGEFORMAT </w:instrText>
    </w:r>
    <w:r>
      <w:fldChar w:fldCharType="separate"/>
    </w:r>
    <w:r w:rsidR="00B239F9">
      <w:rPr>
        <w:noProof/>
      </w:rPr>
      <w:t>2</w:t>
    </w:r>
    <w:r>
      <w:fldChar w:fldCharType="end"/>
    </w:r>
  </w:p>
  <w:p w:rsidR="0073474E" w:rsidRDefault="0073474E" w:rsidP="0073474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AC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AC3"/>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474E"/>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63C"/>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9F9"/>
    <w:rsid w:val="00B23EFE"/>
    <w:rsid w:val="00B24336"/>
    <w:rsid w:val="00B3656D"/>
    <w:rsid w:val="00B647B3"/>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4322"/>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16B9"/>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23C1"/>
    <w:rsid w:val="00F95319"/>
    <w:rsid w:val="00FB3056"/>
    <w:rsid w:val="00FB309C"/>
    <w:rsid w:val="00FB3C7C"/>
    <w:rsid w:val="00FB6E52"/>
    <w:rsid w:val="00FC5994"/>
    <w:rsid w:val="00FD2897"/>
    <w:rsid w:val="00FD4421"/>
    <w:rsid w:val="00FD4591"/>
    <w:rsid w:val="00FE177B"/>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A6A968DD-2265-4587-A4BE-90DADA15D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347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459D59-9711-4243-A465-0959A8FF77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363</Words>
  <Characters>2050</Characters>
  <Application>Microsoft Office Word</Application>
  <DocSecurity>0</DocSecurity>
  <Lines>71</Lines>
  <Paragraphs>29</Paragraphs>
  <ScaleCrop>false</ScaleCrop>
  <HeadingPairs>
    <vt:vector size="2" baseType="variant">
      <vt:variant>
        <vt:lpstr>Title</vt:lpstr>
      </vt:variant>
      <vt:variant>
        <vt:i4>1</vt:i4>
      </vt:variant>
    </vt:vector>
  </HeadingPairs>
  <TitlesOfParts>
    <vt:vector size="1" baseType="lpstr">
      <vt:lpstr>A1276</vt:lpstr>
    </vt:vector>
  </TitlesOfParts>
  <Manager>R229</Manager>
  <Company>OFFICE of LEGISLATIVE SERVICES</Company>
  <LinksUpToDate>false</LinksUpToDate>
  <CharactersWithSpaces>2412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A1276</dc:title>
  <dc:creator>Assemblyman  GREENWALD, Assemblyman  ZWICKER</dc:creator>
  <cp:keywords>A1276|2|JU |127|0|0|!|0|</cp:keywords>
  <dc:description>PREFILED 2020</dc:description>
  <cp:lastModifiedBy>Bell, Careema</cp:lastModifiedBy>
  <cp:revision>2</cp:revision>
  <cp:lastPrinted>2020-01-08T19:57:00Z</cp:lastPrinted>
  <dcterms:created xsi:type="dcterms:W3CDTF">2020-01-08T23:07:00Z</dcterms:created>
  <dcterms:modified xsi:type="dcterms:W3CDTF">2020-01-08T23:07:00Z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