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BEA" w:rsidRDefault="008D2538" w:rsidP="00767BEA">
      <w:pPr>
        <w:pStyle w:val="bpuReprint"/>
      </w:pPr>
      <w:r>
        <w:t>[Second Reprint]</w:t>
      </w:r>
    </w:p>
    <w:p w:rsidR="002C6BE9" w:rsidRDefault="002C6BE9" w:rsidP="002C6BE9">
      <w:pPr>
        <w:pStyle w:val="bpuBill"/>
      </w:pPr>
      <w:r>
        <w:t xml:space="preserve">ASSEMBLY, No. 1293 </w:t>
      </w:r>
    </w:p>
    <w:p w:rsidR="002C6BE9" w:rsidRPr="002C6BE9" w:rsidRDefault="002C6BE9" w:rsidP="002C6B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588672" r:id="rId8"/>
        </w:object>
      </w:r>
    </w:p>
    <w:p w:rsidR="002C6BE9" w:rsidRDefault="002C6BE9" w:rsidP="002C6BE9">
      <w:pPr>
        <w:pStyle w:val="bpuState"/>
      </w:pPr>
      <w:r>
        <w:t>STATE OF NEW JERSEY</w:t>
      </w:r>
    </w:p>
    <w:p w:rsidR="002C6BE9" w:rsidRDefault="002C6BE9" w:rsidP="002C6BE9">
      <w:pPr>
        <w:pStyle w:val="bpuLegislature"/>
      </w:pPr>
      <w:r>
        <w:t>219th LEGISLATURE</w:t>
      </w:r>
    </w:p>
    <w:p w:rsidR="002C6BE9" w:rsidRDefault="002C6BE9" w:rsidP="002C6BE9">
      <w:pPr>
        <w:pStyle w:val="bpuWpGraphic"/>
      </w:pPr>
      <w:r>
        <w:object w:dxaOrig="8985" w:dyaOrig="255">
          <v:shape id="_x0000_i1026" type="#_x0000_t75" style="width:6in;height:12.2pt" o:ole="">
            <v:imagedata r:id="rId7" o:title=""/>
          </v:shape>
          <o:OLEObject Type="Embed" ProgID="WPWin6.1" ShapeID="_x0000_i1026" DrawAspect="Content" ObjectID="_1703588673" r:id="rId9"/>
        </w:object>
      </w:r>
      <w:r>
        <w:t xml:space="preserve">  </w:t>
      </w:r>
    </w:p>
    <w:p w:rsidR="002C6BE9" w:rsidRDefault="002C6BE9" w:rsidP="002C6BE9">
      <w:pPr>
        <w:pStyle w:val="bpuIntro"/>
      </w:pPr>
      <w:r>
        <w:t>PRE-FILED FOR INTRODUCTION IN THE 2020 SESSION</w:t>
      </w:r>
    </w:p>
    <w:p w:rsidR="002C6BE9" w:rsidRDefault="002C6BE9" w:rsidP="002C6BE9">
      <w:pPr>
        <w:pStyle w:val="bpuIntro"/>
      </w:pPr>
    </w:p>
    <w:p w:rsidR="002C6BE9" w:rsidRDefault="002C6BE9" w:rsidP="002C6BE9">
      <w:pPr>
        <w:pStyle w:val="bpuIntro"/>
        <w:sectPr w:rsidR="002C6BE9" w:rsidSect="00A56D7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6BE9" w:rsidRDefault="002C6BE9" w:rsidP="002C6BE9">
      <w:pPr>
        <w:pStyle w:val="bpuIntro"/>
      </w:pPr>
    </w:p>
    <w:p w:rsidR="002C6BE9" w:rsidRDefault="002C6BE9" w:rsidP="002C6BE9">
      <w:pPr>
        <w:pStyle w:val="bpuSponsor"/>
      </w:pPr>
      <w:r>
        <w:t>Sponsored by:</w:t>
      </w:r>
    </w:p>
    <w:p w:rsidR="002C6BE9" w:rsidRDefault="002C6BE9" w:rsidP="002C6BE9">
      <w:pPr>
        <w:pStyle w:val="bpuSponsor"/>
      </w:pPr>
      <w:r>
        <w:t>Assemblyman  LOUIS D. GREENWALD</w:t>
      </w:r>
    </w:p>
    <w:p w:rsidR="002C6BE9" w:rsidRDefault="002C6BE9" w:rsidP="002C6BE9">
      <w:pPr>
        <w:pStyle w:val="bpuSponsor"/>
      </w:pPr>
      <w:r>
        <w:t>District 6 (Burlington and Camden)</w:t>
      </w:r>
    </w:p>
    <w:p w:rsidR="002C6BE9" w:rsidRDefault="002C6BE9" w:rsidP="002C6BE9">
      <w:pPr>
        <w:pStyle w:val="bpuSponsor"/>
      </w:pPr>
      <w:r>
        <w:t>Assemblyman  JOHN J. BURZICHELLI</w:t>
      </w:r>
    </w:p>
    <w:p w:rsidR="002C6BE9" w:rsidRDefault="002C6BE9" w:rsidP="002C6BE9">
      <w:pPr>
        <w:pStyle w:val="bpuSponsor"/>
      </w:pPr>
      <w:r>
        <w:t>District 3 (Cumberland, Gloucester and Salem)</w:t>
      </w:r>
    </w:p>
    <w:p w:rsidR="002C6BE9" w:rsidRDefault="002C6BE9" w:rsidP="002C6BE9">
      <w:pPr>
        <w:pStyle w:val="bpuSponsor"/>
      </w:pPr>
      <w:r>
        <w:t>Assemblyman  RAJ MUKHERJI</w:t>
      </w:r>
    </w:p>
    <w:p w:rsidR="002C6BE9" w:rsidRDefault="002C6BE9" w:rsidP="002C6BE9">
      <w:pPr>
        <w:pStyle w:val="bpuSponsor"/>
      </w:pPr>
      <w:r>
        <w:t>District 33 (Hudson)</w:t>
      </w:r>
    </w:p>
    <w:p w:rsidR="002C6BE9" w:rsidRDefault="00A56D7B" w:rsidP="00A56D7B">
      <w:pPr>
        <w:pStyle w:val="bpuSponsor"/>
      </w:pPr>
      <w:r>
        <w:t>Senator  LINDA R. GREENSTEIN</w:t>
      </w:r>
    </w:p>
    <w:p w:rsidR="00A56D7B" w:rsidRDefault="00A56D7B" w:rsidP="00A56D7B">
      <w:pPr>
        <w:pStyle w:val="bpuSponsor"/>
      </w:pPr>
      <w:r>
        <w:t>District 14 (Mercer and Middlesex)</w:t>
      </w:r>
    </w:p>
    <w:p w:rsidR="00A56D7B" w:rsidRDefault="00A56D7B" w:rsidP="00A56D7B">
      <w:pPr>
        <w:pStyle w:val="bpuSponsor"/>
      </w:pPr>
      <w:r>
        <w:t>Senator  VIN GOPAL</w:t>
      </w:r>
    </w:p>
    <w:p w:rsidR="00A56D7B" w:rsidRDefault="00A56D7B" w:rsidP="00A56D7B">
      <w:pPr>
        <w:pStyle w:val="bpuSponsor"/>
      </w:pPr>
      <w:r>
        <w:t>District 11 (Monmouth)</w:t>
      </w:r>
    </w:p>
    <w:p w:rsidR="00A56D7B" w:rsidRPr="00A56D7B" w:rsidRDefault="00A56D7B" w:rsidP="00A56D7B"/>
    <w:p w:rsidR="00B05B45" w:rsidRDefault="00A56D7B" w:rsidP="00A56D7B">
      <w:pPr>
        <w:pStyle w:val="bpuSponsor"/>
      </w:pPr>
      <w:r>
        <w:t>Co-Sponsored by:</w:t>
      </w:r>
    </w:p>
    <w:p w:rsidR="00A56D7B" w:rsidRPr="00A56D7B" w:rsidRDefault="00A56D7B" w:rsidP="00A56D7B">
      <w:pPr>
        <w:pStyle w:val="bpuSponsor"/>
      </w:pPr>
      <w:r w:rsidRPr="00A56D7B">
        <w:t xml:space="preserve">Assemblyman Calabrese, Assemblywomen </w:t>
      </w:r>
      <w:proofErr w:type="spellStart"/>
      <w:r w:rsidRPr="00A56D7B">
        <w:t>DiMaso</w:t>
      </w:r>
      <w:proofErr w:type="spellEnd"/>
      <w:r w:rsidRPr="00A56D7B">
        <w:t xml:space="preserve">, </w:t>
      </w:r>
      <w:proofErr w:type="spellStart"/>
      <w:r w:rsidRPr="00A56D7B">
        <w:t>N.Munoz</w:t>
      </w:r>
      <w:proofErr w:type="spellEnd"/>
      <w:r w:rsidRPr="00A56D7B">
        <w:t xml:space="preserve">, </w:t>
      </w:r>
      <w:proofErr w:type="spellStart"/>
      <w:r w:rsidRPr="00A56D7B">
        <w:t>Lampitt</w:t>
      </w:r>
      <w:proofErr w:type="spellEnd"/>
      <w:r w:rsidRPr="00A56D7B">
        <w:t xml:space="preserve">, Assemblymen </w:t>
      </w:r>
      <w:proofErr w:type="spellStart"/>
      <w:r w:rsidRPr="00A56D7B">
        <w:t>Freiman</w:t>
      </w:r>
      <w:proofErr w:type="spellEnd"/>
      <w:r w:rsidRPr="00A56D7B">
        <w:t xml:space="preserve">, </w:t>
      </w:r>
      <w:proofErr w:type="spellStart"/>
      <w:r w:rsidRPr="00A56D7B">
        <w:t>Wirths</w:t>
      </w:r>
      <w:proofErr w:type="spellEnd"/>
      <w:r w:rsidRPr="00A56D7B">
        <w:t xml:space="preserve">, Assemblywomen </w:t>
      </w:r>
      <w:proofErr w:type="spellStart"/>
      <w:r w:rsidRPr="00A56D7B">
        <w:t>Vainieri</w:t>
      </w:r>
      <w:proofErr w:type="spellEnd"/>
      <w:r w:rsidRPr="00A56D7B">
        <w:t xml:space="preserve"> </w:t>
      </w:r>
      <w:proofErr w:type="spellStart"/>
      <w:r w:rsidRPr="00A56D7B">
        <w:t>Huttle</w:t>
      </w:r>
      <w:proofErr w:type="spellEnd"/>
      <w:r w:rsidRPr="00A56D7B">
        <w:t xml:space="preserve">, Murphy, Assemblyman </w:t>
      </w:r>
      <w:proofErr w:type="spellStart"/>
      <w:r w:rsidRPr="00A56D7B">
        <w:t>Houghtaling</w:t>
      </w:r>
      <w:proofErr w:type="spellEnd"/>
      <w:r w:rsidRPr="00A56D7B">
        <w:t xml:space="preserve"> and Senator Turner</w:t>
      </w:r>
    </w:p>
    <w:p w:rsidR="00181EA2" w:rsidRDefault="00181EA2" w:rsidP="00B05B45"/>
    <w:p w:rsidR="00B05B45" w:rsidRDefault="00B05B45" w:rsidP="00B05B45"/>
    <w:p w:rsidR="00A56D7B" w:rsidRPr="00B05B45" w:rsidRDefault="00A56D7B" w:rsidP="00B05B45"/>
    <w:p w:rsidR="002C6BE9" w:rsidRDefault="002C6BE9" w:rsidP="002C6BE9">
      <w:pPr>
        <w:pStyle w:val="bpuSponsor"/>
      </w:pPr>
    </w:p>
    <w:p w:rsidR="002C6BE9" w:rsidRDefault="002C6BE9" w:rsidP="002C6BE9">
      <w:pPr>
        <w:pStyle w:val="bpuSponsor"/>
      </w:pPr>
      <w:r>
        <w:t>SYNOPSIS</w:t>
      </w:r>
    </w:p>
    <w:p w:rsidR="002C6BE9" w:rsidRDefault="002C6BE9" w:rsidP="002C6BE9">
      <w:pPr>
        <w:pStyle w:val="bpuNormText"/>
      </w:pPr>
      <w:r>
        <w:tab/>
        <w:t xml:space="preserve">Establishes advisory council for the brewery, </w:t>
      </w:r>
      <w:proofErr w:type="spellStart"/>
      <w:r>
        <w:t>cidery</w:t>
      </w:r>
      <w:proofErr w:type="spellEnd"/>
      <w:r>
        <w:t xml:space="preserve">, </w:t>
      </w:r>
      <w:proofErr w:type="spellStart"/>
      <w:r>
        <w:t>meadery</w:t>
      </w:r>
      <w:proofErr w:type="spellEnd"/>
      <w:r>
        <w:t xml:space="preserve">, and distillery industries in NJ and provides for funding through certain alcoholic beverage tax receipts. </w:t>
      </w:r>
    </w:p>
    <w:p w:rsidR="002C6BE9" w:rsidRDefault="002C6BE9" w:rsidP="002C6BE9">
      <w:pPr>
        <w:pStyle w:val="bpuNormText"/>
      </w:pPr>
    </w:p>
    <w:p w:rsidR="002C6BE9" w:rsidRDefault="002C6BE9" w:rsidP="002C6BE9">
      <w:pPr>
        <w:pStyle w:val="bpuSponsor"/>
      </w:pPr>
      <w:r>
        <w:t xml:space="preserve">CURRENT VERSION OF TEXT </w:t>
      </w:r>
    </w:p>
    <w:p w:rsidR="002C6BE9" w:rsidRDefault="008D2538" w:rsidP="002C6BE9">
      <w:pPr>
        <w:pStyle w:val="bpuNormText"/>
      </w:pPr>
      <w:r>
        <w:tab/>
        <w:t>As amended by the Senate on December 20, 2021.</w:t>
      </w:r>
    </w:p>
    <w:p w:rsidR="002C6BE9" w:rsidRDefault="002C6BE9" w:rsidP="002C6B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6BE9" w:rsidRDefault="002C6B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6BE9" w:rsidSect="002C6BE9">
          <w:type w:val="continuous"/>
          <w:pgSz w:w="12240" w:h="20160" w:code="5"/>
          <w:pgMar w:top="2160" w:right="2275" w:bottom="1440" w:left="2275" w:header="72" w:footer="720" w:gutter="0"/>
          <w:pgNumType w:start="1"/>
          <w:cols w:space="720"/>
          <w:docGrid w:linePitch="360"/>
        </w:sectPr>
      </w:pPr>
    </w:p>
    <w:p w:rsidR="00F73836" w:rsidRPr="00677316" w:rsidRDefault="00F73836" w:rsidP="00F73836">
      <w:pPr>
        <w:pStyle w:val="HangingAnAct"/>
        <w:rPr>
          <w:rStyle w:val="HangingAnActChar"/>
        </w:rPr>
      </w:pPr>
      <w:r w:rsidRPr="00F73836">
        <w:rPr>
          <w:rStyle w:val="BillHead"/>
        </w:rPr>
        <w:lastRenderedPageBreak/>
        <w:t>An Act</w:t>
      </w:r>
      <w:r w:rsidRPr="006B7FA7">
        <w:rPr>
          <w:rStyle w:val="HangingAnActChar"/>
        </w:rPr>
        <w:t xml:space="preserve"> </w:t>
      </w:r>
      <w:r w:rsidRPr="006A5EF3">
        <w:rPr>
          <w:rStyle w:val="HangingAnActChar"/>
        </w:rPr>
        <w:t xml:space="preserve">concerning the promotion of the brewery, </w:t>
      </w:r>
      <w:proofErr w:type="spellStart"/>
      <w:r w:rsidRPr="006A5EF3">
        <w:rPr>
          <w:rStyle w:val="HangingAnActChar"/>
        </w:rPr>
        <w:t>cidery</w:t>
      </w:r>
      <w:proofErr w:type="spellEnd"/>
      <w:r w:rsidRPr="006A5EF3">
        <w:rPr>
          <w:rStyle w:val="HangingAnActChar"/>
        </w:rPr>
        <w:t xml:space="preserve">, </w:t>
      </w:r>
      <w:proofErr w:type="spellStart"/>
      <w:r w:rsidRPr="006A5EF3">
        <w:rPr>
          <w:rStyle w:val="HangingAnActChar"/>
        </w:rPr>
        <w:t>meadery</w:t>
      </w:r>
      <w:proofErr w:type="spellEnd"/>
      <w:r w:rsidRPr="006A5EF3">
        <w:rPr>
          <w:rStyle w:val="HangingAnActChar"/>
        </w:rPr>
        <w:t>, and distillery industries in the State and supplementing Title 33 of the Revised Statutes</w:t>
      </w:r>
      <w:r>
        <w:rPr>
          <w:rStyle w:val="HangingAnActChar"/>
        </w:rPr>
        <w:t>.</w:t>
      </w:r>
    </w:p>
    <w:p w:rsidR="00F73836" w:rsidRPr="00D71D68" w:rsidRDefault="00F73836" w:rsidP="00F73836"/>
    <w:p w:rsidR="00F73836" w:rsidRPr="00AA7880" w:rsidRDefault="00F73836" w:rsidP="00F73836">
      <w:r>
        <w:tab/>
      </w:r>
      <w:r>
        <w:rPr>
          <w:rStyle w:val="BillHeading2"/>
        </w:rPr>
        <w:t xml:space="preserve">Be It Enacted </w:t>
      </w:r>
      <w:r>
        <w:rPr>
          <w:rStyle w:val="BillLanguage"/>
        </w:rPr>
        <w:t>by the Senate and General Assembly of the State of New Jersey:</w:t>
      </w:r>
    </w:p>
    <w:p w:rsidR="00F73836" w:rsidRDefault="00F73836" w:rsidP="00F73836"/>
    <w:p w:rsidR="008D2538" w:rsidRDefault="008D2538" w:rsidP="008D2538">
      <w:pPr>
        <w:rPr>
          <w:u w:val="single"/>
        </w:rPr>
      </w:pPr>
      <w:r>
        <w:tab/>
      </w:r>
      <w:r>
        <w:rPr>
          <w:rFonts w:ascii="Albertus Extra Bold" w:hAnsi="Albertus Extra Bold"/>
          <w:b/>
          <w:vertAlign w:val="superscript"/>
        </w:rPr>
        <w:t>2</w:t>
      </w:r>
      <w:r>
        <w:rPr>
          <w:u w:val="single"/>
        </w:rPr>
        <w:t>1.  The Legislature finds and declares that:</w:t>
      </w:r>
    </w:p>
    <w:p w:rsidR="008D2538" w:rsidRDefault="008D2538" w:rsidP="008D2538">
      <w:pPr>
        <w:rPr>
          <w:u w:val="single"/>
        </w:rPr>
      </w:pPr>
      <w:r w:rsidRPr="0064762B">
        <w:tab/>
      </w:r>
      <w:r>
        <w:rPr>
          <w:u w:val="single"/>
        </w:rPr>
        <w:t>a.</w:t>
      </w:r>
      <w:r>
        <w:rPr>
          <w:u w:val="single"/>
        </w:rPr>
        <w:tab/>
        <w:t>I</w:t>
      </w:r>
      <w:r w:rsidRPr="001A0297">
        <w:rPr>
          <w:u w:val="single"/>
        </w:rPr>
        <w:t>t is of significant economic importance to the Stat</w:t>
      </w:r>
      <w:r>
        <w:rPr>
          <w:u w:val="single"/>
        </w:rPr>
        <w:t>e of New Jersey and its residents</w:t>
      </w:r>
      <w:r w:rsidRPr="001A0297">
        <w:rPr>
          <w:u w:val="single"/>
        </w:rPr>
        <w:t xml:space="preserve"> that the State supports the future development, expansion</w:t>
      </w:r>
      <w:r>
        <w:rPr>
          <w:u w:val="single"/>
        </w:rPr>
        <w:t>,</w:t>
      </w:r>
      <w:r w:rsidRPr="001A0297">
        <w:rPr>
          <w:u w:val="single"/>
        </w:rPr>
        <w:t xml:space="preserve"> and continued success of New Jersey’s burgeoning craft alcohol beverage industry in a myriad of ways, including direct financial support for industry-related research, development, and promotion activities positively impacting the operation and growth of New Jersey’s limited brewery, restricted brewery, </w:t>
      </w:r>
      <w:proofErr w:type="spellStart"/>
      <w:r w:rsidRPr="001A0297">
        <w:rPr>
          <w:u w:val="single"/>
        </w:rPr>
        <w:t>cidery</w:t>
      </w:r>
      <w:proofErr w:type="spellEnd"/>
      <w:r w:rsidRPr="001A0297">
        <w:rPr>
          <w:u w:val="single"/>
        </w:rPr>
        <w:t xml:space="preserve">, </w:t>
      </w:r>
      <w:proofErr w:type="spellStart"/>
      <w:r w:rsidRPr="001A0297">
        <w:rPr>
          <w:u w:val="single"/>
        </w:rPr>
        <w:t>meadery</w:t>
      </w:r>
      <w:proofErr w:type="spellEnd"/>
      <w:r w:rsidRPr="001A0297">
        <w:rPr>
          <w:u w:val="single"/>
        </w:rPr>
        <w:t>, and craft distillery industries</w:t>
      </w:r>
      <w:r>
        <w:rPr>
          <w:u w:val="single"/>
        </w:rPr>
        <w:t>.</w:t>
      </w:r>
    </w:p>
    <w:p w:rsidR="008D2538" w:rsidRPr="001A0297" w:rsidRDefault="008D2538" w:rsidP="008D2538">
      <w:pPr>
        <w:rPr>
          <w:u w:val="single"/>
        </w:rPr>
      </w:pPr>
      <w:r w:rsidRPr="001A0297">
        <w:tab/>
      </w:r>
      <w:r>
        <w:rPr>
          <w:u w:val="single"/>
        </w:rPr>
        <w:t>b.</w:t>
      </w:r>
      <w:r>
        <w:rPr>
          <w:u w:val="single"/>
        </w:rPr>
        <w:tab/>
        <w:t>A</w:t>
      </w:r>
      <w:r w:rsidRPr="001A0297">
        <w:rPr>
          <w:u w:val="single"/>
        </w:rPr>
        <w:t>ccording to recent national industry statistics, New Jersey’s craft beer industry is composed of hundreds of small and medium sized businesses impacting the employment and livelih</w:t>
      </w:r>
      <w:r>
        <w:rPr>
          <w:u w:val="single"/>
        </w:rPr>
        <w:t>oods of over 8</w:t>
      </w:r>
      <w:r w:rsidRPr="001A0297">
        <w:rPr>
          <w:u w:val="single"/>
        </w:rPr>
        <w:t>,000 individuals and their families sta</w:t>
      </w:r>
      <w:r>
        <w:rPr>
          <w:u w:val="single"/>
        </w:rPr>
        <w:t>tewide, equating to an over $1.35</w:t>
      </w:r>
      <w:r w:rsidRPr="001A0297">
        <w:rPr>
          <w:u w:val="single"/>
        </w:rPr>
        <w:t xml:space="preserve"> billion annual economic impact in the State.</w:t>
      </w:r>
      <w:r>
        <w:rPr>
          <w:u w:val="single"/>
        </w:rPr>
        <w:t xml:space="preserve"> </w:t>
      </w:r>
      <w:r w:rsidRPr="001A0297">
        <w:rPr>
          <w:u w:val="single"/>
        </w:rPr>
        <w:t xml:space="preserve"> New Jersey’s growing craft beer industry of production breweries and brewpubs has become a tourist draw for both in</w:t>
      </w:r>
      <w:r>
        <w:rPr>
          <w:u w:val="single"/>
        </w:rPr>
        <w:t>-State and out-of-S</w:t>
      </w:r>
      <w:r w:rsidRPr="001A0297">
        <w:rPr>
          <w:u w:val="single"/>
        </w:rPr>
        <w:t xml:space="preserve">tate </w:t>
      </w:r>
      <w:r>
        <w:rPr>
          <w:u w:val="single"/>
        </w:rPr>
        <w:t>visitors, positively impacting S</w:t>
      </w:r>
      <w:r w:rsidRPr="001A0297">
        <w:rPr>
          <w:u w:val="single"/>
        </w:rPr>
        <w:t xml:space="preserve">tate revenue and the economic vitality of host communities and other local business in proximity to many </w:t>
      </w:r>
      <w:r>
        <w:rPr>
          <w:u w:val="single"/>
        </w:rPr>
        <w:t>New Jersey craft breweries.</w:t>
      </w:r>
    </w:p>
    <w:p w:rsidR="008D2538" w:rsidRPr="001A0297" w:rsidRDefault="008D2538" w:rsidP="008D2538">
      <w:pPr>
        <w:rPr>
          <w:u w:val="single"/>
        </w:rPr>
      </w:pPr>
      <w:r w:rsidRPr="001A0297">
        <w:tab/>
      </w:r>
      <w:r>
        <w:rPr>
          <w:u w:val="single"/>
        </w:rPr>
        <w:t>c.</w:t>
      </w:r>
      <w:r>
        <w:rPr>
          <w:u w:val="single"/>
        </w:rPr>
        <w:tab/>
        <w:t>T</w:t>
      </w:r>
      <w:r w:rsidRPr="001A0297">
        <w:rPr>
          <w:u w:val="single"/>
        </w:rPr>
        <w:t>he State’s distilled spirits industry, which supports almost 56,000 jobs and generates</w:t>
      </w:r>
      <w:r>
        <w:rPr>
          <w:u w:val="single"/>
        </w:rPr>
        <w:t xml:space="preserve"> nearly $4.7 billion in annual S</w:t>
      </w:r>
      <w:r w:rsidRPr="001A0297">
        <w:rPr>
          <w:u w:val="single"/>
        </w:rPr>
        <w:t xml:space="preserve">tate economic </w:t>
      </w:r>
      <w:r>
        <w:rPr>
          <w:u w:val="single"/>
        </w:rPr>
        <w:t>activity, including</w:t>
      </w:r>
      <w:r w:rsidRPr="001A0297">
        <w:rPr>
          <w:u w:val="single"/>
        </w:rPr>
        <w:t xml:space="preserve"> to New Jersey’s local communities and the </w:t>
      </w:r>
      <w:r>
        <w:rPr>
          <w:u w:val="single"/>
        </w:rPr>
        <w:t>S</w:t>
      </w:r>
      <w:r w:rsidRPr="001A0297">
        <w:rPr>
          <w:u w:val="single"/>
        </w:rPr>
        <w:t>tate in taxes, has experienced noteworthy growth and increas</w:t>
      </w:r>
      <w:r>
        <w:rPr>
          <w:u w:val="single"/>
        </w:rPr>
        <w:t>ed financial investment in the S</w:t>
      </w:r>
      <w:r w:rsidRPr="001A0297">
        <w:rPr>
          <w:u w:val="single"/>
        </w:rPr>
        <w:t>tate’s local craft distillery sector in recent years which has positively impacted the local communities where these businesses are situated and the State’s tourism and ho</w:t>
      </w:r>
      <w:r>
        <w:rPr>
          <w:u w:val="single"/>
        </w:rPr>
        <w:t>spitality industry as whole.</w:t>
      </w:r>
      <w:r w:rsidRPr="001A0297">
        <w:rPr>
          <w:u w:val="single"/>
        </w:rPr>
        <w:t xml:space="preserve"> </w:t>
      </w:r>
    </w:p>
    <w:p w:rsidR="008D2538" w:rsidRDefault="008D2538" w:rsidP="008D2538">
      <w:pPr>
        <w:rPr>
          <w:u w:val="single"/>
        </w:rPr>
      </w:pPr>
      <w:r w:rsidRPr="001A0297">
        <w:tab/>
      </w:r>
      <w:r>
        <w:rPr>
          <w:u w:val="single"/>
        </w:rPr>
        <w:t>d.</w:t>
      </w:r>
      <w:r>
        <w:rPr>
          <w:u w:val="single"/>
        </w:rPr>
        <w:tab/>
        <w:t>S</w:t>
      </w:r>
      <w:r w:rsidRPr="001A0297">
        <w:rPr>
          <w:u w:val="single"/>
        </w:rPr>
        <w:t>mall producers of New Jersey-produced hard cider and mead, which are contributing greater amounts of financial investment and tax revenue to the State and their local communities in recent years, are growing in consumer popularity nationwide, which entail supports the State’s agricultural community and vendors through the purchase of New Jersey-sourced products such as apples, oth</w:t>
      </w:r>
      <w:r>
        <w:rPr>
          <w:u w:val="single"/>
        </w:rPr>
        <w:t>er produce, and local honey.</w:t>
      </w:r>
    </w:p>
    <w:p w:rsidR="008D2538" w:rsidRPr="00516B98" w:rsidRDefault="008D2538" w:rsidP="008D2538">
      <w:pPr>
        <w:rPr>
          <w:u w:val="single"/>
        </w:rPr>
      </w:pPr>
      <w:r w:rsidRPr="00516B98">
        <w:tab/>
      </w:r>
      <w:r>
        <w:rPr>
          <w:u w:val="single"/>
        </w:rPr>
        <w:t>e.</w:t>
      </w:r>
      <w:r>
        <w:rPr>
          <w:u w:val="single"/>
        </w:rPr>
        <w:tab/>
        <w:t>T</w:t>
      </w:r>
      <w:r w:rsidRPr="00516B98">
        <w:rPr>
          <w:u w:val="single"/>
        </w:rPr>
        <w:t>ravel and tourism is one of the largest employment sectors and highest revenue-generating industries in the State of New Jersey, a vibrant travel and tourism industry is vital to the overall</w:t>
      </w:r>
      <w:r w:rsidR="00C3361F">
        <w:rPr>
          <w:u w:val="single"/>
        </w:rPr>
        <w:t xml:space="preserve"> </w:t>
      </w:r>
      <w:r w:rsidRPr="00516B98">
        <w:rPr>
          <w:u w:val="single"/>
        </w:rPr>
        <w:t>economic well-being of New Jersey’s citizens, and a robust craft alcohol beverage industry is crucial to promoting travel and tourism in this State.</w:t>
      </w:r>
    </w:p>
    <w:p w:rsidR="008D2538" w:rsidRDefault="008D2538" w:rsidP="008D2538">
      <w:pPr>
        <w:rPr>
          <w:u w:val="single"/>
        </w:rPr>
      </w:pPr>
      <w:r w:rsidRPr="00516B98">
        <w:tab/>
      </w:r>
      <w:r>
        <w:rPr>
          <w:u w:val="single"/>
        </w:rPr>
        <w:t>f.</w:t>
      </w:r>
      <w:r>
        <w:rPr>
          <w:u w:val="single"/>
        </w:rPr>
        <w:tab/>
        <w:t>A</w:t>
      </w:r>
      <w:r w:rsidRPr="00516B98">
        <w:rPr>
          <w:u w:val="single"/>
        </w:rPr>
        <w:t>s a result of the COVID-19 pandemic, there exists a heightened sense of fear and hesitancy in people to travel and experience tourism destinations, which has caused tremendous disruption throughout the State’s travel and tourism industry, including travel and tourism to the State’s craft alcohol beverage industries.</w:t>
      </w:r>
    </w:p>
    <w:p w:rsidR="008D2538" w:rsidRPr="001A0297" w:rsidRDefault="008D2538" w:rsidP="008D2538">
      <w:pPr>
        <w:rPr>
          <w:u w:val="single"/>
        </w:rPr>
      </w:pPr>
      <w:r w:rsidRPr="00516B98">
        <w:tab/>
      </w:r>
      <w:r>
        <w:rPr>
          <w:u w:val="single"/>
        </w:rPr>
        <w:t>g.</w:t>
      </w:r>
      <w:r>
        <w:rPr>
          <w:u w:val="single"/>
        </w:rPr>
        <w:tab/>
        <w:t>A</w:t>
      </w:r>
      <w:r w:rsidRPr="00516B98">
        <w:rPr>
          <w:u w:val="single"/>
        </w:rPr>
        <w:t>ccording to the 2021 report released by the Division of Travel and Tourism, the “Economic Impact of Tourism in N</w:t>
      </w:r>
      <w:r>
        <w:rPr>
          <w:u w:val="single"/>
        </w:rPr>
        <w:t xml:space="preserve">ew </w:t>
      </w:r>
      <w:r w:rsidRPr="00516B98">
        <w:rPr>
          <w:u w:val="single"/>
        </w:rPr>
        <w:t>J</w:t>
      </w:r>
      <w:r>
        <w:rPr>
          <w:u w:val="single"/>
        </w:rPr>
        <w:t>ersey</w:t>
      </w:r>
      <w:r w:rsidRPr="00516B98">
        <w:rPr>
          <w:u w:val="single"/>
        </w:rPr>
        <w:t xml:space="preserve"> 2020,” </w:t>
      </w:r>
      <w:r>
        <w:rPr>
          <w:u w:val="single"/>
        </w:rPr>
        <w:t>the number of people visiting the State</w:t>
      </w:r>
      <w:r w:rsidRPr="00516B98">
        <w:rPr>
          <w:u w:val="single"/>
        </w:rPr>
        <w:t xml:space="preserve"> dropped by 27 percent in 2020, from 116.</w:t>
      </w:r>
      <w:r>
        <w:rPr>
          <w:u w:val="single"/>
        </w:rPr>
        <w:t>2 million visitors in 2019 to 84.6</w:t>
      </w:r>
      <w:r w:rsidRPr="00516B98">
        <w:rPr>
          <w:u w:val="single"/>
        </w:rPr>
        <w:t xml:space="preserve"> million visitors in 2020.  Visitor spending also decreased sharply by 37 percent in 2020, from $46.4 billion in 2019 to $29.4 billion in 2020.</w:t>
      </w:r>
    </w:p>
    <w:p w:rsidR="008D2538" w:rsidRDefault="008D2538" w:rsidP="008D2538">
      <w:pPr>
        <w:rPr>
          <w:rFonts w:ascii="Albertus Extra Bold" w:hAnsi="Albertus Extra Bold"/>
          <w:b/>
          <w:vertAlign w:val="superscript"/>
        </w:rPr>
      </w:pPr>
      <w:r w:rsidRPr="001A0297">
        <w:tab/>
      </w:r>
      <w:r>
        <w:rPr>
          <w:u w:val="single"/>
        </w:rPr>
        <w:t>h.</w:t>
      </w:r>
      <w:r>
        <w:rPr>
          <w:u w:val="single"/>
        </w:rPr>
        <w:tab/>
        <w:t>T</w:t>
      </w:r>
      <w:r w:rsidRPr="001A0297">
        <w:rPr>
          <w:u w:val="single"/>
        </w:rPr>
        <w:t>he success of the State’s craft alcoholic beverage industry, in an international, ultra-competitive marketplace, necessitates dependable and consistent financial resources so that these industries may be collectively supported and promoted on both a domest</w:t>
      </w:r>
      <w:r>
        <w:rPr>
          <w:u w:val="single"/>
        </w:rPr>
        <w:t>ic and global basis, and to help</w:t>
      </w:r>
      <w:r w:rsidRPr="001A0297">
        <w:rPr>
          <w:u w:val="single"/>
        </w:rPr>
        <w:t xml:space="preserve"> address evolving industry priorities related to technology innovations, economic and supply chain challenges, food and beverage science research, workforce training and availability issues, and destination marketing trends.</w:t>
      </w:r>
      <w:r>
        <w:rPr>
          <w:rFonts w:ascii="Albertus Extra Bold" w:hAnsi="Albertus Extra Bold"/>
          <w:b/>
          <w:vertAlign w:val="superscript"/>
        </w:rPr>
        <w:t>2</w:t>
      </w:r>
    </w:p>
    <w:p w:rsidR="008D2538" w:rsidRDefault="008D2538" w:rsidP="008D2538">
      <w:pPr>
        <w:rPr>
          <w:rFonts w:ascii="Albertus Extra Bold" w:hAnsi="Albertus Extra Bold"/>
          <w:b/>
          <w:vertAlign w:val="superscript"/>
        </w:rPr>
      </w:pPr>
    </w:p>
    <w:p w:rsidR="00F73836" w:rsidRDefault="00F73836" w:rsidP="008D2538">
      <w:r>
        <w:tab/>
      </w:r>
      <w:r w:rsidR="008D2538">
        <w:rPr>
          <w:rFonts w:ascii="Albertus Extra Bold" w:hAnsi="Albertus Extra Bold"/>
          <w:b/>
          <w:vertAlign w:val="superscript"/>
        </w:rPr>
        <w:t>2</w:t>
      </w:r>
      <w:r w:rsidR="008D2538" w:rsidRPr="008D2538">
        <w:rPr>
          <w:rFonts w:ascii="Albertus Extra Bold" w:hAnsi="Albertus Extra Bold"/>
          <w:b/>
        </w:rPr>
        <w:t>[</w:t>
      </w:r>
      <w:r w:rsidR="008D2538">
        <w:t>1.</w:t>
      </w:r>
      <w:r w:rsidR="008D2538" w:rsidRPr="008D2538">
        <w:rPr>
          <w:rFonts w:ascii="Albertus Extra Bold" w:hAnsi="Albertus Extra Bold"/>
          <w:b/>
        </w:rPr>
        <w:t>]</w:t>
      </w:r>
      <w:r w:rsidR="008D2538">
        <w:t xml:space="preserve"> </w:t>
      </w:r>
      <w:r w:rsidR="008D2538" w:rsidRPr="008D2538">
        <w:rPr>
          <w:u w:val="single"/>
        </w:rPr>
        <w:t>2.</w:t>
      </w:r>
      <w:r w:rsidR="008D2538">
        <w:rPr>
          <w:rFonts w:ascii="Albertus Extra Bold" w:hAnsi="Albertus Extra Bold"/>
          <w:b/>
          <w:vertAlign w:val="superscript"/>
        </w:rPr>
        <w:t>2</w:t>
      </w:r>
      <w:r w:rsidR="008D2538">
        <w:t xml:space="preserve">  </w:t>
      </w:r>
      <w:r>
        <w:t xml:space="preserve">As used in </w:t>
      </w:r>
      <w:r w:rsidRPr="00AC60B0">
        <w:t>P.L.    , c.      (C.    ) (pending before the Legislature as this bill)</w:t>
      </w:r>
      <w:r>
        <w:t>:</w:t>
      </w:r>
    </w:p>
    <w:p w:rsidR="00F73836" w:rsidRDefault="00F73836" w:rsidP="00F73836">
      <w:r>
        <w:tab/>
        <w:t xml:space="preserve">“Account” means the New Jersey Brewery, </w:t>
      </w:r>
      <w:proofErr w:type="spellStart"/>
      <w:r>
        <w:t>Cidery</w:t>
      </w:r>
      <w:proofErr w:type="spellEnd"/>
      <w:r>
        <w:t xml:space="preserve">, </w:t>
      </w:r>
      <w:proofErr w:type="spellStart"/>
      <w:r>
        <w:t>Meadery</w:t>
      </w:r>
      <w:proofErr w:type="spellEnd"/>
      <w:r>
        <w:t xml:space="preserve">, and Distillery Industry Promotion Account established pursuant to section 2 of </w:t>
      </w:r>
      <w:r w:rsidRPr="00AC60B0">
        <w:t>P.L.    , c.      (C.    ) (pending before the Legislature as this bill)</w:t>
      </w:r>
      <w:r>
        <w:t>.</w:t>
      </w:r>
    </w:p>
    <w:p w:rsidR="00F73836" w:rsidRDefault="00F73836" w:rsidP="00F73836">
      <w:r>
        <w:tab/>
        <w:t xml:space="preserve">“Advisory council” means the New Jersey Brewery, </w:t>
      </w:r>
      <w:proofErr w:type="spellStart"/>
      <w:r>
        <w:t>Cidery</w:t>
      </w:r>
      <w:proofErr w:type="spellEnd"/>
      <w:r>
        <w:t xml:space="preserve">, </w:t>
      </w:r>
      <w:proofErr w:type="spellStart"/>
      <w:r>
        <w:t>Meadery</w:t>
      </w:r>
      <w:proofErr w:type="spellEnd"/>
      <w:r>
        <w:t>, and Distillery Industry Advisory Council</w:t>
      </w:r>
      <w:r w:rsidRPr="0009773C">
        <w:t xml:space="preserve"> </w:t>
      </w:r>
      <w:r>
        <w:t xml:space="preserve">established pursuant to section 3 of </w:t>
      </w:r>
      <w:r w:rsidRPr="00AC60B0">
        <w:t>P.L.    , c.      (C.    ) (pending before the Legislature as this bill)</w:t>
      </w:r>
      <w:r>
        <w:t xml:space="preserve">. </w:t>
      </w:r>
    </w:p>
    <w:p w:rsidR="00F73836" w:rsidRDefault="00F73836" w:rsidP="00F73836">
      <w:r>
        <w:tab/>
      </w:r>
      <w:r w:rsidRPr="0044540C">
        <w:t>"Beer" means beer, lager beer, ale, stout, porter, and all similar fermented malt beverages having an alcoholic content of o</w:t>
      </w:r>
      <w:r>
        <w:t>ne-half of one percent (</w:t>
      </w:r>
      <w:r w:rsidRPr="0044540C">
        <w:t>1/2 of 1%) or more by volume.</w:t>
      </w:r>
    </w:p>
    <w:p w:rsidR="00F73836" w:rsidRDefault="00F73836" w:rsidP="00F73836">
      <w:r>
        <w:tab/>
        <w:t>“Chief executive officer” means the Chief Executive Officer of the New Jersey Economic Development Authority.</w:t>
      </w:r>
    </w:p>
    <w:p w:rsidR="00F73836" w:rsidRDefault="00F73836" w:rsidP="00F73836">
      <w:r>
        <w:tab/>
        <w:t>“Department” means the</w:t>
      </w:r>
      <w:r w:rsidRPr="00A96879">
        <w:t xml:space="preserve"> </w:t>
      </w:r>
      <w:r>
        <w:t>Department of State.</w:t>
      </w:r>
    </w:p>
    <w:p w:rsidR="00F73836" w:rsidRDefault="00F73836" w:rsidP="00F73836">
      <w:r>
        <w:tab/>
        <w:t xml:space="preserve">“Division” means the </w:t>
      </w:r>
      <w:r w:rsidRPr="0009773C">
        <w:t>Division of Travel and Tourism</w:t>
      </w:r>
      <w:r>
        <w:t xml:space="preserve"> in the Department of State.</w:t>
      </w:r>
    </w:p>
    <w:p w:rsidR="00F73836" w:rsidRDefault="00F73836" w:rsidP="00F73836">
      <w:r>
        <w:tab/>
        <w:t xml:space="preserve">“Executive director” means Executive </w:t>
      </w:r>
      <w:r w:rsidRPr="00187D80">
        <w:t xml:space="preserve">Director of the </w:t>
      </w:r>
      <w:r w:rsidRPr="0009773C">
        <w:t>Division of Travel and Tourism</w:t>
      </w:r>
      <w:r>
        <w:t xml:space="preserve"> in the Department of State.</w:t>
      </w:r>
    </w:p>
    <w:p w:rsidR="00F73836" w:rsidRDefault="00F73836" w:rsidP="00F73836">
      <w:r w:rsidRPr="0044540C">
        <w:t>"Cider" means a beverage made from the alcoholic fermentation of the juice of apples, including but not limited to flavored, sparkling or carbonated cider.</w:t>
      </w:r>
    </w:p>
    <w:p w:rsidR="00F73836" w:rsidRDefault="00F73836" w:rsidP="00F73836">
      <w:r>
        <w:tab/>
        <w:t>“</w:t>
      </w:r>
      <w:r w:rsidRPr="0044540C">
        <w:t xml:space="preserve">Liquors" means all distilled or rectified spirits, alcohol, brandy, whisky, rum, gin and all similar distilled alcoholic beverages, including all dilutions and mixtures of one or more of the foregoing, such as liqueurs, cordials, and similar compounds, having an alcoholic content </w:t>
      </w:r>
      <w:r>
        <w:t>of one-half of one percent (</w:t>
      </w:r>
      <w:r w:rsidRPr="0044540C">
        <w:t>1/2 of 1%) or more by volume.</w:t>
      </w:r>
    </w:p>
    <w:p w:rsidR="00F73836" w:rsidRDefault="00F73836" w:rsidP="00F73836">
      <w:r>
        <w:tab/>
      </w:r>
      <w:r w:rsidRPr="0044540C">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767BEA" w:rsidRDefault="00F73836" w:rsidP="00F73836">
      <w:r>
        <w:tab/>
        <w:t xml:space="preserve">“Qualifying licensee” means a person or entity that holds a limited brewery license, a restricted brewery license, a </w:t>
      </w:r>
      <w:proofErr w:type="spellStart"/>
      <w:r>
        <w:t>cidery</w:t>
      </w:r>
      <w:proofErr w:type="spellEnd"/>
      <w:r>
        <w:t xml:space="preserve"> and </w:t>
      </w:r>
      <w:proofErr w:type="spellStart"/>
      <w:r>
        <w:t>meadery</w:t>
      </w:r>
      <w:proofErr w:type="spellEnd"/>
      <w:r>
        <w:t xml:space="preserve"> license, or a craft distillery license issued pursuant to R.S.33:1-10.</w:t>
      </w:r>
    </w:p>
    <w:p w:rsidR="008D2538" w:rsidRDefault="008D2538" w:rsidP="00F73836"/>
    <w:p w:rsidR="008D2538" w:rsidRPr="00767BEA" w:rsidRDefault="008D2538" w:rsidP="008D2538">
      <w:r>
        <w:tab/>
      </w:r>
      <w:r>
        <w:rPr>
          <w:rFonts w:ascii="Albertus Extra Bold" w:hAnsi="Albertus Extra Bold"/>
          <w:b/>
          <w:vertAlign w:val="superscript"/>
        </w:rPr>
        <w:t>2</w:t>
      </w:r>
      <w:r w:rsidRPr="008F5100">
        <w:rPr>
          <w:rFonts w:ascii="Albertus Extra Bold" w:hAnsi="Albertus Extra Bold"/>
          <w:b/>
        </w:rPr>
        <w:t>[</w:t>
      </w:r>
      <w:r w:rsidRPr="00767BEA">
        <w:t>2.</w:t>
      </w:r>
      <w:r w:rsidRPr="008F5100">
        <w:rPr>
          <w:rFonts w:ascii="Albertus Extra Bold" w:hAnsi="Albertus Extra Bold"/>
          <w:b/>
        </w:rPr>
        <w:t>]</w:t>
      </w:r>
      <w:r>
        <w:t xml:space="preserve"> </w:t>
      </w:r>
      <w:r>
        <w:rPr>
          <w:u w:val="single"/>
        </w:rPr>
        <w:t>3.</w:t>
      </w:r>
      <w:r>
        <w:rPr>
          <w:rFonts w:ascii="Albertus Extra Bold" w:hAnsi="Albertus Extra Bold"/>
          <w:b/>
          <w:vertAlign w:val="superscript"/>
        </w:rPr>
        <w:t>2</w:t>
      </w:r>
      <w:r w:rsidRPr="00767BEA">
        <w:tab/>
        <w:t xml:space="preserve">a.  There is established in the Division of Travel and Tourism in the Department of State the "New Jersey Brewery, </w:t>
      </w:r>
      <w:proofErr w:type="spellStart"/>
      <w:r w:rsidRPr="00767BEA">
        <w:t>Cidery</w:t>
      </w:r>
      <w:proofErr w:type="spellEnd"/>
      <w:r w:rsidRPr="00767BEA">
        <w:t xml:space="preserve">, </w:t>
      </w:r>
      <w:proofErr w:type="spellStart"/>
      <w:r w:rsidRPr="00767BEA">
        <w:t>Meadery</w:t>
      </w:r>
      <w:proofErr w:type="spellEnd"/>
      <w:r w:rsidRPr="00767BEA">
        <w:t xml:space="preserve">, and Distillery Industry Promotion Account."  All monies received in this account shall be expended by the executive director for research and development concerning the </w:t>
      </w:r>
      <w:r w:rsidRPr="00767BEA">
        <w:rPr>
          <w:rFonts w:ascii="Albertus Extra Bold" w:hAnsi="Albertus Extra Bold"/>
          <w:b/>
          <w:bCs/>
          <w:vertAlign w:val="superscript"/>
        </w:rPr>
        <w:t>1</w:t>
      </w:r>
      <w:r w:rsidRPr="00767BEA">
        <w:rPr>
          <w:u w:val="single"/>
        </w:rPr>
        <w:t>limited brewery, restricted</w:t>
      </w:r>
      <w:r w:rsidRPr="00767BEA">
        <w:rPr>
          <w:rFonts w:ascii="Albertus Extra Bold" w:hAnsi="Albertus Extra Bold"/>
          <w:b/>
          <w:bCs/>
          <w:vertAlign w:val="superscript"/>
        </w:rPr>
        <w:t>1</w:t>
      </w:r>
      <w:r w:rsidRPr="00767BEA">
        <w:t xml:space="preserve"> brewery, </w:t>
      </w:r>
      <w:proofErr w:type="spellStart"/>
      <w:r w:rsidRPr="00767BEA">
        <w:t>cidery</w:t>
      </w:r>
      <w:proofErr w:type="spellEnd"/>
      <w:r w:rsidRPr="00767BEA">
        <w:t xml:space="preserve">, </w:t>
      </w:r>
      <w:proofErr w:type="spellStart"/>
      <w:r w:rsidRPr="00767BEA">
        <w:t>meadery</w:t>
      </w:r>
      <w:proofErr w:type="spellEnd"/>
      <w:r w:rsidRPr="00767BEA">
        <w:t xml:space="preserve">, and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industries in the State and for the promotion of New Jersey’s </w:t>
      </w:r>
      <w:r w:rsidRPr="00767BEA">
        <w:rPr>
          <w:rFonts w:ascii="Albertus Extra Bold" w:hAnsi="Albertus Extra Bold"/>
          <w:b/>
          <w:bCs/>
          <w:vertAlign w:val="superscript"/>
        </w:rPr>
        <w:t>1</w:t>
      </w:r>
      <w:r w:rsidRPr="00767BEA">
        <w:rPr>
          <w:u w:val="single"/>
        </w:rPr>
        <w:t>limited brewery, restricted</w:t>
      </w:r>
      <w:r w:rsidRPr="00767BEA">
        <w:rPr>
          <w:rFonts w:ascii="Albertus Extra Bold" w:hAnsi="Albertus Extra Bold"/>
          <w:b/>
          <w:bCs/>
          <w:vertAlign w:val="superscript"/>
        </w:rPr>
        <w:t>1</w:t>
      </w:r>
      <w:r w:rsidRPr="00767BEA">
        <w:t xml:space="preserve"> brewery, </w:t>
      </w:r>
      <w:proofErr w:type="spellStart"/>
      <w:r w:rsidRPr="00767BEA">
        <w:t>cidery</w:t>
      </w:r>
      <w:proofErr w:type="spellEnd"/>
      <w:r w:rsidRPr="00767BEA">
        <w:t xml:space="preserve">, </w:t>
      </w:r>
      <w:proofErr w:type="spellStart"/>
      <w:r w:rsidRPr="00767BEA">
        <w:t>meadery</w:t>
      </w:r>
      <w:proofErr w:type="spellEnd"/>
      <w:r w:rsidRPr="00767BEA">
        <w:t xml:space="preserve">, and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industries, </w:t>
      </w:r>
      <w:r>
        <w:rPr>
          <w:rFonts w:ascii="Albertus Extra Bold" w:hAnsi="Albertus Extra Bold"/>
          <w:b/>
          <w:vertAlign w:val="superscript"/>
        </w:rPr>
        <w:t>2</w:t>
      </w:r>
      <w:r w:rsidRPr="008F5100">
        <w:rPr>
          <w:rFonts w:ascii="Albertus Extra Bold" w:hAnsi="Albertus Extra Bold"/>
          <w:b/>
        </w:rPr>
        <w:t>[</w:t>
      </w:r>
      <w:r w:rsidRPr="00767BEA">
        <w:t>consistent with</w:t>
      </w:r>
      <w:r w:rsidRPr="008F5100">
        <w:rPr>
          <w:rFonts w:ascii="Albertus Extra Bold" w:hAnsi="Albertus Extra Bold"/>
          <w:b/>
        </w:rPr>
        <w:t>]</w:t>
      </w:r>
      <w:r>
        <w:t xml:space="preserve"> </w:t>
      </w:r>
      <w:r>
        <w:rPr>
          <w:u w:val="single"/>
        </w:rPr>
        <w:t>and in determining how to expend these monies the executive director shall give due consideration to</w:t>
      </w:r>
      <w:r>
        <w:rPr>
          <w:rFonts w:ascii="Albertus Extra Bold" w:hAnsi="Albertus Extra Bold"/>
          <w:b/>
          <w:vertAlign w:val="superscript"/>
        </w:rPr>
        <w:t>2</w:t>
      </w:r>
      <w:r w:rsidRPr="00767BEA">
        <w:t xml:space="preserve"> the recommendations of the advisory council created pursuant to section 3 of P.L.    , c.   (C.      ) (pending before the Legislature as this bill).</w:t>
      </w:r>
    </w:p>
    <w:p w:rsidR="008D2538" w:rsidRPr="00767BEA" w:rsidRDefault="008D2538" w:rsidP="008D2538">
      <w:r w:rsidRPr="00767BEA">
        <w:tab/>
        <w:t>b.</w:t>
      </w:r>
      <w:r w:rsidRPr="00767BEA">
        <w:tab/>
        <w:t>The account shall be credited annually, in an appropriation by law, with an amount equal to 50 percent of the receipts from the per gallon tax, as provided for pursuant to R.S.54:43-1, imposed on all sales of beer, cider, mead, and liquors sold by a qualifying licensee during the preceding taxable year.</w:t>
      </w:r>
    </w:p>
    <w:p w:rsidR="008D2538" w:rsidRPr="00767BEA" w:rsidRDefault="008D2538" w:rsidP="008D2538">
      <w:r w:rsidRPr="00767BEA">
        <w:tab/>
        <w:t>c.</w:t>
      </w:r>
      <w:r w:rsidRPr="00767BEA">
        <w:tab/>
        <w:t>The account shall also be credited with any monies made available to it from the General Fund or any non-State public or private source.</w:t>
      </w:r>
    </w:p>
    <w:p w:rsidR="008D2538" w:rsidRDefault="008D2538" w:rsidP="008D2538">
      <w:r w:rsidRPr="00767BEA">
        <w:tab/>
        <w:t>d.</w:t>
      </w:r>
      <w:r w:rsidRPr="00767BEA">
        <w:tab/>
        <w:t>The Secretary of State shall include with the annual budget request for the department a request for funds sufficient to carry out the purposes and intent of P.L.    , c.   (C.       ) (pending before the Legislature as this bill).</w:t>
      </w:r>
    </w:p>
    <w:p w:rsidR="008D2538" w:rsidRDefault="008D2538" w:rsidP="008D2538"/>
    <w:p w:rsidR="008D2538" w:rsidRPr="00767BEA" w:rsidRDefault="008D2538" w:rsidP="008D2538">
      <w:r>
        <w:tab/>
      </w:r>
      <w:r>
        <w:rPr>
          <w:rFonts w:ascii="Albertus Extra Bold" w:hAnsi="Albertus Extra Bold"/>
          <w:b/>
          <w:vertAlign w:val="superscript"/>
        </w:rPr>
        <w:t>2</w:t>
      </w:r>
      <w:r w:rsidRPr="00405121">
        <w:rPr>
          <w:rFonts w:ascii="Albertus Extra Bold" w:hAnsi="Albertus Extra Bold"/>
          <w:b/>
        </w:rPr>
        <w:t>[</w:t>
      </w:r>
      <w:r w:rsidRPr="00767BEA">
        <w:t>3.</w:t>
      </w:r>
      <w:r w:rsidRPr="00405121">
        <w:rPr>
          <w:rFonts w:ascii="Albertus Extra Bold" w:hAnsi="Albertus Extra Bold"/>
          <w:b/>
        </w:rPr>
        <w:t>]</w:t>
      </w:r>
      <w:r>
        <w:t xml:space="preserve"> </w:t>
      </w:r>
      <w:r>
        <w:rPr>
          <w:u w:val="single"/>
        </w:rPr>
        <w:t>4.</w:t>
      </w:r>
      <w:r>
        <w:rPr>
          <w:rFonts w:ascii="Albertus Extra Bold" w:hAnsi="Albertus Extra Bold"/>
          <w:b/>
          <w:vertAlign w:val="superscript"/>
        </w:rPr>
        <w:t>2</w:t>
      </w:r>
      <w:r w:rsidRPr="00767BEA">
        <w:tab/>
        <w:t xml:space="preserve">a.  There is established in the division the “New Jersey Brewery, </w:t>
      </w:r>
      <w:proofErr w:type="spellStart"/>
      <w:r w:rsidRPr="00767BEA">
        <w:t>Cidery</w:t>
      </w:r>
      <w:proofErr w:type="spellEnd"/>
      <w:r w:rsidRPr="00767BEA">
        <w:t xml:space="preserve">, </w:t>
      </w:r>
      <w:proofErr w:type="spellStart"/>
      <w:r w:rsidRPr="00767BEA">
        <w:t>Meadery</w:t>
      </w:r>
      <w:proofErr w:type="spellEnd"/>
      <w:r w:rsidRPr="00767BEA">
        <w:t xml:space="preserve">, and Distillery Industry Advisory Council,” comprising seven members, one of whom shall be the executive director and one of whom shall be the Chief Executive Officer of the New Jersey Economic Development Authority, or their respective designees, who shall serve ex officio and as nonvoting members, and five public members to be appointed by the </w:t>
      </w:r>
      <w:r>
        <w:rPr>
          <w:rFonts w:ascii="Albertus Extra Bold" w:hAnsi="Albertus Extra Bold"/>
          <w:b/>
          <w:vertAlign w:val="superscript"/>
        </w:rPr>
        <w:t>2</w:t>
      </w:r>
      <w:r w:rsidRPr="00405F59">
        <w:rPr>
          <w:rFonts w:ascii="Albertus Extra Bold" w:hAnsi="Albertus Extra Bold"/>
          <w:b/>
        </w:rPr>
        <w:t>[</w:t>
      </w:r>
      <w:r w:rsidRPr="00767BEA">
        <w:t>Secretary of State</w:t>
      </w:r>
      <w:r w:rsidRPr="00405F59">
        <w:rPr>
          <w:rFonts w:ascii="Albertus Extra Bold" w:hAnsi="Albertus Extra Bold"/>
          <w:b/>
        </w:rPr>
        <w:t>]</w:t>
      </w:r>
      <w:r>
        <w:t xml:space="preserve"> </w:t>
      </w:r>
      <w:r>
        <w:rPr>
          <w:u w:val="single"/>
        </w:rPr>
        <w:t>Governor</w:t>
      </w:r>
      <w:r>
        <w:rPr>
          <w:rFonts w:ascii="Albertus Extra Bold" w:hAnsi="Albertus Extra Bold"/>
          <w:b/>
          <w:vertAlign w:val="superscript"/>
        </w:rPr>
        <w:t>2</w:t>
      </w:r>
      <w:r w:rsidRPr="00767BEA">
        <w:t xml:space="preserve">, following consultation with the executive director and chief executive officer, two of whom shall be representatives of the </w:t>
      </w:r>
      <w:r w:rsidRPr="00767BEA">
        <w:rPr>
          <w:rFonts w:ascii="Albertus Extra Bold" w:hAnsi="Albertus Extra Bold"/>
          <w:b/>
          <w:bCs/>
          <w:vertAlign w:val="superscript"/>
        </w:rPr>
        <w:t>1</w:t>
      </w:r>
      <w:r w:rsidRPr="00767BEA">
        <w:rPr>
          <w:u w:val="single"/>
        </w:rPr>
        <w:t>limited brewery or restricted</w:t>
      </w:r>
      <w:r w:rsidRPr="00767BEA">
        <w:rPr>
          <w:rFonts w:ascii="Albertus Extra Bold" w:hAnsi="Albertus Extra Bold"/>
          <w:b/>
          <w:bCs/>
          <w:vertAlign w:val="superscript"/>
        </w:rPr>
        <w:t>1</w:t>
      </w:r>
      <w:r w:rsidRPr="00767BEA">
        <w:t xml:space="preserve"> brewery industry, one of whom shall be a representative of the </w:t>
      </w:r>
      <w:proofErr w:type="spellStart"/>
      <w:r w:rsidRPr="00767BEA">
        <w:t>cidery</w:t>
      </w:r>
      <w:proofErr w:type="spellEnd"/>
      <w:r w:rsidRPr="00767BEA">
        <w:t xml:space="preserve"> industry, one of whom shall be a representative of the </w:t>
      </w:r>
      <w:proofErr w:type="spellStart"/>
      <w:r w:rsidRPr="00767BEA">
        <w:t>meadery</w:t>
      </w:r>
      <w:proofErr w:type="spellEnd"/>
      <w:r w:rsidRPr="00767BEA">
        <w:t xml:space="preserve"> industry, and one of whom shall be a representative of the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industry.  To the maximum extent practicable and feasible, the members appointed from the general public shall be chosen so as to collectively provide wide geographical representation.  The members appointed from the general public shall serve for terms of three years and may be reappointed and may serve until a successor has been appointed.  Of the public members first appointed, the representatives of the </w:t>
      </w:r>
      <w:r w:rsidRPr="00767BEA">
        <w:rPr>
          <w:rFonts w:ascii="Albertus Extra Bold" w:hAnsi="Albertus Extra Bold"/>
          <w:b/>
          <w:bCs/>
          <w:vertAlign w:val="superscript"/>
        </w:rPr>
        <w:t>1</w:t>
      </w:r>
      <w:r w:rsidRPr="00767BEA">
        <w:rPr>
          <w:u w:val="single"/>
        </w:rPr>
        <w:t>limited brewery or restricted</w:t>
      </w:r>
      <w:r w:rsidRPr="00767BEA">
        <w:rPr>
          <w:rFonts w:ascii="Albertus Extra Bold" w:hAnsi="Albertus Extra Bold"/>
          <w:b/>
          <w:bCs/>
          <w:vertAlign w:val="superscript"/>
        </w:rPr>
        <w:t>1</w:t>
      </w:r>
      <w:r w:rsidRPr="00767BEA">
        <w:t xml:space="preserve"> brewery industry shall be appointed for terms of three years, the representatives of the </w:t>
      </w:r>
      <w:proofErr w:type="spellStart"/>
      <w:r w:rsidRPr="00767BEA">
        <w:t>cidery</w:t>
      </w:r>
      <w:proofErr w:type="spellEnd"/>
      <w:r w:rsidRPr="00767BEA">
        <w:t xml:space="preserve"> and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industries shall be appointed for terms of two years, and the representative of the </w:t>
      </w:r>
      <w:proofErr w:type="spellStart"/>
      <w:r w:rsidRPr="00767BEA">
        <w:t>meadery</w:t>
      </w:r>
      <w:proofErr w:type="spellEnd"/>
      <w:r w:rsidRPr="00767BEA">
        <w:t xml:space="preserve"> industry shall be appointed for a term of one year.  A vacancy in the membership occurring other than by expiration of a term shall be filled in the same manner as the original appointment for the remainder of the unexpired term.  The members of the advisory council shall serve without compensation, but the advisory council may, within the limits of funds appropriated or otherwise made available to it, reimburse members for actual expenses necessarily incurred in the discharge of their official duties.</w:t>
      </w:r>
    </w:p>
    <w:p w:rsidR="008D2538" w:rsidRPr="00767BEA" w:rsidRDefault="008D2538" w:rsidP="008D2538">
      <w:r w:rsidRPr="00767BEA">
        <w:tab/>
        <w:t>b.</w:t>
      </w:r>
      <w:r w:rsidRPr="00767BEA">
        <w:tab/>
        <w:t>The advisory council shall organize as soon as its membership has been appointed and shall select a chairman and vice-chairman from among its members and may select a secretary, who need not be a member of the advisory council.  The advisory council shall meet twice annually, and at other times as determined by the advisory council.</w:t>
      </w:r>
    </w:p>
    <w:p w:rsidR="008D2538" w:rsidRPr="00767BEA" w:rsidRDefault="008D2538" w:rsidP="008D2538">
      <w:r w:rsidRPr="00767BEA">
        <w:tab/>
        <w:t>c.</w:t>
      </w:r>
      <w:r w:rsidRPr="00767BEA">
        <w:tab/>
        <w:t xml:space="preserve">It shall be the duty of the advisory council to assess the condition of the </w:t>
      </w:r>
      <w:r w:rsidRPr="00767BEA">
        <w:rPr>
          <w:rFonts w:ascii="Albertus Extra Bold" w:hAnsi="Albertus Extra Bold"/>
          <w:b/>
          <w:bCs/>
          <w:vertAlign w:val="superscript"/>
        </w:rPr>
        <w:t>1</w:t>
      </w:r>
      <w:r w:rsidRPr="00767BEA">
        <w:rPr>
          <w:u w:val="single"/>
        </w:rPr>
        <w:t>limited brewery, restricted</w:t>
      </w:r>
      <w:r w:rsidRPr="00767BEA">
        <w:rPr>
          <w:rFonts w:ascii="Albertus Extra Bold" w:hAnsi="Albertus Extra Bold"/>
          <w:b/>
          <w:bCs/>
          <w:vertAlign w:val="superscript"/>
        </w:rPr>
        <w:t>1</w:t>
      </w:r>
      <w:r w:rsidRPr="00767BEA">
        <w:t xml:space="preserve"> brewery, </w:t>
      </w:r>
      <w:proofErr w:type="spellStart"/>
      <w:r w:rsidRPr="00767BEA">
        <w:t>cidery</w:t>
      </w:r>
      <w:proofErr w:type="spellEnd"/>
      <w:r w:rsidRPr="00767BEA">
        <w:t xml:space="preserve">, </w:t>
      </w:r>
      <w:proofErr w:type="spellStart"/>
      <w:r w:rsidRPr="00767BEA">
        <w:t>meadery</w:t>
      </w:r>
      <w:proofErr w:type="spellEnd"/>
      <w:r w:rsidRPr="00767BEA">
        <w:t xml:space="preserve">, and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industries of the State and to advise the executive director on expenditures from the account for research, development, and promotion of the New Jersey </w:t>
      </w:r>
      <w:r w:rsidRPr="00767BEA">
        <w:rPr>
          <w:rFonts w:ascii="Albertus Extra Bold" w:hAnsi="Albertus Extra Bold"/>
          <w:b/>
          <w:bCs/>
          <w:vertAlign w:val="superscript"/>
        </w:rPr>
        <w:t>1</w:t>
      </w:r>
      <w:r w:rsidRPr="00767BEA">
        <w:rPr>
          <w:u w:val="single"/>
        </w:rPr>
        <w:t>limited brewery, restricted</w:t>
      </w:r>
      <w:r w:rsidRPr="00767BEA">
        <w:rPr>
          <w:rFonts w:ascii="Albertus Extra Bold" w:hAnsi="Albertus Extra Bold"/>
          <w:b/>
          <w:bCs/>
          <w:vertAlign w:val="superscript"/>
        </w:rPr>
        <w:t>1</w:t>
      </w:r>
      <w:r w:rsidRPr="00767BEA">
        <w:t xml:space="preserve"> brewery, </w:t>
      </w:r>
      <w:proofErr w:type="spellStart"/>
      <w:r w:rsidRPr="00767BEA">
        <w:t>cidery</w:t>
      </w:r>
      <w:proofErr w:type="spellEnd"/>
      <w:r w:rsidRPr="00767BEA">
        <w:t xml:space="preserve">, </w:t>
      </w:r>
      <w:proofErr w:type="spellStart"/>
      <w:r w:rsidRPr="00767BEA">
        <w:t>meadery</w:t>
      </w:r>
      <w:proofErr w:type="spellEnd"/>
      <w:r w:rsidRPr="00767BEA">
        <w:t xml:space="preserve">, and </w:t>
      </w:r>
      <w:r w:rsidRPr="00767BEA">
        <w:rPr>
          <w:rFonts w:ascii="Albertus Extra Bold" w:hAnsi="Albertus Extra Bold"/>
          <w:b/>
          <w:bCs/>
          <w:vertAlign w:val="superscript"/>
        </w:rPr>
        <w:t>1</w:t>
      </w:r>
      <w:r w:rsidRPr="00767BEA">
        <w:rPr>
          <w:u w:val="single"/>
        </w:rPr>
        <w:t>craft</w:t>
      </w:r>
      <w:r w:rsidRPr="00767BEA">
        <w:rPr>
          <w:rFonts w:ascii="Albertus Extra Bold" w:hAnsi="Albertus Extra Bold"/>
          <w:b/>
          <w:bCs/>
          <w:vertAlign w:val="superscript"/>
        </w:rPr>
        <w:t>1</w:t>
      </w:r>
      <w:r w:rsidRPr="00767BEA">
        <w:t xml:space="preserve"> distillery industries.</w:t>
      </w:r>
    </w:p>
    <w:p w:rsidR="008D2538" w:rsidRPr="00767BEA" w:rsidRDefault="008D2538" w:rsidP="008D2538">
      <w:r w:rsidRPr="00767BEA">
        <w:tab/>
        <w:t>d.</w:t>
      </w:r>
      <w:r w:rsidRPr="00767BEA">
        <w:tab/>
        <w:t>The advisory council is entitled to call to its assistance and avail itself of the services of such employees of any State, county or municipal department, board, bureau, commission, or agency as it may require and as may be available to it for these purposes.</w:t>
      </w:r>
    </w:p>
    <w:p w:rsidR="008D2538" w:rsidRDefault="008D2538" w:rsidP="008D2538">
      <w:r w:rsidRPr="00767BEA">
        <w:tab/>
        <w:t>e.</w:t>
      </w:r>
      <w:r w:rsidRPr="00767BEA">
        <w:tab/>
        <w:t xml:space="preserve">The </w:t>
      </w:r>
      <w:r>
        <w:rPr>
          <w:rFonts w:ascii="Albertus Extra Bold" w:hAnsi="Albertus Extra Bold"/>
          <w:b/>
          <w:vertAlign w:val="superscript"/>
        </w:rPr>
        <w:t>2</w:t>
      </w:r>
      <w:r w:rsidRPr="001B2475">
        <w:rPr>
          <w:rFonts w:ascii="Albertus Extra Bold" w:hAnsi="Albertus Extra Bold"/>
          <w:b/>
        </w:rPr>
        <w:t>[</w:t>
      </w:r>
      <w:r w:rsidRPr="00767BEA">
        <w:t>advisory council</w:t>
      </w:r>
      <w:r>
        <w:t xml:space="preserve"> shall</w:t>
      </w:r>
      <w:r w:rsidRPr="001B2475">
        <w:rPr>
          <w:rFonts w:ascii="Albertus Extra Bold" w:hAnsi="Albertus Extra Bold"/>
          <w:b/>
        </w:rPr>
        <w:t>]</w:t>
      </w:r>
      <w:r>
        <w:t xml:space="preserve"> </w:t>
      </w:r>
      <w:r>
        <w:rPr>
          <w:u w:val="single"/>
        </w:rPr>
        <w:t>Division of Travel and Tourism may</w:t>
      </w:r>
      <w:r>
        <w:rPr>
          <w:rFonts w:ascii="Albertus Extra Bold" w:hAnsi="Albertus Extra Bold"/>
          <w:b/>
          <w:vertAlign w:val="superscript"/>
        </w:rPr>
        <w:t>2</w:t>
      </w:r>
      <w:r w:rsidRPr="00767BEA">
        <w:t xml:space="preserve"> promulgate rules and regulations subject to the approval of the Secretary of State to effectuate the purposes of P.L.</w:t>
      </w:r>
      <w:r w:rsidR="008D0DCB">
        <w:t>    </w:t>
      </w:r>
      <w:r w:rsidRPr="00767BEA">
        <w:t>, c.   (C.      ) (pending before the Legislature as this bill).  The advisory council may employ, prescribe the duties, and fix and pay the compensation of such persons it may deem necessary to carry out the duties of the advisory council within the limits of available appropriations and subject to the approval of the Secretary of State.</w:t>
      </w:r>
    </w:p>
    <w:p w:rsidR="008D2538" w:rsidRDefault="008D2538" w:rsidP="008D2538"/>
    <w:p w:rsidR="00F73836" w:rsidRDefault="00F73836" w:rsidP="008D2538">
      <w:r>
        <w:tab/>
      </w:r>
      <w:r w:rsidR="008D2538">
        <w:rPr>
          <w:rFonts w:ascii="Albertus Extra Bold" w:hAnsi="Albertus Extra Bold"/>
          <w:b/>
          <w:vertAlign w:val="superscript"/>
        </w:rPr>
        <w:t>2</w:t>
      </w:r>
      <w:r w:rsidR="008D2538" w:rsidRPr="008D2538">
        <w:rPr>
          <w:rFonts w:ascii="Albertus Extra Bold" w:hAnsi="Albertus Extra Bold"/>
          <w:b/>
        </w:rPr>
        <w:t>[</w:t>
      </w:r>
      <w:r>
        <w:t>4.</w:t>
      </w:r>
      <w:r w:rsidR="008D2538" w:rsidRPr="008D2538">
        <w:rPr>
          <w:rFonts w:ascii="Albertus Extra Bold" w:hAnsi="Albertus Extra Bold"/>
          <w:b/>
        </w:rPr>
        <w:t>]</w:t>
      </w:r>
      <w:r w:rsidR="008D2538">
        <w:t xml:space="preserve"> </w:t>
      </w:r>
      <w:r w:rsidR="008D2538" w:rsidRPr="008D2538">
        <w:rPr>
          <w:u w:val="single"/>
        </w:rPr>
        <w:t>5.</w:t>
      </w:r>
      <w:r w:rsidR="008D2538">
        <w:rPr>
          <w:rFonts w:ascii="Albertus Extra Bold" w:hAnsi="Albertus Extra Bold"/>
          <w:b/>
          <w:vertAlign w:val="superscript"/>
        </w:rPr>
        <w:t>2</w:t>
      </w:r>
      <w:r>
        <w:tab/>
      </w:r>
      <w:r w:rsidRPr="00900042">
        <w:t>The Director of the Division of Taxation shall certify by March 1</w:t>
      </w:r>
      <w:r>
        <w:t xml:space="preserve"> </w:t>
      </w:r>
      <w:r w:rsidRPr="00900042">
        <w:t xml:space="preserve">annually to the </w:t>
      </w:r>
      <w:r>
        <w:t>a</w:t>
      </w:r>
      <w:r w:rsidRPr="00900042">
        <w:t xml:space="preserve">dvisory </w:t>
      </w:r>
      <w:r>
        <w:t>c</w:t>
      </w:r>
      <w:r w:rsidRPr="00900042">
        <w:t xml:space="preserve">ouncil the taxable </w:t>
      </w:r>
      <w:r>
        <w:t>volume</w:t>
      </w:r>
      <w:r w:rsidRPr="00900042">
        <w:t xml:space="preserve"> of </w:t>
      </w:r>
      <w:r>
        <w:t>beer, cider, mead, and liquors</w:t>
      </w:r>
      <w:r w:rsidRPr="00900042">
        <w:t xml:space="preserve"> sold by </w:t>
      </w:r>
      <w:r>
        <w:t>qualifying</w:t>
      </w:r>
      <w:r w:rsidRPr="00900042">
        <w:t xml:space="preserve"> licensees during the preceding taxable year.</w:t>
      </w:r>
    </w:p>
    <w:p w:rsidR="00F73836" w:rsidRDefault="00F73836" w:rsidP="00F73836"/>
    <w:p w:rsidR="00F73836" w:rsidRPr="00AA7880" w:rsidRDefault="00F73836" w:rsidP="00F73836">
      <w:bookmarkStart w:id="0" w:name="_GoBack"/>
      <w:bookmarkEnd w:id="0"/>
      <w:r>
        <w:tab/>
      </w:r>
      <w:r w:rsidR="008D2538">
        <w:rPr>
          <w:rFonts w:ascii="Albertus Extra Bold" w:hAnsi="Albertus Extra Bold"/>
          <w:b/>
          <w:vertAlign w:val="superscript"/>
        </w:rPr>
        <w:t>2</w:t>
      </w:r>
      <w:r w:rsidR="008D2538" w:rsidRPr="008D2538">
        <w:rPr>
          <w:rFonts w:ascii="Albertus Extra Bold" w:hAnsi="Albertus Extra Bold"/>
          <w:b/>
        </w:rPr>
        <w:t>[</w:t>
      </w:r>
      <w:r>
        <w:t>5.</w:t>
      </w:r>
      <w:r w:rsidR="008D2538" w:rsidRPr="008D2538">
        <w:rPr>
          <w:rFonts w:ascii="Albertus Extra Bold" w:hAnsi="Albertus Extra Bold"/>
          <w:b/>
        </w:rPr>
        <w:t>]</w:t>
      </w:r>
      <w:r w:rsidR="008D2538">
        <w:t xml:space="preserve"> </w:t>
      </w:r>
      <w:r w:rsidR="008D2538" w:rsidRPr="008D2538">
        <w:rPr>
          <w:u w:val="single"/>
        </w:rPr>
        <w:t>6.</w:t>
      </w:r>
      <w:r w:rsidR="008D2538">
        <w:rPr>
          <w:rFonts w:ascii="Albertus Extra Bold" w:hAnsi="Albertus Extra Bold"/>
          <w:b/>
          <w:vertAlign w:val="superscript"/>
        </w:rPr>
        <w:t>2</w:t>
      </w:r>
      <w:r>
        <w:tab/>
        <w:t>This act shall take effect immediately.</w:t>
      </w:r>
    </w:p>
    <w:sectPr w:rsidR="00F73836" w:rsidRPr="00AA7880" w:rsidSect="008D2538">
      <w:headerReference w:type="default" r:id="rId14"/>
      <w:footerReference w:type="default" r:id="rId15"/>
      <w:headerReference w:type="first" r:id="rId16"/>
      <w:footerReference w:type="first" r:id="rId17"/>
      <w:pgSz w:w="12240" w:h="20160" w:code="5"/>
      <w:pgMar w:top="1440" w:right="2520" w:bottom="1728" w:left="2880" w:header="1181" w:footer="8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BA0" w:rsidRDefault="002D6BA0">
      <w:r>
        <w:separator/>
      </w:r>
    </w:p>
  </w:endnote>
  <w:endnote w:type="continuationSeparator" w:id="0">
    <w:p w:rsidR="002D6BA0" w:rsidRDefault="002D6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45" w:rsidRDefault="00A56D7B" w:rsidP="00A56D7B">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BEA" w:rsidRPr="00921C91" w:rsidRDefault="00767B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7BEA" w:rsidRPr="00921C91" w:rsidRDefault="00767BEA">
    <w:pPr>
      <w:pStyle w:val="Footer"/>
      <w:rPr>
        <w:szCs w:val="18"/>
      </w:rPr>
    </w:pPr>
  </w:p>
  <w:p w:rsidR="00767BEA" w:rsidRPr="00921C91" w:rsidRDefault="00767B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7BEA" w:rsidRDefault="00767BEA">
    <w:pPr>
      <w:pStyle w:val="Footer"/>
    </w:pPr>
    <w:r>
      <w:tab/>
      <w:t>Matter enclosed in superscript numerals has been adopted as follows:</w:t>
    </w:r>
  </w:p>
  <w:p w:rsidR="00767BEA" w:rsidRDefault="00767BE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AOF committee amendments adopted March 8, 2021.</w:t>
    </w:r>
  </w:p>
  <w:p w:rsidR="00767BEA" w:rsidRDefault="008D2538">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BA0" w:rsidRDefault="002D6BA0">
      <w:r>
        <w:separator/>
      </w:r>
    </w:p>
  </w:footnote>
  <w:footnote w:type="continuationSeparator" w:id="0">
    <w:p w:rsidR="002D6BA0" w:rsidRDefault="002D6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19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6BE9" w:rsidRDefault="002C6BE9" w:rsidP="002C6BE9">
    <w:pPr>
      <w:pStyle w:val="bpuHeadSpon"/>
    </w:pPr>
    <w:r w:rsidRPr="002C6BE9">
      <w:rPr>
        <w:rStyle w:val="bpuHeadSponChar"/>
      </w:rPr>
      <w:t>A1293</w:t>
    </w:r>
    <w:r>
      <w:t xml:space="preserve"> </w:t>
    </w:r>
    <w:r w:rsidR="00767BEA">
      <w:t>[</w:t>
    </w:r>
    <w:r w:rsidR="009F32FE">
      <w:t>2</w:t>
    </w:r>
    <w:r w:rsidR="00767BEA">
      <w:t xml:space="preserve">R] </w:t>
    </w:r>
    <w:r>
      <w:t>GREENWALD, BURZICHELLI</w:t>
    </w:r>
  </w:p>
  <w:p w:rsidR="002C6BE9" w:rsidRDefault="002C6BE9" w:rsidP="002C6BE9">
    <w:pPr>
      <w:pStyle w:val="bpuHeadSpon"/>
    </w:pPr>
    <w:r>
      <w:fldChar w:fldCharType="begin"/>
    </w:r>
    <w:r>
      <w:instrText xml:space="preserve"> PAGE  \* MERGEFORMAT </w:instrText>
    </w:r>
    <w:r>
      <w:fldChar w:fldCharType="separate"/>
    </w:r>
    <w:r w:rsidR="003019CF">
      <w:rPr>
        <w:noProof/>
      </w:rPr>
      <w:t>6</w:t>
    </w:r>
    <w:r>
      <w:fldChar w:fldCharType="end"/>
    </w:r>
  </w:p>
  <w:p w:rsidR="002C6BE9" w:rsidRPr="00AF575C" w:rsidRDefault="002C6BE9" w:rsidP="002C6B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6BE9" w:rsidRDefault="002C6BE9" w:rsidP="002C6BE9">
    <w:pPr>
      <w:pStyle w:val="bpuHeadSpon"/>
    </w:pPr>
    <w:r w:rsidRPr="002C6BE9">
      <w:rPr>
        <w:rStyle w:val="bpuHeadSponChar"/>
      </w:rPr>
      <w:t>A1293</w:t>
    </w:r>
    <w:r>
      <w:t xml:space="preserve"> </w:t>
    </w:r>
    <w:r w:rsidR="008D2538">
      <w:t>[2R]</w:t>
    </w:r>
    <w:r w:rsidR="00767BEA">
      <w:t xml:space="preserve"> </w:t>
    </w:r>
    <w:r>
      <w:t>GREENWALD, BURZICHELLI</w:t>
    </w:r>
  </w:p>
  <w:p w:rsidR="002C6BE9" w:rsidRDefault="002C6BE9" w:rsidP="002C6BE9">
    <w:pPr>
      <w:pStyle w:val="bpuHeadSpon"/>
    </w:pPr>
    <w:r>
      <w:fldChar w:fldCharType="begin"/>
    </w:r>
    <w:r>
      <w:instrText xml:space="preserve"> PAGE  \* MERGEFORMAT </w:instrText>
    </w:r>
    <w:r>
      <w:fldChar w:fldCharType="separate"/>
    </w:r>
    <w:r w:rsidR="003019CF">
      <w:rPr>
        <w:noProof/>
      </w:rPr>
      <w:t>2</w:t>
    </w:r>
    <w:r>
      <w:fldChar w:fldCharType="end"/>
    </w:r>
  </w:p>
  <w:p w:rsidR="002C6BE9" w:rsidRDefault="002C6BE9" w:rsidP="002C6B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A34"/>
    <w:rsid w:val="000654B5"/>
    <w:rsid w:val="0006579B"/>
    <w:rsid w:val="00065BBF"/>
    <w:rsid w:val="000727D5"/>
    <w:rsid w:val="000766BA"/>
    <w:rsid w:val="000778CE"/>
    <w:rsid w:val="00095699"/>
    <w:rsid w:val="000A384F"/>
    <w:rsid w:val="000A5654"/>
    <w:rsid w:val="000A6268"/>
    <w:rsid w:val="000A66D5"/>
    <w:rsid w:val="000A7D31"/>
    <w:rsid w:val="000B3B59"/>
    <w:rsid w:val="000B64A4"/>
    <w:rsid w:val="000C657D"/>
    <w:rsid w:val="000D114D"/>
    <w:rsid w:val="000D6A40"/>
    <w:rsid w:val="000D6DFF"/>
    <w:rsid w:val="000D74F0"/>
    <w:rsid w:val="000E4219"/>
    <w:rsid w:val="000E4294"/>
    <w:rsid w:val="000E5EF5"/>
    <w:rsid w:val="000F2033"/>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EA2"/>
    <w:rsid w:val="00182504"/>
    <w:rsid w:val="001828AD"/>
    <w:rsid w:val="00182FD2"/>
    <w:rsid w:val="00186D54"/>
    <w:rsid w:val="00197DEE"/>
    <w:rsid w:val="001A253A"/>
    <w:rsid w:val="001A28C1"/>
    <w:rsid w:val="001A3589"/>
    <w:rsid w:val="001A55F1"/>
    <w:rsid w:val="001A66DB"/>
    <w:rsid w:val="001B2941"/>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3AF"/>
    <w:rsid w:val="002463CF"/>
    <w:rsid w:val="0026254F"/>
    <w:rsid w:val="00266FB9"/>
    <w:rsid w:val="00274341"/>
    <w:rsid w:val="0028159B"/>
    <w:rsid w:val="00296363"/>
    <w:rsid w:val="002A16E7"/>
    <w:rsid w:val="002A71FA"/>
    <w:rsid w:val="002B0790"/>
    <w:rsid w:val="002B4DA4"/>
    <w:rsid w:val="002B67F7"/>
    <w:rsid w:val="002C58D4"/>
    <w:rsid w:val="002C6BE9"/>
    <w:rsid w:val="002D6BA0"/>
    <w:rsid w:val="002E1440"/>
    <w:rsid w:val="002E2980"/>
    <w:rsid w:val="003019C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6F7"/>
    <w:rsid w:val="003C32D1"/>
    <w:rsid w:val="003C6FBF"/>
    <w:rsid w:val="003D12AA"/>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3BF"/>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A8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6E6"/>
    <w:rsid w:val="0069522C"/>
    <w:rsid w:val="00695BC5"/>
    <w:rsid w:val="006A3786"/>
    <w:rsid w:val="006A5423"/>
    <w:rsid w:val="006B2FCF"/>
    <w:rsid w:val="006C3B76"/>
    <w:rsid w:val="006C4542"/>
    <w:rsid w:val="006D478D"/>
    <w:rsid w:val="006D65B4"/>
    <w:rsid w:val="006E3291"/>
    <w:rsid w:val="006E36B4"/>
    <w:rsid w:val="006F4C44"/>
    <w:rsid w:val="006F652B"/>
    <w:rsid w:val="0070018A"/>
    <w:rsid w:val="00712CBE"/>
    <w:rsid w:val="00730582"/>
    <w:rsid w:val="00741A09"/>
    <w:rsid w:val="00752616"/>
    <w:rsid w:val="0075577B"/>
    <w:rsid w:val="00757B3B"/>
    <w:rsid w:val="00762366"/>
    <w:rsid w:val="007676EB"/>
    <w:rsid w:val="0076794B"/>
    <w:rsid w:val="00767BEA"/>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DCB"/>
    <w:rsid w:val="008D2538"/>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2FE"/>
    <w:rsid w:val="00A003CF"/>
    <w:rsid w:val="00A01CC5"/>
    <w:rsid w:val="00A04BAB"/>
    <w:rsid w:val="00A072DB"/>
    <w:rsid w:val="00A12C37"/>
    <w:rsid w:val="00A15F7D"/>
    <w:rsid w:val="00A16418"/>
    <w:rsid w:val="00A224BB"/>
    <w:rsid w:val="00A22502"/>
    <w:rsid w:val="00A40A31"/>
    <w:rsid w:val="00A469CC"/>
    <w:rsid w:val="00A55E7F"/>
    <w:rsid w:val="00A56D7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B45"/>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6DB7"/>
    <w:rsid w:val="00BF7456"/>
    <w:rsid w:val="00C035F3"/>
    <w:rsid w:val="00C078A1"/>
    <w:rsid w:val="00C12B57"/>
    <w:rsid w:val="00C171E6"/>
    <w:rsid w:val="00C3361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248"/>
    <w:rsid w:val="00D84AE0"/>
    <w:rsid w:val="00D85EE6"/>
    <w:rsid w:val="00D86B15"/>
    <w:rsid w:val="00D9742E"/>
    <w:rsid w:val="00D97D3E"/>
    <w:rsid w:val="00DA6AA9"/>
    <w:rsid w:val="00DB5B8E"/>
    <w:rsid w:val="00DB6503"/>
    <w:rsid w:val="00DC19C7"/>
    <w:rsid w:val="00DC283E"/>
    <w:rsid w:val="00DC75BA"/>
    <w:rsid w:val="00DD1E46"/>
    <w:rsid w:val="00DF4E47"/>
    <w:rsid w:val="00E0012A"/>
    <w:rsid w:val="00E025E4"/>
    <w:rsid w:val="00E03582"/>
    <w:rsid w:val="00E05DFC"/>
    <w:rsid w:val="00E33D7F"/>
    <w:rsid w:val="00E44D94"/>
    <w:rsid w:val="00E500AD"/>
    <w:rsid w:val="00E51573"/>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A75"/>
    <w:rsid w:val="00EE01BA"/>
    <w:rsid w:val="00EE77BF"/>
    <w:rsid w:val="00EF5225"/>
    <w:rsid w:val="00EF7191"/>
    <w:rsid w:val="00F0415D"/>
    <w:rsid w:val="00F14E45"/>
    <w:rsid w:val="00F17CFC"/>
    <w:rsid w:val="00F42480"/>
    <w:rsid w:val="00F62572"/>
    <w:rsid w:val="00F6488F"/>
    <w:rsid w:val="00F70CF6"/>
    <w:rsid w:val="00F7383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55EE53"/>
  <w15:docId w15:val="{93E918A0-6BA8-490D-BEAF-C46CFA170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E01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01BA"/>
    <w:rPr>
      <w:rFonts w:ascii="Segoe UI" w:hAnsi="Segoe UI" w:cs="Segoe UI"/>
      <w:spacing w:val="4"/>
      <w:sz w:val="18"/>
      <w:szCs w:val="18"/>
    </w:rPr>
  </w:style>
  <w:style w:type="character" w:styleId="LineNumber">
    <w:name w:val="line number"/>
    <w:basedOn w:val="DefaultParagraphFont"/>
    <w:semiHidden/>
    <w:unhideWhenUsed/>
    <w:rsid w:val="002C6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09629-AD21-4083-90E6-1391D1DEC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1866</Words>
  <Characters>10213</Characters>
  <Application>Microsoft Office Word</Application>
  <DocSecurity>0</DocSecurity>
  <Lines>238</Lines>
  <Paragraphs>56</Paragraphs>
  <ScaleCrop>false</ScaleCrop>
  <HeadingPairs>
    <vt:vector size="2" baseType="variant">
      <vt:variant>
        <vt:lpstr>Title</vt:lpstr>
      </vt:variant>
      <vt:variant>
        <vt:i4>1</vt:i4>
      </vt:variant>
    </vt:vector>
  </HeadingPairs>
  <TitlesOfParts>
    <vt:vector size="1" baseType="lpstr">
      <vt:lpstr>A1293 2R</vt:lpstr>
    </vt:vector>
  </TitlesOfParts>
  <Manager>R229</Manager>
  <Company>OFFICE of LEGISLATIVE SERVICES</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A1293 2R</dc:title>
  <dc:creator>Assemblymen  GREENWALD and  BURZICHELLI</dc:creator>
  <cp:keywords>A1293|6|SG |310|76|76|!||</cp:keywords>
  <dc:description>PREFILED 2020_x000d_
AMENDED MARCH 8, 2021_x000d_
AMENDED 12/20/21</dc:description>
  <cp:lastModifiedBy>Todaro, Vivian</cp:lastModifiedBy>
  <cp:revision>2</cp:revision>
  <cp:lastPrinted>2022-01-13T16:41:00Z</cp:lastPrinted>
  <dcterms:created xsi:type="dcterms:W3CDTF">2022-01-13T19:18:00Z</dcterms:created>
  <dcterms:modified xsi:type="dcterms:W3CDTF">2022-01-13T19:18:00Z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