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F35" w:rsidRDefault="00411F35" w:rsidP="00411F35">
      <w:pPr>
        <w:pStyle w:val="bpuBill"/>
      </w:pPr>
      <w:bookmarkStart w:id="0" w:name="bpuFrontPg"/>
      <w:bookmarkStart w:id="1" w:name="_GoBack"/>
      <w:bookmarkEnd w:id="0"/>
      <w:bookmarkEnd w:id="1"/>
      <w:r>
        <w:t xml:space="preserve">ASSEMBLY, No. 1469 </w:t>
      </w:r>
    </w:p>
    <w:p w:rsidR="00411F35" w:rsidRPr="00411F35" w:rsidRDefault="00411F35" w:rsidP="00411F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84466" r:id="rId9"/>
        </w:object>
      </w:r>
    </w:p>
    <w:p w:rsidR="00411F35" w:rsidRDefault="00411F35" w:rsidP="00411F35">
      <w:pPr>
        <w:pStyle w:val="bpuState"/>
      </w:pPr>
      <w:r>
        <w:t>STATE OF NEW JERSEY</w:t>
      </w:r>
    </w:p>
    <w:p w:rsidR="00411F35" w:rsidRDefault="00411F35" w:rsidP="00411F35">
      <w:pPr>
        <w:pStyle w:val="bpuLegislature"/>
      </w:pPr>
      <w:r>
        <w:t>219th LEGISLATURE</w:t>
      </w:r>
    </w:p>
    <w:p w:rsidR="00411F35" w:rsidRDefault="00411F35" w:rsidP="00411F35">
      <w:pPr>
        <w:pStyle w:val="bpuWpGraphic"/>
      </w:pPr>
      <w:r>
        <w:object w:dxaOrig="8985" w:dyaOrig="255">
          <v:shape id="_x0000_i1026" type="#_x0000_t75" style="width:6in;height:12pt" o:ole="">
            <v:imagedata r:id="rId8" o:title=""/>
          </v:shape>
          <o:OLEObject Type="Embed" ProgID="WPWin6.1" ShapeID="_x0000_i1026" DrawAspect="Content" ObjectID="_1640084467" r:id="rId10"/>
        </w:object>
      </w:r>
      <w:r>
        <w:t xml:space="preserve">  </w:t>
      </w:r>
    </w:p>
    <w:p w:rsidR="00411F35" w:rsidRDefault="00411F35" w:rsidP="00411F35">
      <w:pPr>
        <w:pStyle w:val="bpuIntro"/>
      </w:pPr>
      <w:r>
        <w:t>PRE-FILED FOR INTRODUCTION IN THE 2020 SESSION</w:t>
      </w:r>
    </w:p>
    <w:p w:rsidR="00411F35" w:rsidRDefault="00411F35" w:rsidP="00411F35">
      <w:pPr>
        <w:pStyle w:val="bpuIntro"/>
      </w:pPr>
    </w:p>
    <w:p w:rsidR="00411F35" w:rsidRDefault="00411F35" w:rsidP="00411F35">
      <w:pPr>
        <w:pStyle w:val="bpuIntro"/>
        <w:sectPr w:rsidR="00411F35" w:rsidSect="00411F35">
          <w:headerReference w:type="even" r:id="rId11"/>
          <w:headerReference w:type="default" r:id="rId12"/>
          <w:pgSz w:w="12240" w:h="20160" w:code="5"/>
          <w:pgMar w:top="2160" w:right="1440" w:bottom="1440" w:left="1440" w:header="720" w:footer="720" w:gutter="0"/>
          <w:pgNumType w:start="1"/>
          <w:cols w:space="720"/>
          <w:docGrid w:linePitch="360"/>
        </w:sectPr>
      </w:pPr>
    </w:p>
    <w:p w:rsidR="00411F35" w:rsidRDefault="00411F35" w:rsidP="00411F35">
      <w:pPr>
        <w:pStyle w:val="bpuIntro"/>
      </w:pPr>
    </w:p>
    <w:p w:rsidR="00411F35" w:rsidRDefault="00411F35" w:rsidP="00411F35">
      <w:pPr>
        <w:pStyle w:val="bpuSponsor"/>
      </w:pPr>
      <w:r>
        <w:t>Sponsored by:</w:t>
      </w:r>
    </w:p>
    <w:p w:rsidR="00411F35" w:rsidRDefault="00411F35" w:rsidP="00411F35">
      <w:pPr>
        <w:pStyle w:val="bpuSponsor"/>
      </w:pPr>
      <w:r>
        <w:t>Assemblyman  PAUL D. MORIARTY</w:t>
      </w:r>
    </w:p>
    <w:p w:rsidR="00411F35" w:rsidRDefault="00411F35" w:rsidP="00411F35">
      <w:pPr>
        <w:pStyle w:val="bpuSponsor"/>
      </w:pPr>
      <w:r>
        <w:t>District 4 (Camden and Gloucester)</w:t>
      </w:r>
    </w:p>
    <w:p w:rsidR="00411F35" w:rsidRDefault="00411F35" w:rsidP="00411F35">
      <w:pPr>
        <w:pStyle w:val="bpuSponsor"/>
      </w:pPr>
      <w:r>
        <w:t>Assemblywoman  VALERIE VAINIERI HUTTLE</w:t>
      </w:r>
    </w:p>
    <w:p w:rsidR="00411F35" w:rsidRDefault="00411F35" w:rsidP="00411F35">
      <w:pPr>
        <w:pStyle w:val="bpuSponsor"/>
      </w:pPr>
      <w:r>
        <w:t>District 37 (Bergen)</w:t>
      </w:r>
    </w:p>
    <w:p w:rsidR="00411F35" w:rsidRDefault="00411F35" w:rsidP="00411F35">
      <w:pPr>
        <w:pStyle w:val="bpuSponsor"/>
      </w:pPr>
      <w:r>
        <w:t>Assemblyman  NICHOLAS CHIARAVALLOTI</w:t>
      </w:r>
    </w:p>
    <w:p w:rsidR="00411F35" w:rsidRDefault="00411F35" w:rsidP="00411F35">
      <w:pPr>
        <w:pStyle w:val="bpuSponsor"/>
      </w:pPr>
      <w:r>
        <w:t>District 31 (Hudson)</w:t>
      </w:r>
    </w:p>
    <w:p w:rsidR="00411F35" w:rsidRDefault="00411F35" w:rsidP="00411F35">
      <w:pPr>
        <w:pStyle w:val="bpuSponsor"/>
      </w:pPr>
    </w:p>
    <w:p w:rsidR="00411F35" w:rsidRDefault="00411F35" w:rsidP="00411F35">
      <w:pPr>
        <w:pStyle w:val="bpuSponsor"/>
      </w:pPr>
      <w:r>
        <w:t>Co-Sponsored by:</w:t>
      </w:r>
    </w:p>
    <w:p w:rsidR="00411F35" w:rsidRDefault="00411F35" w:rsidP="00411F35">
      <w:pPr>
        <w:pStyle w:val="bpuSponsor"/>
      </w:pPr>
      <w:r w:rsidRPr="00411F35">
        <w:t xml:space="preserve">Assemblywoman </w:t>
      </w:r>
      <w:proofErr w:type="spellStart"/>
      <w:r w:rsidRPr="00411F35">
        <w:t>Mosquera</w:t>
      </w:r>
      <w:proofErr w:type="spellEnd"/>
    </w:p>
    <w:p w:rsidR="00411F35" w:rsidRDefault="00411F35" w:rsidP="00411F35"/>
    <w:p w:rsidR="00411F35" w:rsidRPr="00411F35" w:rsidRDefault="00411F35" w:rsidP="00411F35"/>
    <w:p w:rsidR="00411F35" w:rsidRDefault="00411F35" w:rsidP="00411F35">
      <w:pPr>
        <w:pStyle w:val="bpuSponsor"/>
      </w:pPr>
    </w:p>
    <w:p w:rsidR="00411F35" w:rsidRDefault="00411F35" w:rsidP="00411F35">
      <w:pPr>
        <w:pStyle w:val="bpuSponsor"/>
      </w:pPr>
    </w:p>
    <w:p w:rsidR="00411F35" w:rsidRDefault="00411F35" w:rsidP="00411F35">
      <w:pPr>
        <w:pStyle w:val="bpuSponsor"/>
      </w:pPr>
      <w:r>
        <w:t>SYNOPSIS</w:t>
      </w:r>
    </w:p>
    <w:p w:rsidR="00411F35" w:rsidRDefault="00411F35" w:rsidP="00411F35">
      <w:pPr>
        <w:pStyle w:val="bpuNormText"/>
      </w:pPr>
      <w:r>
        <w:tab/>
        <w:t xml:space="preserve">Imposes restrictions concerning Port Authority of New York and New Jersey commissioners, officers, and employees regarding employment, gifts, and compensation. </w:t>
      </w:r>
    </w:p>
    <w:p w:rsidR="00411F35" w:rsidRDefault="00411F35" w:rsidP="00411F35">
      <w:pPr>
        <w:pStyle w:val="bpuNormText"/>
      </w:pPr>
    </w:p>
    <w:p w:rsidR="00411F35" w:rsidRDefault="00411F35" w:rsidP="00411F35">
      <w:pPr>
        <w:pStyle w:val="bpuSponsor"/>
      </w:pPr>
      <w:r>
        <w:t xml:space="preserve">CURRENT VERSION OF TEXT </w:t>
      </w:r>
    </w:p>
    <w:p w:rsidR="00411F35" w:rsidRDefault="00411F35" w:rsidP="00411F35">
      <w:pPr>
        <w:pStyle w:val="bpuNormText"/>
      </w:pPr>
      <w:r>
        <w:tab/>
        <w:t>Introduced Pending Technical Review by Legislative Counsel.</w:t>
      </w:r>
    </w:p>
    <w:p w:rsidR="00411F35" w:rsidRDefault="00411F35" w:rsidP="00411F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1F35" w:rsidRDefault="00411F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1F35" w:rsidSect="00411F35">
          <w:type w:val="continuous"/>
          <w:pgSz w:w="12240" w:h="20160" w:code="5"/>
          <w:pgMar w:top="2160" w:right="2275" w:bottom="1440" w:left="2275" w:header="72" w:footer="720" w:gutter="0"/>
          <w:pgNumType w:start="1"/>
          <w:cols w:space="720"/>
          <w:docGrid w:linePitch="360"/>
        </w:sectPr>
      </w:pPr>
    </w:p>
    <w:p w:rsidR="00A6772E" w:rsidRPr="003E3C00" w:rsidRDefault="00A6772E" w:rsidP="00A6772E">
      <w:pPr>
        <w:pStyle w:val="HangingAnAct"/>
        <w:rPr>
          <w:rStyle w:val="HangingAnActChar"/>
        </w:rPr>
      </w:pPr>
      <w:r w:rsidRPr="00A6772E">
        <w:rPr>
          <w:rStyle w:val="BillHead"/>
        </w:rPr>
        <w:lastRenderedPageBreak/>
        <w:t>An Act</w:t>
      </w:r>
      <w:r w:rsidRPr="003E3C00">
        <w:rPr>
          <w:rStyle w:val="HangingAnActChar"/>
        </w:rPr>
        <w:t xml:space="preserve"> </w:t>
      </w:r>
      <w:r w:rsidRPr="003E3C00">
        <w:t xml:space="preserve">concerning the Port Authority of New York and New </w:t>
      </w:r>
      <w:smartTag w:uri="urn:schemas-microsoft-com:office:smarttags" w:element="place">
        <w:r w:rsidRPr="003E3C00">
          <w:t>Jersey</w:t>
        </w:r>
      </w:smartTag>
      <w:r w:rsidRPr="003E3C00">
        <w:t xml:space="preserve"> and supplementing Title 32 of the Revised Statues.</w:t>
      </w:r>
    </w:p>
    <w:p w:rsidR="00A6772E" w:rsidRPr="003E3C00" w:rsidRDefault="00A6772E" w:rsidP="00A6772E">
      <w:pPr>
        <w:pStyle w:val="HangingAnAct"/>
      </w:pPr>
    </w:p>
    <w:p w:rsidR="00A6772E" w:rsidRPr="003E3C00" w:rsidRDefault="00A6772E" w:rsidP="00A6772E">
      <w:r w:rsidRPr="003E3C00">
        <w:tab/>
      </w:r>
      <w:r w:rsidRPr="001B33B9">
        <w:rPr>
          <w:rStyle w:val="BillHeading2"/>
        </w:rPr>
        <w:t>Be It Enacted</w:t>
      </w:r>
      <w:r w:rsidRPr="003E3C00">
        <w:rPr>
          <w:rStyle w:val="BillHeading2"/>
          <w:b w:val="0"/>
        </w:rPr>
        <w:t xml:space="preserve"> </w:t>
      </w:r>
      <w:r w:rsidRPr="003E3C00">
        <w:rPr>
          <w:rStyle w:val="BillLanguage"/>
        </w:rPr>
        <w:t xml:space="preserve">by the Senate and General Assembly of the State of </w:t>
      </w:r>
      <w:smartTag w:uri="urn:schemas-microsoft-com:office:smarttags" w:element="place">
        <w:smartTag w:uri="urn:schemas-microsoft-com:office:smarttags" w:element="PlaceType">
          <w:r w:rsidRPr="003E3C00">
            <w:rPr>
              <w:rStyle w:val="BillLanguage"/>
            </w:rPr>
            <w:t>New Jersey</w:t>
          </w:r>
        </w:smartTag>
      </w:smartTag>
      <w:r w:rsidRPr="003E3C00">
        <w:rPr>
          <w:rStyle w:val="BillLanguage"/>
        </w:rPr>
        <w:t>:</w:t>
      </w:r>
      <w:r w:rsidRPr="003E3C00">
        <w:t xml:space="preserve"> </w:t>
      </w:r>
    </w:p>
    <w:p w:rsidR="00A6772E" w:rsidRPr="003E3C00" w:rsidRDefault="00A6772E" w:rsidP="00A6772E"/>
    <w:p w:rsidR="00A6772E" w:rsidRPr="003E3C00" w:rsidRDefault="00A6772E" w:rsidP="00A6772E">
      <w:r>
        <w:tab/>
        <w:t>1.</w:t>
      </w:r>
      <w:r>
        <w:tab/>
        <w:t xml:space="preserve">a. </w:t>
      </w:r>
      <w:r w:rsidRPr="003E3C00">
        <w:t>The Port Authority of New York and New Jersey, including any of its subsidiary corporations, shall not compensate any commissione</w:t>
      </w:r>
      <w:r>
        <w:t>r</w:t>
      </w:r>
      <w:r w:rsidRPr="003E3C00">
        <w:t>, officer, or employee in the form of an allowance or reimbursement for expenses related to the use of a vehicle that is procured by or for the commissioner, officer, or employee primarily for personal use or for the purpose of commuting between home and work.</w:t>
      </w:r>
    </w:p>
    <w:p w:rsidR="00A6772E" w:rsidRDefault="00A6772E" w:rsidP="00A6772E">
      <w:r>
        <w:tab/>
        <w:t>b.</w:t>
      </w:r>
      <w:r>
        <w:tab/>
      </w:r>
      <w:r w:rsidRPr="003E3C00">
        <w:t>No current or former commissioner, officer, or employee of the port authority</w:t>
      </w:r>
      <w:r>
        <w:t>,</w:t>
      </w:r>
      <w:r w:rsidRPr="003E3C00">
        <w:t xml:space="preserve"> or</w:t>
      </w:r>
      <w:r>
        <w:t xml:space="preserve"> of</w:t>
      </w:r>
      <w:r w:rsidRPr="003E3C00">
        <w:t xml:space="preserve"> any of its subsidiary corporations</w:t>
      </w:r>
      <w:r>
        <w:t>,</w:t>
      </w:r>
      <w:r w:rsidRPr="003E3C00">
        <w:t xml:space="preserve"> shall be exempt from payment of any toll relating to the person’s use of a port authority toll bridge or toll road, or of any fare relating to the person’s use of the transportation services of the port authority, and the port authority, including any of its subsidiary corporations, shall not compensate any such commissioner, officer, or employee in the form of an allowance or reimbursement for payment of any such toll or fare or for payment of any other expenses for commuting between home and work or for travel not directly related to the public business of the port authority</w:t>
      </w:r>
      <w:r>
        <w:t xml:space="preserve">. </w:t>
      </w:r>
      <w:r w:rsidRPr="003E3C00">
        <w:t xml:space="preserve"> </w:t>
      </w:r>
    </w:p>
    <w:p w:rsidR="00A6772E" w:rsidRPr="00A63918" w:rsidRDefault="00A6772E" w:rsidP="00A6772E">
      <w:r>
        <w:tab/>
        <w:t>c.</w:t>
      </w:r>
      <w:r>
        <w:tab/>
        <w:t>The port authority shall not provide to any commissioner, officer, or employee of the port authority, or of any of its subsidiary corporations, a driver whose assigned full-time or part-time duties are to operate any motor vehicle in which the commissioner, officer, or employee, or an immediate family member of a commissioner, officer, or employee is a passenger, unless the driver is a law enforcement officer who is assigned also to provide for the security of the commissioner, officer, or employee when the need for such security has been documented.  For the purposes of this subsection, “immediate family member” of a person means the person’s spouse and any parent, child, or sibling of the person residing in the same household as the person.</w:t>
      </w:r>
    </w:p>
    <w:p w:rsidR="00A6772E" w:rsidRDefault="00A6772E" w:rsidP="00A6772E">
      <w:r>
        <w:tab/>
        <w:t>d.</w:t>
      </w:r>
      <w:r>
        <w:tab/>
      </w:r>
      <w:r w:rsidRPr="003E3C00">
        <w:t>The port authority, including any of its subsidiary corporations, shall not compensate any commissioner, officer, or employee in the form of an allowance or reimbursement for the cost of overnight travel on behalf of the port authority or for purposes of conducting port authority business unless such travel arrangements and the pertinent itinerary shall first have been approved in writing by the port authority commissioners at a public meeting; provided, however, that this subsection shall not be construed to prohibit the reimbursement of any commissioner, officer, or employee for the cost of overnight travel in emergent situations relating to the port authority’s business.</w:t>
      </w:r>
      <w:r>
        <w:t xml:space="preserve">  </w:t>
      </w:r>
      <w:r w:rsidRPr="00905208">
        <w:t>Any payment made for travel expenses in accordance with this subsection shall be made as a reimbursement for allowable expenses, and such reimbursement shall be made after the date of travel.</w:t>
      </w:r>
    </w:p>
    <w:p w:rsidR="00A6772E" w:rsidRPr="003E3C00" w:rsidRDefault="00A6772E" w:rsidP="00A6772E">
      <w:r>
        <w:tab/>
        <w:t>e.</w:t>
      </w:r>
      <w:r>
        <w:tab/>
      </w:r>
      <w:r w:rsidRPr="003E3C00">
        <w:t>The port authority, including any of its subsidiary corporations, shall not extend to any commissioner, officer, or employee a personal line of credit or any other form of credit agreement unless the use of credit is directly related and essential to the performance of those official duties of the commissioner, officer, or employee as documented in writing, that concern the maintenance of security for specified persons or property, law enforcement, inspections or audits of regulated facilities, entities, or persons, or the health, safety, and welfare of members of the public.</w:t>
      </w:r>
    </w:p>
    <w:p w:rsidR="00A6772E" w:rsidRPr="003E3C00" w:rsidRDefault="00A6772E" w:rsidP="00A6772E">
      <w:r>
        <w:tab/>
        <w:t>f.</w:t>
      </w:r>
      <w:r>
        <w:tab/>
      </w:r>
      <w:r w:rsidRPr="003E3C00">
        <w:t xml:space="preserve">No commissioner, officer, or employee of the port authority of any </w:t>
      </w:r>
      <w:r>
        <w:t xml:space="preserve">or </w:t>
      </w:r>
      <w:r w:rsidRPr="003E3C00">
        <w:t xml:space="preserve">of its subsidiary corporations shall receive any personal expense allowance, or be authorized to charge any contingent fund or account for personal or official expenses except where such allowance or fund is expressly provided for by statute or legislative appropriation. </w:t>
      </w:r>
    </w:p>
    <w:p w:rsidR="00A6772E" w:rsidRPr="003E3C00" w:rsidRDefault="00A6772E" w:rsidP="00A6772E">
      <w:r>
        <w:tab/>
        <w:t>g.</w:t>
      </w:r>
      <w:r>
        <w:tab/>
      </w:r>
      <w:r w:rsidRPr="003E3C00">
        <w:t>No commissioner, officer, or</w:t>
      </w:r>
      <w:r>
        <w:t xml:space="preserve"> employee of the port authority</w:t>
      </w:r>
      <w:r w:rsidRPr="003E3C00">
        <w:t xml:space="preserve"> or</w:t>
      </w:r>
      <w:r>
        <w:t xml:space="preserve"> of </w:t>
      </w:r>
      <w:r w:rsidRPr="003E3C00">
        <w:t>any of its subsidiary corporations shall receive an allowance, stipend, subsidy, reimbursement, or other form of payment for the purchase, lease, or maintenance of a residence, and no such individual shall accept use of a residence owned or leased by the port authority or any of its subsidiary corporations for any purpose not directly related and essential to the performance of those official duties of the officer or employee, as documented in writing, that concern the maintenance of security for specified persons or property, law enforcement, or the health, safety, and welfare of members of the public.</w:t>
      </w:r>
    </w:p>
    <w:p w:rsidR="00A6772E" w:rsidRPr="003E3C00" w:rsidRDefault="00A6772E" w:rsidP="00A6772E">
      <w:r>
        <w:tab/>
        <w:t>h.</w:t>
      </w:r>
      <w:r>
        <w:tab/>
        <w:t>The port authority shall not reimburse</w:t>
      </w:r>
      <w:r w:rsidRPr="0060417C">
        <w:t xml:space="preserve"> any officer or employee </w:t>
      </w:r>
      <w:r>
        <w:t xml:space="preserve">of </w:t>
      </w:r>
      <w:r w:rsidRPr="0060417C">
        <w:t xml:space="preserve">the </w:t>
      </w:r>
      <w:r>
        <w:t xml:space="preserve">port authority </w:t>
      </w:r>
      <w:r w:rsidRPr="0060417C">
        <w:t>or</w:t>
      </w:r>
      <w:r>
        <w:t xml:space="preserve"> of</w:t>
      </w:r>
      <w:r w:rsidRPr="0060417C">
        <w:t xml:space="preserve"> any of its subsidiary corporations for attendance of courses at an institution of higher education unless</w:t>
      </w:r>
      <w:r>
        <w:t xml:space="preserve"> (1)</w:t>
      </w:r>
      <w:r w:rsidRPr="0060417C">
        <w:t xml:space="preserve"> the course is taken at </w:t>
      </w:r>
      <w:r>
        <w:t xml:space="preserve">an </w:t>
      </w:r>
      <w:r w:rsidRPr="0060417C">
        <w:t>a</w:t>
      </w:r>
      <w:r>
        <w:t>ccredited</w:t>
      </w:r>
      <w:r w:rsidRPr="0060417C">
        <w:t xml:space="preserve"> public institution of higher education in </w:t>
      </w:r>
      <w:r>
        <w:t>New York</w:t>
      </w:r>
      <w:r w:rsidRPr="0060417C">
        <w:t xml:space="preserve"> or New Jersey, </w:t>
      </w:r>
      <w:r>
        <w:t xml:space="preserve">including a county college, (2) the course is </w:t>
      </w:r>
      <w:r w:rsidRPr="0060417C">
        <w:t xml:space="preserve">directly related to the skills and knowledge required for the duties being performed by the officer or employee, or required for the performance of the duties of a position to which the officer or employee may directly be promoted from the current position, and </w:t>
      </w:r>
      <w:r>
        <w:t xml:space="preserve">(3) the officer or </w:t>
      </w:r>
      <w:r w:rsidRPr="0060417C">
        <w:t xml:space="preserve">employee agrees to remain an officer or employee for five years after the final tuition reimbursement is made.  </w:t>
      </w:r>
      <w:r>
        <w:t xml:space="preserve">The amount of any reimbursement hereunder shall be limited to 50 percent of the tuition for the course attended.  </w:t>
      </w:r>
      <w:r w:rsidRPr="0060417C">
        <w:t>If the officer or employee does not remain an office</w:t>
      </w:r>
      <w:r>
        <w:t>r</w:t>
      </w:r>
      <w:r w:rsidRPr="0060417C">
        <w:t xml:space="preserve"> or employee of th</w:t>
      </w:r>
      <w:r>
        <w:t xml:space="preserve">e port authority </w:t>
      </w:r>
      <w:r w:rsidRPr="0060417C">
        <w:t>for that period of time, the officer or employee shall be required to</w:t>
      </w:r>
      <w:r>
        <w:t xml:space="preserve"> pay</w:t>
      </w:r>
      <w:r w:rsidRPr="0060417C">
        <w:t xml:space="preserve"> </w:t>
      </w:r>
      <w:r>
        <w:t xml:space="preserve">the port authority </w:t>
      </w:r>
      <w:r w:rsidRPr="0060417C">
        <w:t>for a</w:t>
      </w:r>
      <w:r>
        <w:t xml:space="preserve">ll tuition reimbursements made.  </w:t>
      </w:r>
      <w:r w:rsidRPr="00CC58FF">
        <w:t>If the officer or employee does not maintain a C average or</w:t>
      </w:r>
      <w:r>
        <w:t xml:space="preserve"> its</w:t>
      </w:r>
      <w:r w:rsidRPr="00CC58FF">
        <w:t xml:space="preserve"> equivalent for courses attended, the officer or employee shall not receive payment or reimbursement for tuition.</w:t>
      </w:r>
      <w:r>
        <w:t xml:space="preserve"> </w:t>
      </w:r>
      <w:r w:rsidRPr="0060417C">
        <w:t xml:space="preserve">This </w:t>
      </w:r>
      <w:r>
        <w:t>subsection</w:t>
      </w:r>
      <w:r w:rsidRPr="0060417C">
        <w:t xml:space="preserve"> shall not apply to tuition reimbursement for a course or program that provides a certification of a skill or understanding sufficient to perform or assess a particular technological, mechanical, industrial, operational, accounting, or construction process or function, and that certification is required for holding that office or employment</w:t>
      </w:r>
      <w:r>
        <w:t>.</w:t>
      </w:r>
    </w:p>
    <w:p w:rsidR="00A6772E" w:rsidRPr="003E3C00" w:rsidRDefault="00A6772E" w:rsidP="00A6772E"/>
    <w:p w:rsidR="00A6772E" w:rsidRPr="003E3C00" w:rsidRDefault="00A6772E" w:rsidP="00A6772E">
      <w:r>
        <w:tab/>
        <w:t>2.</w:t>
      </w:r>
      <w:r>
        <w:tab/>
        <w:t xml:space="preserve">a. </w:t>
      </w:r>
      <w:r w:rsidRPr="003E3C00">
        <w:t xml:space="preserve">No commissioner, officer, or employee of the Port Authority of New York and New Jersey, or any of its subsidiary corporations, shall solicit, receive or agree to receive, whether directly or indirectly, any compensation, reward, employment, gift, honorarium, out-of-State travel or subsistence expense or other thing of value from any source other than the port authority, for providing any service, advice, or assistance, making any appearance or speech, </w:t>
      </w:r>
      <w:r>
        <w:t xml:space="preserve">or </w:t>
      </w:r>
      <w:r w:rsidRPr="003E3C00">
        <w:t>performing any other action related to the official duties of the commissioner, officer, or employee, or under any other circumstance which could reasonably be expected to influence, or which may be reasonably perceived as being expected to influence, the manner in which a commissioner, officer, or employee conducts the public business of the port authority</w:t>
      </w:r>
      <w:r>
        <w:t xml:space="preserve">; </w:t>
      </w:r>
      <w:r w:rsidRPr="00905208">
        <w:t>provided however, that a commissioner, officer, or employee may be compensated by any party for any written publication of the commissioner, officer, or employee relating to, or concerning that commissioner’s, officer’s, or employee’s employment or service with the</w:t>
      </w:r>
      <w:r>
        <w:t xml:space="preserve"> port</w:t>
      </w:r>
      <w:r w:rsidRPr="00905208">
        <w:t xml:space="preserve"> authority.</w:t>
      </w:r>
    </w:p>
    <w:p w:rsidR="00A6772E" w:rsidRPr="003E3C00" w:rsidRDefault="00A6772E" w:rsidP="00A6772E">
      <w:r>
        <w:rPr>
          <w:rStyle w:val="BillLanguage"/>
          <w:i w:val="0"/>
        </w:rPr>
        <w:tab/>
        <w:t>b.</w:t>
      </w:r>
      <w:r>
        <w:rPr>
          <w:rStyle w:val="BillLanguage"/>
          <w:i w:val="0"/>
        </w:rPr>
        <w:tab/>
      </w:r>
      <w:r w:rsidRPr="003E3C00">
        <w:t>No commissioner, officer, or employee having had decision-making authority or responsibility with regard to any port authority or po</w:t>
      </w:r>
      <w:r>
        <w:t>rt authority subsidiary corporation</w:t>
      </w:r>
      <w:r w:rsidRPr="003E3C00">
        <w:t xml:space="preserve"> shall accept or engage in employment with any professional service provider, vendor, or independent contractor of the port authority for a period of two years after the termination of such employment with the port authority or port authority subsidiary corporation.</w:t>
      </w:r>
    </w:p>
    <w:p w:rsidR="00A6772E" w:rsidRPr="003E3C00" w:rsidRDefault="00A6772E" w:rsidP="00A6772E">
      <w:r w:rsidRPr="003E3C00">
        <w:tab/>
      </w:r>
      <w:r>
        <w:t>c.</w:t>
      </w:r>
      <w:r>
        <w:tab/>
      </w:r>
      <w:r w:rsidRPr="003E3C00">
        <w:t>No port authority commissioner, officer, or employee, or port authority subsidiary</w:t>
      </w:r>
      <w:r>
        <w:t xml:space="preserve"> corporation</w:t>
      </w:r>
      <w:r w:rsidRPr="003E3C00">
        <w:t xml:space="preserve"> employee, shall solicit, receive or agree to receive, whether directly or indirectly, any ticket or other form of admission to any place of entertainment that is provided free of charge or at a discounted rate by the sponsor, promoter, performer, or operator of the event or entertainment venue unless the same free or redu</w:t>
      </w:r>
      <w:r>
        <w:t>ced admission is available to (1) the public; (2</w:t>
      </w:r>
      <w:r w:rsidRPr="003E3C00">
        <w:t>) a class consisting of all officers or employees of New York or New Jersey state agencies, as appropriate, whether or not restricted on the basis</w:t>
      </w:r>
      <w:r>
        <w:t xml:space="preserve"> of geographic consideration; (3</w:t>
      </w:r>
      <w:r w:rsidRPr="003E3C00">
        <w:t>) all members of a group or class in which membership is unrelat</w:t>
      </w:r>
      <w:r>
        <w:t>ed to port authority service; (4</w:t>
      </w:r>
      <w:r w:rsidRPr="003E3C00">
        <w:t xml:space="preserve">) all members of an organization, such as an employees' association or state or other public entity credit union, in which membership is related </w:t>
      </w:r>
      <w:r>
        <w:t>to port authority service; or (5</w:t>
      </w:r>
      <w:r w:rsidRPr="003E3C00">
        <w:t>) a group or class that is not defined in a manner that specifically discriminates among state or port authority officers or employees on the basis of branch of government or type of responsibility, or on a basis that favors those of higher rank or rate of pay.  Free or discounted admission available to the member of the immediate family</w:t>
      </w:r>
      <w:r>
        <w:t xml:space="preserve"> of a commissioner, officer, or employee</w:t>
      </w:r>
      <w:r w:rsidRPr="003E3C00">
        <w:t xml:space="preserve"> shall be treated as available to the officer, employee, or member for the purposes of this subsection.</w:t>
      </w:r>
    </w:p>
    <w:p w:rsidR="00A6772E" w:rsidRPr="003E3C00" w:rsidRDefault="00A6772E" w:rsidP="00A6772E">
      <w:r w:rsidRPr="003E3C00">
        <w:tab/>
        <w:t>As used in this subsection,</w:t>
      </w:r>
      <w:r>
        <w:t xml:space="preserve"> “immediate family member” of a person means the person’s spouse and any parent, child, or sibling of the person residing in the same household as the person; and</w:t>
      </w:r>
      <w:r w:rsidRPr="003E3C00">
        <w:t xml:space="preserve"> "place of entertainment" means any privately or publicly owned and operated entertainment facility within or outside of the states of New York or New Jersey, such as a theater, stadium, museum, arena, racetrack or other place where performances, concerts, exhibits, games or contests are held and for which an entry fee is charged.  </w:t>
      </w:r>
    </w:p>
    <w:p w:rsidR="00A6772E" w:rsidRPr="003E3C00" w:rsidRDefault="00A6772E" w:rsidP="00A6772E">
      <w:pPr>
        <w:widowControl w:val="0"/>
        <w:tabs>
          <w:tab w:val="left" w:pos="-1440"/>
          <w:tab w:val="left" w:pos="-720"/>
          <w:tab w:val="left" w:pos="0"/>
        </w:tabs>
        <w:spacing w:line="287" w:lineRule="auto"/>
      </w:pPr>
    </w:p>
    <w:p w:rsidR="00A6772E" w:rsidRPr="0071234E" w:rsidRDefault="00A6772E" w:rsidP="00A6772E">
      <w:pPr>
        <w:rPr>
          <w:u w:val="single"/>
        </w:rPr>
      </w:pPr>
      <w:r w:rsidRPr="003E3C00">
        <w:tab/>
      </w:r>
      <w:r>
        <w:rPr>
          <w:color w:val="000000"/>
        </w:rPr>
        <w:t>3.</w:t>
      </w:r>
      <w:r>
        <w:rPr>
          <w:color w:val="000000"/>
        </w:rPr>
        <w:tab/>
      </w:r>
      <w:r w:rsidRPr="003E3C00">
        <w:t>Any, commissioner, officer, or employee of the port authority, or any of its subsidiary corporations who willfully engages in conduct, or upon whom a benefit is conferred, in violation of the provisions of P.L.</w:t>
      </w:r>
      <w:r>
        <w:t xml:space="preserve"> </w:t>
      </w:r>
      <w:r w:rsidRPr="003E3C00">
        <w:t xml:space="preserve">   , c.</w:t>
      </w:r>
      <w:r>
        <w:t xml:space="preserve"> </w:t>
      </w:r>
      <w:r w:rsidRPr="003E3C00">
        <w:t xml:space="preserve">   (C. </w:t>
      </w:r>
      <w:r>
        <w:t xml:space="preserve">     </w:t>
      </w:r>
      <w:r w:rsidRPr="003E3C00">
        <w:t xml:space="preserve">  ) (pending before the Legislature as this bill) shall be subject to removal from office or employment and </w:t>
      </w:r>
      <w:r w:rsidRPr="003E3C00">
        <w:rPr>
          <w:color w:val="000000"/>
        </w:rPr>
        <w:t xml:space="preserve">shall be fined not less than $500 nor more than $10,000, which penalty may be collected in a summary proceeding pursuant to the laws of the state in which the </w:t>
      </w:r>
      <w:r w:rsidRPr="003E3C00">
        <w:t>commissioner, officer, or employee</w:t>
      </w:r>
      <w:r w:rsidRPr="003E3C00">
        <w:rPr>
          <w:color w:val="000000"/>
        </w:rPr>
        <w:t xml:space="preserve"> is employed by the port authority or a port authority subsidiary corporation. </w:t>
      </w:r>
    </w:p>
    <w:p w:rsidR="00A6772E" w:rsidRPr="003E3C00" w:rsidRDefault="00A6772E" w:rsidP="00A6772E"/>
    <w:p w:rsidR="00A6772E" w:rsidRPr="00E7752C" w:rsidRDefault="00A6772E" w:rsidP="00A6772E">
      <w:r>
        <w:tab/>
        <w:t>4.</w:t>
      </w:r>
      <w:r>
        <w:tab/>
      </w:r>
      <w:r w:rsidRPr="003E3C00">
        <w:t>This act shall take effect immediately, but shall remain inoperative until the enactment into law of legislation substantially similar to P.L.</w:t>
      </w:r>
      <w:r>
        <w:t xml:space="preserve"> </w:t>
      </w:r>
      <w:r w:rsidRPr="003E3C00">
        <w:t xml:space="preserve">   , c.</w:t>
      </w:r>
      <w:r>
        <w:t xml:space="preserve"> </w:t>
      </w:r>
      <w:r w:rsidRPr="003E3C00">
        <w:t xml:space="preserve">   (C.</w:t>
      </w:r>
      <w:r>
        <w:t xml:space="preserve">     </w:t>
      </w:r>
      <w:r w:rsidRPr="003E3C00">
        <w:t xml:space="preserve">   ) (pending before the Legislature as this bill) by the State of New York, but if such legislation shall have been enacted prior to the enactment of this act, this act shall take effect immediately, but shall not be construed to impair any vested right or obligation under any</w:t>
      </w:r>
      <w:r>
        <w:t xml:space="preserve"> contract or</w:t>
      </w:r>
      <w:r w:rsidRPr="003E3C00">
        <w:t xml:space="preserve"> collective bargaining agreement prior to the date of enactment.</w:t>
      </w:r>
    </w:p>
    <w:p w:rsidR="00A6772E" w:rsidRDefault="00A6772E" w:rsidP="00A6772E"/>
    <w:p w:rsidR="00A6772E" w:rsidRDefault="00A6772E" w:rsidP="00A6772E"/>
    <w:p w:rsidR="00A6772E" w:rsidRDefault="00A6772E" w:rsidP="00A6772E">
      <w:pPr>
        <w:jc w:val="center"/>
      </w:pPr>
      <w:r>
        <w:t>STATEMENT</w:t>
      </w:r>
    </w:p>
    <w:p w:rsidR="00A6772E" w:rsidRDefault="00A6772E" w:rsidP="00A6772E"/>
    <w:p w:rsidR="00A6772E" w:rsidRDefault="00A6772E" w:rsidP="00A6772E">
      <w:pPr>
        <w:tabs>
          <w:tab w:val="clear" w:pos="720"/>
        </w:tabs>
      </w:pPr>
      <w:r>
        <w:tab/>
        <w:t>T</w:t>
      </w:r>
      <w:r w:rsidRPr="003E3C00">
        <w:t xml:space="preserve">his bill imposes various restrictions upon the Port Authority of New York and </w:t>
      </w:r>
      <w:smartTag w:uri="urn:schemas-microsoft-com:office:smarttags" w:element="State">
        <w:smartTag w:uri="urn:schemas-microsoft-com:office:smarttags" w:element="place">
          <w:r w:rsidRPr="003E3C00">
            <w:t>New Jersey</w:t>
          </w:r>
        </w:smartTag>
      </w:smartTag>
      <w:r>
        <w:t xml:space="preserve"> (“port authority”)</w:t>
      </w:r>
      <w:r w:rsidRPr="003E3C00">
        <w:t>, its subsidiary corporations, and the commissioners, officers, and employees of the port authorit</w:t>
      </w:r>
      <w:r>
        <w:t xml:space="preserve">y and subsidiary corporations. </w:t>
      </w:r>
    </w:p>
    <w:p w:rsidR="00A6772E" w:rsidRPr="003E3C00" w:rsidRDefault="00A6772E" w:rsidP="00A6772E">
      <w:pPr>
        <w:tabs>
          <w:tab w:val="clear" w:pos="720"/>
        </w:tabs>
      </w:pPr>
      <w:r>
        <w:tab/>
        <w:t>Specifically, the bill prohibits the port authority</w:t>
      </w:r>
      <w:r w:rsidRPr="003E3C00">
        <w:t xml:space="preserve"> and its subsidiary corporations from: </w:t>
      </w:r>
    </w:p>
    <w:p w:rsidR="00A6772E" w:rsidRPr="003E3C00" w:rsidRDefault="00A6772E" w:rsidP="00A6772E">
      <w:pPr>
        <w:numPr>
          <w:ilvl w:val="0"/>
          <w:numId w:val="2"/>
        </w:numPr>
      </w:pPr>
      <w:r w:rsidRPr="003E3C00">
        <w:t>compensating any commissi</w:t>
      </w:r>
      <w:r>
        <w:t>oner, officer, or employee for</w:t>
      </w:r>
      <w:r w:rsidRPr="003E3C00">
        <w:t xml:space="preserve"> expenses related to commuting or a personal vehicle; </w:t>
      </w:r>
    </w:p>
    <w:p w:rsidR="00A6772E" w:rsidRDefault="00A6772E" w:rsidP="00A6772E">
      <w:pPr>
        <w:numPr>
          <w:ilvl w:val="0"/>
          <w:numId w:val="2"/>
        </w:numPr>
      </w:pPr>
      <w:r w:rsidRPr="003E3C00">
        <w:t>exempting any commissioner, officer, or employee, or former commissioner, officer, or employee from payment of any of its tolls or fares or reimbursing any such individual for use of any of its toll</w:t>
      </w:r>
      <w:r>
        <w:t>ed</w:t>
      </w:r>
      <w:r w:rsidRPr="003E3C00">
        <w:t xml:space="preserve"> </w:t>
      </w:r>
      <w:r>
        <w:t>facilities</w:t>
      </w:r>
      <w:r w:rsidRPr="003E3C00">
        <w:t xml:space="preserve"> or transportation services or for payment of any other expenses for commuting between home and work or for travel not directly related to the public business of the authority;</w:t>
      </w:r>
    </w:p>
    <w:p w:rsidR="00A6772E" w:rsidRPr="003E3C00" w:rsidRDefault="00A6772E" w:rsidP="00A6772E">
      <w:pPr>
        <w:numPr>
          <w:ilvl w:val="0"/>
          <w:numId w:val="2"/>
        </w:numPr>
      </w:pPr>
      <w:r>
        <w:t>providing to any commissioner, officer, or employee a driver whose assigned full-time or part-time duties are to operate any motor vehicle in which the commissioner, officer, or employee, or an immediate family member, is a passenger, unless the driver is a law enforcement officer who is assigned also to provide for the security of the commissioner, officer, or employee when the need for such security has been documented;</w:t>
      </w:r>
    </w:p>
    <w:p w:rsidR="00A6772E" w:rsidRPr="003E3C00" w:rsidRDefault="00A6772E" w:rsidP="00A6772E">
      <w:pPr>
        <w:numPr>
          <w:ilvl w:val="0"/>
          <w:numId w:val="2"/>
        </w:numPr>
      </w:pPr>
      <w:r>
        <w:t>compensating</w:t>
      </w:r>
      <w:r w:rsidRPr="003E3C00">
        <w:t xml:space="preserve"> any commissioner, officer, or employee </w:t>
      </w:r>
      <w:r>
        <w:t>for</w:t>
      </w:r>
      <w:r w:rsidRPr="003E3C00">
        <w:t xml:space="preserve"> overnight travel on behalf of the authority or for purposes of conducting authority business unless such trav</w:t>
      </w:r>
      <w:r>
        <w:t>el arrangements and itinerary are</w:t>
      </w:r>
      <w:r w:rsidRPr="003E3C00">
        <w:t xml:space="preserve"> approved in writing by the board at a public meeting</w:t>
      </w:r>
      <w:r>
        <w:t>,</w:t>
      </w:r>
      <w:r w:rsidRPr="003E3C00">
        <w:t xml:space="preserve"> except in emergent situations relating to the authority’s business;</w:t>
      </w:r>
    </w:p>
    <w:p w:rsidR="00A6772E" w:rsidRPr="003E3C00" w:rsidRDefault="00A6772E" w:rsidP="00A6772E">
      <w:pPr>
        <w:numPr>
          <w:ilvl w:val="0"/>
          <w:numId w:val="2"/>
        </w:numPr>
      </w:pPr>
      <w:r w:rsidRPr="003E3C00">
        <w:t>extending to any commissioner, officer, or employee a personal line of credit or any other form of credit agreement for any purpose unless the use of a credit is directly related and essential to the performance of those official duties o</w:t>
      </w:r>
      <w:r>
        <w:t>f the commissioner, officer, or</w:t>
      </w:r>
      <w:r w:rsidRPr="003E3C00">
        <w:t xml:space="preserve"> employee, as documented in writing, that concern the maintenance of security for specified persons or property, law enforcement, inspections or audits of regulated facilities, entities, or persons, or the health, safety, and welfare of members of the public;</w:t>
      </w:r>
    </w:p>
    <w:p w:rsidR="00A6772E" w:rsidRPr="003E3C00" w:rsidRDefault="00A6772E" w:rsidP="00A6772E">
      <w:pPr>
        <w:numPr>
          <w:ilvl w:val="0"/>
          <w:numId w:val="2"/>
        </w:numPr>
      </w:pPr>
      <w:r w:rsidRPr="003E3C00">
        <w:t>providing to any commissioner, officer, or employee any personal expense allowance, or contingent fund for personal or official expenses except where such allowance or fund is expressly provided for by statute or legislative appropriation;</w:t>
      </w:r>
    </w:p>
    <w:p w:rsidR="00A6772E" w:rsidRPr="003E3C00" w:rsidRDefault="00A6772E" w:rsidP="00A6772E">
      <w:pPr>
        <w:numPr>
          <w:ilvl w:val="0"/>
          <w:numId w:val="2"/>
        </w:numPr>
      </w:pPr>
      <w:r w:rsidRPr="003E3C00">
        <w:t>providing to any commissioner, officer, or employee an allowance, stipend, subsidy, or other form of payment for the purchase, lease, or maintenance of a residence; and</w:t>
      </w:r>
    </w:p>
    <w:p w:rsidR="00A6772E" w:rsidRPr="003E3C00" w:rsidRDefault="00A6772E" w:rsidP="00A6772E">
      <w:pPr>
        <w:numPr>
          <w:ilvl w:val="0"/>
          <w:numId w:val="2"/>
        </w:numPr>
      </w:pPr>
      <w:r w:rsidRPr="003E3C00">
        <w:t xml:space="preserve">providing tuition reimbursement to officers and employees unless </w:t>
      </w:r>
      <w:r>
        <w:t xml:space="preserve">(1) the course is taken at an accredited public institution of higher education in New York or New Jersey, (2) </w:t>
      </w:r>
      <w:r w:rsidRPr="003E3C00">
        <w:t xml:space="preserve">the course is directly related to the skills and knowledge required for the duties being performed by the officer or employee, or required for the performance of the duties of a position to which the officer or employee may directly be promoted from the current position, and </w:t>
      </w:r>
      <w:r>
        <w:t xml:space="preserve">(3) </w:t>
      </w:r>
      <w:r w:rsidRPr="003E3C00">
        <w:t xml:space="preserve">the officer </w:t>
      </w:r>
      <w:r>
        <w:t>or</w:t>
      </w:r>
      <w:r w:rsidRPr="003E3C00">
        <w:t xml:space="preserve"> employee agrees to remain an officer or employee for five years after the final tuition reimbursement is made. </w:t>
      </w:r>
      <w:r>
        <w:t xml:space="preserve"> The amount of reimbursement could not exceed 50 percent of the tuition.</w:t>
      </w:r>
    </w:p>
    <w:p w:rsidR="00A6772E" w:rsidRPr="003E3C00" w:rsidRDefault="00A6772E" w:rsidP="00A6772E">
      <w:r>
        <w:tab/>
      </w:r>
      <w:r w:rsidRPr="003E3C00">
        <w:t xml:space="preserve">The bill prohibits commissioners, officers, and employees, </w:t>
      </w:r>
      <w:r>
        <w:t>of the authority or</w:t>
      </w:r>
      <w:r w:rsidRPr="003E3C00">
        <w:t xml:space="preserve"> its subsidiary corporations, from:</w:t>
      </w:r>
    </w:p>
    <w:p w:rsidR="00A6772E" w:rsidRPr="003E3C00" w:rsidRDefault="00A6772E" w:rsidP="00A6772E">
      <w:pPr>
        <w:numPr>
          <w:ilvl w:val="0"/>
          <w:numId w:val="1"/>
        </w:numPr>
      </w:pPr>
      <w:r w:rsidRPr="003E3C00">
        <w:t>soliciting or accepting any compensation, reward, employment, gift, honorarium, out-of-State travel or subsistence expense or other thing of value from any source other than the authority for any matter related to the official duties of the commissioner, officer, or employee or under any other any circumstance which could reasonably be expected to influence the manner in which authority business is conducted;</w:t>
      </w:r>
    </w:p>
    <w:p w:rsidR="00A6772E" w:rsidRPr="003E3C00" w:rsidRDefault="00A6772E" w:rsidP="00A6772E">
      <w:pPr>
        <w:numPr>
          <w:ilvl w:val="0"/>
          <w:numId w:val="1"/>
        </w:numPr>
      </w:pPr>
      <w:r w:rsidRPr="003E3C00">
        <w:t>engaging in employment with any professional service provider, vendor, or independent contractor of the authority for two years after termination;</w:t>
      </w:r>
    </w:p>
    <w:p w:rsidR="00A6772E" w:rsidRPr="003E3C00" w:rsidRDefault="00A6772E" w:rsidP="00A6772E">
      <w:pPr>
        <w:numPr>
          <w:ilvl w:val="0"/>
          <w:numId w:val="1"/>
        </w:numPr>
      </w:pPr>
      <w:r w:rsidRPr="003E3C00">
        <w:t>accepting use of a port authority, or port authority subsidiary-owned residence for purposes not directly related and essential to the performance of those official duties of the officer or employee; and</w:t>
      </w:r>
    </w:p>
    <w:p w:rsidR="00A6772E" w:rsidRPr="003E3C00" w:rsidRDefault="00A6772E" w:rsidP="00A6772E">
      <w:pPr>
        <w:widowControl w:val="0"/>
        <w:numPr>
          <w:ilvl w:val="0"/>
          <w:numId w:val="1"/>
        </w:numPr>
        <w:tabs>
          <w:tab w:val="left" w:pos="-1440"/>
          <w:tab w:val="left" w:pos="-720"/>
          <w:tab w:val="left" w:pos="0"/>
        </w:tabs>
        <w:spacing w:line="287" w:lineRule="auto"/>
      </w:pPr>
      <w:r w:rsidRPr="003E3C00">
        <w:t xml:space="preserve">soliciting, receiving or agreeing to receive, whether directly or indirectly, any ticket or other form of admission to any place of entertainment that is provided free of charge or at a discounted rate by the sponsor, promoter, performer, or operator of the event or entertainment venue unless the same free or reduced admission is available to (a) the public; (b) a class consisting of all officers or employees of New York or New Jersey state agencies, as appropriate, whether or not restricted on the basis of geographic consideration; (c) all members of a group or class in which membership is unrelated to port authority service; (d) all members of an organization, such as an employees' association or state or other public entity credit union, in which membership is related to port authority service; or (e) a group or class that is not defined in a manner that specifically discriminates among state or port authority officers or employees on the basis of branch of government or type of responsibility, or on a basis that favors those of higher rank or rate of pay.  </w:t>
      </w:r>
    </w:p>
    <w:p w:rsidR="00A6772E" w:rsidRPr="003E3C00" w:rsidRDefault="00A6772E" w:rsidP="00A6772E">
      <w:r w:rsidRPr="003E3C00">
        <w:tab/>
        <w:t xml:space="preserve">Any commissioner, officer, or employee of the authority </w:t>
      </w:r>
      <w:r>
        <w:t xml:space="preserve">or its subsidiary corporations </w:t>
      </w:r>
      <w:r w:rsidRPr="003E3C00">
        <w:t xml:space="preserve">who willfully engages in conduct, or accepts a benefit, in violation of the provisions of this bill would be subject to removal from office or employment and </w:t>
      </w:r>
      <w:r w:rsidRPr="003E3C00">
        <w:rPr>
          <w:color w:val="000000"/>
        </w:rPr>
        <w:t>fined a minimum of $500 or maximum of $10,000.</w:t>
      </w:r>
    </w:p>
    <w:p w:rsidR="00A6772E" w:rsidRPr="00E7752C" w:rsidRDefault="00A6772E" w:rsidP="00E7752C">
      <w:r w:rsidRPr="003E3C00">
        <w:tab/>
        <w:t xml:space="preserve">The enactment by New York of substantially similar legislation would be required, and approval of Congress may be required, before the supplemental compact authorized by this bill may </w:t>
      </w:r>
      <w:r>
        <w:t xml:space="preserve">become operative.  </w:t>
      </w:r>
    </w:p>
    <w:sectPr w:rsidR="00A6772E" w:rsidRPr="00E7752C" w:rsidSect="00411F3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84F" w:rsidRDefault="0034384F">
      <w:r>
        <w:separator/>
      </w:r>
    </w:p>
  </w:endnote>
  <w:endnote w:type="continuationSeparator" w:id="0">
    <w:p w:rsidR="0034384F" w:rsidRDefault="00343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84F" w:rsidRDefault="0034384F">
      <w:r>
        <w:separator/>
      </w:r>
    </w:p>
  </w:footnote>
  <w:footnote w:type="continuationSeparator" w:id="0">
    <w:p w:rsidR="0034384F" w:rsidRDefault="00343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54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1F35" w:rsidRDefault="00411F35" w:rsidP="00411F35">
    <w:pPr>
      <w:pStyle w:val="bpuHeadSpon"/>
    </w:pPr>
    <w:r w:rsidRPr="00411F35">
      <w:rPr>
        <w:rStyle w:val="bpuHeadSponChar"/>
      </w:rPr>
      <w:t>A1469</w:t>
    </w:r>
    <w:r>
      <w:t xml:space="preserve"> MORIARTY, VAINIERI HUTTLE</w:t>
    </w:r>
  </w:p>
  <w:p w:rsidR="00411F35" w:rsidRDefault="00411F35" w:rsidP="00411F35">
    <w:pPr>
      <w:pStyle w:val="bpuHeadSpon"/>
    </w:pPr>
    <w:r>
      <w:fldChar w:fldCharType="begin"/>
    </w:r>
    <w:r>
      <w:instrText xml:space="preserve"> PAGE  \* MERGEFORMAT </w:instrText>
    </w:r>
    <w:r>
      <w:fldChar w:fldCharType="separate"/>
    </w:r>
    <w:r w:rsidR="0082545C">
      <w:rPr>
        <w:noProof/>
      </w:rPr>
      <w:t>7</w:t>
    </w:r>
    <w:r>
      <w:fldChar w:fldCharType="end"/>
    </w:r>
  </w:p>
  <w:p w:rsidR="00411F35" w:rsidRPr="00AF575C" w:rsidRDefault="00411F35" w:rsidP="00411F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1F35" w:rsidRDefault="00411F35" w:rsidP="00411F35">
    <w:pPr>
      <w:pStyle w:val="bpuHeadSpon"/>
    </w:pPr>
    <w:r w:rsidRPr="00411F35">
      <w:rPr>
        <w:rStyle w:val="bpuHeadSponChar"/>
      </w:rPr>
      <w:t>A1469</w:t>
    </w:r>
    <w:r>
      <w:t xml:space="preserve"> MORIARTY, VAINIERI HUTTLE</w:t>
    </w:r>
  </w:p>
  <w:p w:rsidR="00411F35" w:rsidRDefault="00411F35" w:rsidP="00411F35">
    <w:pPr>
      <w:pStyle w:val="bpuHeadSpon"/>
    </w:pPr>
    <w:r>
      <w:fldChar w:fldCharType="begin"/>
    </w:r>
    <w:r>
      <w:instrText xml:space="preserve"> PAGE  \* MERGEFORMAT </w:instrText>
    </w:r>
    <w:r>
      <w:fldChar w:fldCharType="separate"/>
    </w:r>
    <w:r w:rsidR="0082545C">
      <w:rPr>
        <w:noProof/>
      </w:rPr>
      <w:t>2</w:t>
    </w:r>
    <w:r>
      <w:fldChar w:fldCharType="end"/>
    </w:r>
  </w:p>
  <w:p w:rsidR="00411F35" w:rsidRDefault="00411F35" w:rsidP="00411F3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F170A"/>
    <w:multiLevelType w:val="hybridMultilevel"/>
    <w:tmpl w:val="259E8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C279DD"/>
    <w:multiLevelType w:val="hybridMultilevel"/>
    <w:tmpl w:val="6D7CBB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A3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2E3A"/>
    <w:rsid w:val="00304565"/>
    <w:rsid w:val="00307F11"/>
    <w:rsid w:val="0031075B"/>
    <w:rsid w:val="00317C73"/>
    <w:rsid w:val="003212E6"/>
    <w:rsid w:val="00333EF1"/>
    <w:rsid w:val="0034384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F35"/>
    <w:rsid w:val="0041453D"/>
    <w:rsid w:val="0044404C"/>
    <w:rsid w:val="004648B5"/>
    <w:rsid w:val="00470114"/>
    <w:rsid w:val="00470ABF"/>
    <w:rsid w:val="0048038F"/>
    <w:rsid w:val="00484B8A"/>
    <w:rsid w:val="00493C5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45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72E"/>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CA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6C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63B4FE-BD9D-4513-9E2B-B9C46062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EF272-5ED1-46F4-9ECB-D23DA287B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2685</Words>
  <Characters>14269</Characters>
  <Application>Microsoft Office Word</Application>
  <DocSecurity>0</DocSecurity>
  <Lines>315</Lines>
  <Paragraphs>51</Paragraphs>
  <ScaleCrop>false</ScaleCrop>
  <HeadingPairs>
    <vt:vector size="2" baseType="variant">
      <vt:variant>
        <vt:lpstr>Title</vt:lpstr>
      </vt:variant>
      <vt:variant>
        <vt:i4>1</vt:i4>
      </vt:variant>
    </vt:vector>
  </HeadingPairs>
  <TitlesOfParts>
    <vt:vector size="1" baseType="lpstr">
      <vt:lpstr>A1469</vt:lpstr>
    </vt:vector>
  </TitlesOfParts>
  <Manager>R56</Manager>
  <Company>OFFICE of LEGISLATIVE SERVICES</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A1469</dc:title>
  <dc:creator>Assemblyman  MORIARTY, Assemblywoman  VAINIERI HUTTLE</dc:creator>
  <cp:keywords>A1469|7|HS |312|0|0|!|0|</cp:keywords>
  <dc:description>PREFILED 2020</dc:description>
  <cp:lastModifiedBy>Todaro, Vivian</cp:lastModifiedBy>
  <cp:revision>2</cp:revision>
  <cp:lastPrinted>2020-01-09T15:57:00Z</cp:lastPrinted>
  <dcterms:created xsi:type="dcterms:W3CDTF">2020-01-09T19:10:00Z</dcterms:created>
  <dcterms:modified xsi:type="dcterms:W3CDTF">2020-01-09T19:10:00Z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