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2EF5E" w14:textId="781FADAF" w:rsidR="00A24B5D" w:rsidRPr="007B5416" w:rsidRDefault="00A24B5D" w:rsidP="00A41F7C">
      <w:pPr>
        <w:spacing w:after="0" w:line="240" w:lineRule="auto"/>
        <w:ind w:right="0" w:firstLine="0"/>
        <w:contextualSpacing/>
        <w:jc w:val="center"/>
        <w:rPr>
          <w:b/>
          <w:bCs/>
          <w:szCs w:val="24"/>
        </w:rPr>
      </w:pPr>
      <w:r w:rsidRPr="007B5416">
        <w:rPr>
          <w:b/>
          <w:bCs/>
          <w:szCs w:val="24"/>
        </w:rPr>
        <w:t>ASSEMBLY BILL NO.</w:t>
      </w:r>
      <w:r w:rsidR="00A41F7C" w:rsidRPr="007B5416">
        <w:rPr>
          <w:b/>
          <w:bCs/>
          <w:szCs w:val="24"/>
        </w:rPr>
        <w:t xml:space="preserve"> 1533</w:t>
      </w:r>
    </w:p>
    <w:p w14:paraId="0C05B1C2" w14:textId="77777777" w:rsidR="00A24B5D" w:rsidRPr="007B5416" w:rsidRDefault="00A24B5D" w:rsidP="00A24B5D">
      <w:pPr>
        <w:spacing w:after="0" w:line="240" w:lineRule="auto"/>
        <w:ind w:right="0" w:firstLine="706"/>
        <w:contextualSpacing/>
        <w:jc w:val="center"/>
        <w:rPr>
          <w:sz w:val="23"/>
          <w:szCs w:val="23"/>
        </w:rPr>
      </w:pPr>
    </w:p>
    <w:p w14:paraId="51811354" w14:textId="77777777" w:rsidR="00A24B5D" w:rsidRPr="007B5416" w:rsidRDefault="00A24B5D" w:rsidP="00A24B5D">
      <w:pPr>
        <w:spacing w:after="0" w:line="240" w:lineRule="auto"/>
        <w:ind w:right="0" w:firstLine="706"/>
        <w:contextualSpacing/>
        <w:jc w:val="center"/>
        <w:rPr>
          <w:sz w:val="23"/>
          <w:szCs w:val="23"/>
        </w:rPr>
      </w:pPr>
    </w:p>
    <w:p w14:paraId="6E616DAE" w14:textId="5CA70126" w:rsidR="00601B93" w:rsidRPr="007B5416" w:rsidRDefault="00601B93" w:rsidP="00601B93">
      <w:pPr>
        <w:ind w:firstLine="0"/>
        <w:rPr>
          <w:sz w:val="23"/>
          <w:szCs w:val="23"/>
        </w:rPr>
      </w:pPr>
      <w:r w:rsidRPr="007B5416">
        <w:rPr>
          <w:sz w:val="23"/>
          <w:szCs w:val="23"/>
        </w:rPr>
        <w:t>To the General Assembly:</w:t>
      </w:r>
    </w:p>
    <w:p w14:paraId="2AB9908B" w14:textId="1AA1058F" w:rsidR="00601B93" w:rsidRPr="007B5416" w:rsidRDefault="00601B93" w:rsidP="00601B93">
      <w:pPr>
        <w:rPr>
          <w:sz w:val="23"/>
          <w:szCs w:val="23"/>
        </w:rPr>
      </w:pPr>
      <w:r w:rsidRPr="007B5416">
        <w:rPr>
          <w:sz w:val="23"/>
          <w:szCs w:val="23"/>
        </w:rPr>
        <w:tab/>
        <w:t xml:space="preserve">Pursuant to Article V, Section I, Paragraph 14 of the New Jersey Constitution, I </w:t>
      </w:r>
      <w:r w:rsidR="00F00AD8" w:rsidRPr="007B5416">
        <w:rPr>
          <w:sz w:val="23"/>
          <w:szCs w:val="23"/>
        </w:rPr>
        <w:t>herewith return</w:t>
      </w:r>
      <w:r w:rsidRPr="007B5416">
        <w:rPr>
          <w:sz w:val="23"/>
          <w:szCs w:val="23"/>
        </w:rPr>
        <w:t xml:space="preserve"> Assembly Bill No. </w:t>
      </w:r>
      <w:r w:rsidR="00A41F7C" w:rsidRPr="007B5416">
        <w:rPr>
          <w:sz w:val="23"/>
          <w:szCs w:val="23"/>
        </w:rPr>
        <w:t>1533</w:t>
      </w:r>
      <w:r w:rsidRPr="007B5416">
        <w:rPr>
          <w:sz w:val="23"/>
          <w:szCs w:val="23"/>
        </w:rPr>
        <w:t xml:space="preserve"> with my recommendations for reconsideration.</w:t>
      </w:r>
    </w:p>
    <w:p w14:paraId="2BEAE05E" w14:textId="5100C869" w:rsidR="00601B93" w:rsidRPr="007B5416" w:rsidRDefault="00A41F7C" w:rsidP="00601B93">
      <w:pPr>
        <w:ind w:firstLine="0"/>
        <w:rPr>
          <w:sz w:val="23"/>
          <w:szCs w:val="23"/>
        </w:rPr>
      </w:pPr>
      <w:r w:rsidRPr="007B5416">
        <w:rPr>
          <w:sz w:val="23"/>
          <w:szCs w:val="23"/>
        </w:rPr>
        <w:tab/>
        <w:t>Assembly Bill No. 1533</w:t>
      </w:r>
      <w:r w:rsidR="00CB140D" w:rsidRPr="007B5416">
        <w:rPr>
          <w:sz w:val="23"/>
          <w:szCs w:val="23"/>
        </w:rPr>
        <w:t xml:space="preserve"> </w:t>
      </w:r>
      <w:r w:rsidR="008E729A" w:rsidRPr="007B5416">
        <w:rPr>
          <w:sz w:val="23"/>
          <w:szCs w:val="23"/>
        </w:rPr>
        <w:t xml:space="preserve">makes several revisions to </w:t>
      </w:r>
      <w:r w:rsidRPr="007B5416">
        <w:rPr>
          <w:sz w:val="23"/>
          <w:szCs w:val="23"/>
        </w:rPr>
        <w:t>the statute governing the State Rental Assistance Program (</w:t>
      </w:r>
      <w:r w:rsidR="006146BA" w:rsidRPr="007B5416">
        <w:rPr>
          <w:sz w:val="23"/>
          <w:szCs w:val="23"/>
        </w:rPr>
        <w:t>“</w:t>
      </w:r>
      <w:r w:rsidRPr="007B5416">
        <w:rPr>
          <w:sz w:val="23"/>
          <w:szCs w:val="23"/>
        </w:rPr>
        <w:t>SRAP</w:t>
      </w:r>
      <w:r w:rsidR="006146BA" w:rsidRPr="007B5416">
        <w:rPr>
          <w:sz w:val="23"/>
          <w:szCs w:val="23"/>
        </w:rPr>
        <w:t>”</w:t>
      </w:r>
      <w:r w:rsidR="00517CA9" w:rsidRPr="007B5416">
        <w:rPr>
          <w:sz w:val="23"/>
          <w:szCs w:val="23"/>
        </w:rPr>
        <w:t>)</w:t>
      </w:r>
      <w:r w:rsidRPr="007B5416">
        <w:rPr>
          <w:sz w:val="23"/>
          <w:szCs w:val="23"/>
        </w:rPr>
        <w:t xml:space="preserve">. </w:t>
      </w:r>
      <w:r w:rsidR="00AF5518" w:rsidRPr="007B5416">
        <w:rPr>
          <w:sz w:val="23"/>
          <w:szCs w:val="23"/>
        </w:rPr>
        <w:t xml:space="preserve"> </w:t>
      </w:r>
      <w:r w:rsidRPr="007B5416">
        <w:rPr>
          <w:sz w:val="23"/>
          <w:szCs w:val="23"/>
        </w:rPr>
        <w:t xml:space="preserve">First, </w:t>
      </w:r>
      <w:r w:rsidR="00F630F4" w:rsidRPr="007B5416">
        <w:rPr>
          <w:sz w:val="23"/>
          <w:szCs w:val="23"/>
        </w:rPr>
        <w:t xml:space="preserve">the bill requires </w:t>
      </w:r>
      <w:r w:rsidR="00517CA9" w:rsidRPr="007B5416">
        <w:rPr>
          <w:sz w:val="23"/>
          <w:szCs w:val="23"/>
        </w:rPr>
        <w:t>the Department of Community Affairs</w:t>
      </w:r>
      <w:r w:rsidR="00CB140D" w:rsidRPr="007B5416">
        <w:rPr>
          <w:sz w:val="23"/>
          <w:szCs w:val="23"/>
        </w:rPr>
        <w:t xml:space="preserve"> (“DCA”)</w:t>
      </w:r>
      <w:r w:rsidR="00F630F4" w:rsidRPr="007B5416">
        <w:rPr>
          <w:sz w:val="23"/>
          <w:szCs w:val="23"/>
        </w:rPr>
        <w:t xml:space="preserve"> to set aside a portion of SRAP vouchers for </w:t>
      </w:r>
      <w:r w:rsidR="008E729A" w:rsidRPr="007B5416">
        <w:rPr>
          <w:sz w:val="23"/>
          <w:szCs w:val="23"/>
        </w:rPr>
        <w:t xml:space="preserve">tenants </w:t>
      </w:r>
      <w:r w:rsidR="00F630F4" w:rsidRPr="007B5416">
        <w:rPr>
          <w:sz w:val="23"/>
          <w:szCs w:val="23"/>
        </w:rPr>
        <w:t xml:space="preserve">displaced </w:t>
      </w:r>
      <w:r w:rsidR="008E729A" w:rsidRPr="007B5416">
        <w:rPr>
          <w:sz w:val="23"/>
          <w:szCs w:val="23"/>
        </w:rPr>
        <w:t>“</w:t>
      </w:r>
      <w:r w:rsidR="00F630F4" w:rsidRPr="007B5416">
        <w:rPr>
          <w:sz w:val="23"/>
          <w:szCs w:val="23"/>
        </w:rPr>
        <w:t xml:space="preserve">due to redevelopment of affordable housing.” </w:t>
      </w:r>
      <w:r w:rsidR="00AF5518" w:rsidRPr="007B5416">
        <w:rPr>
          <w:sz w:val="23"/>
          <w:szCs w:val="23"/>
        </w:rPr>
        <w:t xml:space="preserve"> </w:t>
      </w:r>
      <w:r w:rsidR="00384DF9" w:rsidRPr="007B5416">
        <w:rPr>
          <w:sz w:val="23"/>
          <w:szCs w:val="23"/>
        </w:rPr>
        <w:t xml:space="preserve">Second, the bill requires </w:t>
      </w:r>
      <w:r w:rsidR="008E729A" w:rsidRPr="007B5416">
        <w:rPr>
          <w:sz w:val="23"/>
          <w:szCs w:val="23"/>
        </w:rPr>
        <w:t>such tenants to</w:t>
      </w:r>
      <w:r w:rsidR="00384DF9" w:rsidRPr="007B5416">
        <w:rPr>
          <w:sz w:val="23"/>
          <w:szCs w:val="23"/>
        </w:rPr>
        <w:t xml:space="preserve"> be </w:t>
      </w:r>
      <w:r w:rsidR="00950A70" w:rsidRPr="007B5416">
        <w:rPr>
          <w:sz w:val="23"/>
          <w:szCs w:val="23"/>
        </w:rPr>
        <w:t>granted</w:t>
      </w:r>
      <w:r w:rsidR="00384DF9" w:rsidRPr="007B5416">
        <w:rPr>
          <w:sz w:val="23"/>
          <w:szCs w:val="23"/>
        </w:rPr>
        <w:t xml:space="preserve"> </w:t>
      </w:r>
      <w:r w:rsidR="00950A70" w:rsidRPr="007B5416">
        <w:rPr>
          <w:sz w:val="23"/>
          <w:szCs w:val="23"/>
        </w:rPr>
        <w:t xml:space="preserve">temporary </w:t>
      </w:r>
      <w:r w:rsidR="00384DF9" w:rsidRPr="007B5416">
        <w:rPr>
          <w:sz w:val="23"/>
          <w:szCs w:val="23"/>
        </w:rPr>
        <w:t>priority status for new affordable units</w:t>
      </w:r>
      <w:r w:rsidR="00407A7D" w:rsidRPr="007B5416">
        <w:rPr>
          <w:sz w:val="23"/>
          <w:szCs w:val="23"/>
        </w:rPr>
        <w:t>.</w:t>
      </w:r>
      <w:r w:rsidR="00E22D2E" w:rsidRPr="007B5416">
        <w:rPr>
          <w:sz w:val="23"/>
          <w:szCs w:val="23"/>
        </w:rPr>
        <w:t xml:space="preserve"> </w:t>
      </w:r>
      <w:r w:rsidR="00CC2D78" w:rsidRPr="007B5416">
        <w:rPr>
          <w:sz w:val="23"/>
          <w:szCs w:val="23"/>
        </w:rPr>
        <w:t xml:space="preserve"> </w:t>
      </w:r>
      <w:r w:rsidR="008E729A" w:rsidRPr="007B5416">
        <w:rPr>
          <w:sz w:val="23"/>
          <w:szCs w:val="23"/>
        </w:rPr>
        <w:t xml:space="preserve">Finally, the </w:t>
      </w:r>
      <w:r w:rsidR="00CC2D78" w:rsidRPr="007B5416">
        <w:rPr>
          <w:sz w:val="23"/>
          <w:szCs w:val="23"/>
        </w:rPr>
        <w:t>bill</w:t>
      </w:r>
      <w:r w:rsidR="00CB140D" w:rsidRPr="007B5416">
        <w:rPr>
          <w:sz w:val="23"/>
          <w:szCs w:val="23"/>
        </w:rPr>
        <w:t xml:space="preserve"> </w:t>
      </w:r>
      <w:r w:rsidR="006146BA" w:rsidRPr="007B5416">
        <w:rPr>
          <w:sz w:val="23"/>
          <w:szCs w:val="23"/>
        </w:rPr>
        <w:t xml:space="preserve">requires an </w:t>
      </w:r>
      <w:r w:rsidR="006464C4" w:rsidRPr="007B5416">
        <w:rPr>
          <w:sz w:val="23"/>
          <w:szCs w:val="23"/>
        </w:rPr>
        <w:t xml:space="preserve">official </w:t>
      </w:r>
      <w:r w:rsidR="006146BA" w:rsidRPr="007B5416">
        <w:rPr>
          <w:sz w:val="23"/>
          <w:szCs w:val="23"/>
        </w:rPr>
        <w:t xml:space="preserve">or </w:t>
      </w:r>
      <w:r w:rsidR="006464C4" w:rsidRPr="007B5416">
        <w:rPr>
          <w:sz w:val="23"/>
          <w:szCs w:val="23"/>
        </w:rPr>
        <w:t xml:space="preserve">agent </w:t>
      </w:r>
      <w:r w:rsidR="006146BA" w:rsidRPr="007B5416">
        <w:rPr>
          <w:sz w:val="23"/>
          <w:szCs w:val="23"/>
        </w:rPr>
        <w:t xml:space="preserve">of the </w:t>
      </w:r>
      <w:r w:rsidR="002F5188" w:rsidRPr="007B5416">
        <w:rPr>
          <w:sz w:val="23"/>
          <w:szCs w:val="23"/>
        </w:rPr>
        <w:t xml:space="preserve">new </w:t>
      </w:r>
      <w:r w:rsidR="00AF5518" w:rsidRPr="007B5416">
        <w:rPr>
          <w:sz w:val="23"/>
          <w:szCs w:val="23"/>
        </w:rPr>
        <w:t xml:space="preserve">affordable housing </w:t>
      </w:r>
      <w:r w:rsidR="002F5188" w:rsidRPr="007B5416">
        <w:rPr>
          <w:sz w:val="23"/>
          <w:szCs w:val="23"/>
        </w:rPr>
        <w:t>development</w:t>
      </w:r>
      <w:r w:rsidR="00CB140D" w:rsidRPr="007B5416">
        <w:rPr>
          <w:sz w:val="23"/>
          <w:szCs w:val="23"/>
        </w:rPr>
        <w:t xml:space="preserve"> </w:t>
      </w:r>
      <w:r w:rsidR="006146BA" w:rsidRPr="007B5416">
        <w:rPr>
          <w:sz w:val="23"/>
          <w:szCs w:val="23"/>
        </w:rPr>
        <w:t>to notify</w:t>
      </w:r>
      <w:r w:rsidR="00CB140D" w:rsidRPr="007B5416">
        <w:rPr>
          <w:sz w:val="23"/>
          <w:szCs w:val="23"/>
        </w:rPr>
        <w:t xml:space="preserve"> displaced tenants </w:t>
      </w:r>
      <w:r w:rsidR="006146BA" w:rsidRPr="007B5416">
        <w:rPr>
          <w:sz w:val="23"/>
          <w:szCs w:val="23"/>
        </w:rPr>
        <w:t xml:space="preserve">of their priority status when the new units become available. </w:t>
      </w:r>
    </w:p>
    <w:p w14:paraId="363095A4" w14:textId="03399E01" w:rsidR="00E05F49" w:rsidRPr="007B5416" w:rsidRDefault="00E25CD6" w:rsidP="00601B93">
      <w:pPr>
        <w:ind w:firstLine="0"/>
        <w:rPr>
          <w:sz w:val="23"/>
          <w:szCs w:val="23"/>
        </w:rPr>
      </w:pPr>
      <w:r w:rsidRPr="007B5416">
        <w:rPr>
          <w:sz w:val="23"/>
          <w:szCs w:val="23"/>
        </w:rPr>
        <w:tab/>
        <w:t>I commend the bill’s sponsors for their commitment to supporting</w:t>
      </w:r>
      <w:r w:rsidR="004135F0" w:rsidRPr="007B5416">
        <w:rPr>
          <w:sz w:val="23"/>
          <w:szCs w:val="23"/>
        </w:rPr>
        <w:t xml:space="preserve"> </w:t>
      </w:r>
      <w:r w:rsidR="008E729A" w:rsidRPr="007B5416">
        <w:rPr>
          <w:sz w:val="23"/>
          <w:szCs w:val="23"/>
        </w:rPr>
        <w:t>tenant</w:t>
      </w:r>
      <w:r w:rsidR="00C53677" w:rsidRPr="007B5416">
        <w:rPr>
          <w:sz w:val="23"/>
          <w:szCs w:val="23"/>
        </w:rPr>
        <w:t>s</w:t>
      </w:r>
      <w:r w:rsidR="008E729A" w:rsidRPr="007B5416">
        <w:rPr>
          <w:sz w:val="23"/>
          <w:szCs w:val="23"/>
        </w:rPr>
        <w:t xml:space="preserve"> living</w:t>
      </w:r>
      <w:r w:rsidR="00C53677" w:rsidRPr="007B5416">
        <w:rPr>
          <w:sz w:val="23"/>
          <w:szCs w:val="23"/>
        </w:rPr>
        <w:t xml:space="preserve"> in</w:t>
      </w:r>
      <w:r w:rsidR="008E729A" w:rsidRPr="007B5416">
        <w:rPr>
          <w:sz w:val="23"/>
          <w:szCs w:val="23"/>
        </w:rPr>
        <w:t xml:space="preserve"> </w:t>
      </w:r>
      <w:r w:rsidR="004135F0" w:rsidRPr="007B5416">
        <w:rPr>
          <w:sz w:val="23"/>
          <w:szCs w:val="23"/>
        </w:rPr>
        <w:t xml:space="preserve">affordable housing </w:t>
      </w:r>
      <w:r w:rsidR="008E729A" w:rsidRPr="007B5416">
        <w:rPr>
          <w:sz w:val="23"/>
          <w:szCs w:val="23"/>
        </w:rPr>
        <w:t>when they</w:t>
      </w:r>
      <w:r w:rsidR="004135F0" w:rsidRPr="007B5416">
        <w:rPr>
          <w:sz w:val="23"/>
          <w:szCs w:val="23"/>
        </w:rPr>
        <w:t xml:space="preserve"> are displaced</w:t>
      </w:r>
      <w:r w:rsidR="00FB734E" w:rsidRPr="007B5416">
        <w:rPr>
          <w:sz w:val="23"/>
          <w:szCs w:val="23"/>
        </w:rPr>
        <w:t xml:space="preserve"> from their homes due to redevelopment projects. </w:t>
      </w:r>
      <w:r w:rsidR="00E22D2E" w:rsidRPr="007B5416">
        <w:rPr>
          <w:sz w:val="23"/>
          <w:szCs w:val="23"/>
        </w:rPr>
        <w:t xml:space="preserve"> </w:t>
      </w:r>
      <w:r w:rsidR="00AD149F" w:rsidRPr="007B5416">
        <w:rPr>
          <w:sz w:val="23"/>
          <w:szCs w:val="23"/>
        </w:rPr>
        <w:t xml:space="preserve">I agree that displaced tenants who continue to be eligible for affordable housing should be entitled to priority </w:t>
      </w:r>
      <w:r w:rsidR="004B2949" w:rsidRPr="007B5416">
        <w:rPr>
          <w:sz w:val="23"/>
          <w:szCs w:val="23"/>
        </w:rPr>
        <w:t>for</w:t>
      </w:r>
      <w:r w:rsidR="00AD149F" w:rsidRPr="007B5416">
        <w:rPr>
          <w:sz w:val="23"/>
          <w:szCs w:val="23"/>
        </w:rPr>
        <w:t xml:space="preserve"> new affordable units.</w:t>
      </w:r>
      <w:r w:rsidR="00AF5518" w:rsidRPr="007B5416">
        <w:rPr>
          <w:sz w:val="23"/>
          <w:szCs w:val="23"/>
        </w:rPr>
        <w:t xml:space="preserve"> </w:t>
      </w:r>
      <w:r w:rsidR="00AD149F" w:rsidRPr="007B5416">
        <w:rPr>
          <w:sz w:val="23"/>
          <w:szCs w:val="23"/>
        </w:rPr>
        <w:t xml:space="preserve"> I am concerned</w:t>
      </w:r>
      <w:r w:rsidR="00C53677" w:rsidRPr="007B5416">
        <w:rPr>
          <w:sz w:val="23"/>
          <w:szCs w:val="23"/>
        </w:rPr>
        <w:t>, however,</w:t>
      </w:r>
      <w:r w:rsidR="00AD149F" w:rsidRPr="007B5416">
        <w:rPr>
          <w:sz w:val="23"/>
          <w:szCs w:val="23"/>
        </w:rPr>
        <w:t xml:space="preserve"> about </w:t>
      </w:r>
      <w:r w:rsidR="009D7181" w:rsidRPr="007B5416">
        <w:rPr>
          <w:sz w:val="23"/>
          <w:szCs w:val="23"/>
        </w:rPr>
        <w:t xml:space="preserve">the </w:t>
      </w:r>
      <w:r w:rsidR="00C53677" w:rsidRPr="007B5416">
        <w:rPr>
          <w:sz w:val="23"/>
          <w:szCs w:val="23"/>
        </w:rPr>
        <w:t xml:space="preserve">unintended consequences of </w:t>
      </w:r>
      <w:r w:rsidR="002D0317" w:rsidRPr="007B5416">
        <w:rPr>
          <w:sz w:val="23"/>
          <w:szCs w:val="23"/>
        </w:rPr>
        <w:t>requiring</w:t>
      </w:r>
      <w:r w:rsidR="00AD149F" w:rsidRPr="007B5416">
        <w:rPr>
          <w:sz w:val="23"/>
          <w:szCs w:val="23"/>
        </w:rPr>
        <w:t xml:space="preserve"> DCA to set aside SRAP vouchers for </w:t>
      </w:r>
      <w:r w:rsidR="008E729A" w:rsidRPr="007B5416">
        <w:rPr>
          <w:sz w:val="23"/>
          <w:szCs w:val="23"/>
        </w:rPr>
        <w:t>these displaced tenants</w:t>
      </w:r>
      <w:r w:rsidR="00AD149F" w:rsidRPr="007B5416">
        <w:rPr>
          <w:sz w:val="23"/>
          <w:szCs w:val="23"/>
        </w:rPr>
        <w:t>.</w:t>
      </w:r>
      <w:r w:rsidR="00616F45" w:rsidRPr="007B5416">
        <w:rPr>
          <w:sz w:val="23"/>
          <w:szCs w:val="23"/>
        </w:rPr>
        <w:t xml:space="preserve"> </w:t>
      </w:r>
      <w:r w:rsidR="00AD149F" w:rsidRPr="007B5416">
        <w:rPr>
          <w:sz w:val="23"/>
          <w:szCs w:val="23"/>
        </w:rPr>
        <w:t xml:space="preserve"> </w:t>
      </w:r>
      <w:r w:rsidR="007246AF" w:rsidRPr="007B5416">
        <w:rPr>
          <w:sz w:val="23"/>
          <w:szCs w:val="23"/>
        </w:rPr>
        <w:t>Like the federal Housing Choice Voucher Program, SRAP provides housing vouchers</w:t>
      </w:r>
      <w:r w:rsidR="00AD149F" w:rsidRPr="007B5416">
        <w:rPr>
          <w:sz w:val="23"/>
          <w:szCs w:val="23"/>
        </w:rPr>
        <w:t xml:space="preserve"> primarily for very-low</w:t>
      </w:r>
      <w:r w:rsidR="007246AF" w:rsidRPr="007B5416">
        <w:rPr>
          <w:sz w:val="23"/>
          <w:szCs w:val="23"/>
        </w:rPr>
        <w:t>-</w:t>
      </w:r>
      <w:r w:rsidR="00AD149F" w:rsidRPr="007B5416">
        <w:rPr>
          <w:sz w:val="23"/>
          <w:szCs w:val="23"/>
        </w:rPr>
        <w:t>income New Jersey</w:t>
      </w:r>
      <w:r w:rsidR="00503D1D" w:rsidRPr="007B5416">
        <w:rPr>
          <w:sz w:val="23"/>
          <w:szCs w:val="23"/>
        </w:rPr>
        <w:t xml:space="preserve"> residents</w:t>
      </w:r>
      <w:r w:rsidR="00E232AB" w:rsidRPr="007B5416">
        <w:rPr>
          <w:sz w:val="23"/>
          <w:szCs w:val="23"/>
        </w:rPr>
        <w:t>.</w:t>
      </w:r>
      <w:r w:rsidR="00616F45" w:rsidRPr="007B5416">
        <w:rPr>
          <w:sz w:val="23"/>
          <w:szCs w:val="23"/>
        </w:rPr>
        <w:t xml:space="preserve"> </w:t>
      </w:r>
      <w:r w:rsidR="00503D1D" w:rsidRPr="007B5416">
        <w:rPr>
          <w:sz w:val="23"/>
          <w:szCs w:val="23"/>
        </w:rPr>
        <w:t xml:space="preserve"> </w:t>
      </w:r>
      <w:r w:rsidR="00B4136C" w:rsidRPr="007B5416">
        <w:rPr>
          <w:sz w:val="23"/>
          <w:szCs w:val="23"/>
        </w:rPr>
        <w:t>U</w:t>
      </w:r>
      <w:r w:rsidR="00503D1D" w:rsidRPr="007B5416">
        <w:rPr>
          <w:sz w:val="23"/>
          <w:szCs w:val="23"/>
        </w:rPr>
        <w:t>nfortunately</w:t>
      </w:r>
      <w:r w:rsidR="00B4136C" w:rsidRPr="007B5416">
        <w:rPr>
          <w:sz w:val="23"/>
          <w:szCs w:val="23"/>
        </w:rPr>
        <w:t xml:space="preserve">, SRAP cannot </w:t>
      </w:r>
      <w:r w:rsidR="00503D1D" w:rsidRPr="007B5416">
        <w:rPr>
          <w:sz w:val="23"/>
          <w:szCs w:val="23"/>
        </w:rPr>
        <w:t>provide vouchers for everyone who qualifies for assistanc</w:t>
      </w:r>
      <w:r w:rsidR="0083425B" w:rsidRPr="007B5416">
        <w:rPr>
          <w:sz w:val="23"/>
          <w:szCs w:val="23"/>
        </w:rPr>
        <w:t>e.</w:t>
      </w:r>
      <w:r w:rsidR="00503D1D" w:rsidRPr="007B5416">
        <w:rPr>
          <w:sz w:val="23"/>
          <w:szCs w:val="23"/>
        </w:rPr>
        <w:t xml:space="preserve"> </w:t>
      </w:r>
      <w:r w:rsidR="00616F45" w:rsidRPr="007B5416">
        <w:rPr>
          <w:sz w:val="23"/>
          <w:szCs w:val="23"/>
        </w:rPr>
        <w:t xml:space="preserve"> </w:t>
      </w:r>
      <w:r w:rsidR="002D0317" w:rsidRPr="007B5416">
        <w:rPr>
          <w:sz w:val="23"/>
          <w:szCs w:val="23"/>
        </w:rPr>
        <w:t>And</w:t>
      </w:r>
      <w:r w:rsidR="008E729A" w:rsidRPr="007B5416">
        <w:rPr>
          <w:sz w:val="23"/>
          <w:szCs w:val="23"/>
        </w:rPr>
        <w:t xml:space="preserve">, because </w:t>
      </w:r>
      <w:r w:rsidR="00B4136C" w:rsidRPr="007B5416">
        <w:rPr>
          <w:sz w:val="23"/>
          <w:szCs w:val="23"/>
        </w:rPr>
        <w:t>DCA</w:t>
      </w:r>
      <w:r w:rsidR="002D0317" w:rsidRPr="007B5416">
        <w:rPr>
          <w:sz w:val="23"/>
          <w:szCs w:val="23"/>
        </w:rPr>
        <w:t xml:space="preserve"> is already required</w:t>
      </w:r>
      <w:r w:rsidR="00B4136C" w:rsidRPr="007B5416">
        <w:rPr>
          <w:sz w:val="23"/>
          <w:szCs w:val="23"/>
        </w:rPr>
        <w:t xml:space="preserve"> to </w:t>
      </w:r>
      <w:r w:rsidR="002D0317" w:rsidRPr="007B5416">
        <w:rPr>
          <w:sz w:val="23"/>
          <w:szCs w:val="23"/>
        </w:rPr>
        <w:t>reserve</w:t>
      </w:r>
      <w:r w:rsidR="00B4136C" w:rsidRPr="007B5416">
        <w:rPr>
          <w:sz w:val="23"/>
          <w:szCs w:val="23"/>
        </w:rPr>
        <w:t xml:space="preserve"> </w:t>
      </w:r>
      <w:r w:rsidR="00C41FA4" w:rsidRPr="007B5416">
        <w:rPr>
          <w:sz w:val="23"/>
          <w:szCs w:val="23"/>
        </w:rPr>
        <w:t>vouchers</w:t>
      </w:r>
      <w:r w:rsidR="00B4136C" w:rsidRPr="007B5416">
        <w:rPr>
          <w:sz w:val="23"/>
          <w:szCs w:val="23"/>
        </w:rPr>
        <w:t xml:space="preserve"> for</w:t>
      </w:r>
      <w:r w:rsidR="00C41FA4" w:rsidRPr="007B5416">
        <w:rPr>
          <w:sz w:val="23"/>
          <w:szCs w:val="23"/>
        </w:rPr>
        <w:t xml:space="preserve"> low-income</w:t>
      </w:r>
      <w:r w:rsidR="00B4136C" w:rsidRPr="007B5416">
        <w:rPr>
          <w:sz w:val="23"/>
          <w:szCs w:val="23"/>
        </w:rPr>
        <w:t xml:space="preserve"> </w:t>
      </w:r>
      <w:r w:rsidR="00C41FA4" w:rsidRPr="007B5416">
        <w:rPr>
          <w:sz w:val="23"/>
          <w:szCs w:val="23"/>
        </w:rPr>
        <w:t>senior citizens</w:t>
      </w:r>
      <w:r w:rsidR="00171977" w:rsidRPr="007B5416">
        <w:rPr>
          <w:sz w:val="23"/>
          <w:szCs w:val="23"/>
        </w:rPr>
        <w:t xml:space="preserve"> and</w:t>
      </w:r>
      <w:r w:rsidR="00C41FA4" w:rsidRPr="007B5416">
        <w:rPr>
          <w:sz w:val="23"/>
          <w:szCs w:val="23"/>
        </w:rPr>
        <w:t xml:space="preserve"> veterans</w:t>
      </w:r>
      <w:r w:rsidR="008E729A" w:rsidRPr="007B5416">
        <w:rPr>
          <w:sz w:val="23"/>
          <w:szCs w:val="23"/>
        </w:rPr>
        <w:t>, imposing</w:t>
      </w:r>
      <w:r w:rsidR="00171977" w:rsidRPr="007B5416">
        <w:rPr>
          <w:sz w:val="23"/>
          <w:szCs w:val="23"/>
        </w:rPr>
        <w:t xml:space="preserve"> </w:t>
      </w:r>
      <w:r w:rsidR="002D0317" w:rsidRPr="007B5416">
        <w:rPr>
          <w:sz w:val="23"/>
          <w:szCs w:val="23"/>
        </w:rPr>
        <w:t>another</w:t>
      </w:r>
      <w:r w:rsidR="0083425B" w:rsidRPr="007B5416">
        <w:rPr>
          <w:sz w:val="23"/>
          <w:szCs w:val="23"/>
        </w:rPr>
        <w:t xml:space="preserve"> </w:t>
      </w:r>
      <w:r w:rsidR="00171977" w:rsidRPr="007B5416">
        <w:rPr>
          <w:sz w:val="23"/>
          <w:szCs w:val="23"/>
        </w:rPr>
        <w:t>set</w:t>
      </w:r>
      <w:r w:rsidR="0083425B" w:rsidRPr="007B5416">
        <w:rPr>
          <w:sz w:val="23"/>
          <w:szCs w:val="23"/>
        </w:rPr>
        <w:t>-</w:t>
      </w:r>
      <w:r w:rsidR="00171977" w:rsidRPr="007B5416">
        <w:rPr>
          <w:sz w:val="23"/>
          <w:szCs w:val="23"/>
        </w:rPr>
        <w:t xml:space="preserve">aside </w:t>
      </w:r>
      <w:r w:rsidR="0083425B" w:rsidRPr="007B5416">
        <w:rPr>
          <w:sz w:val="23"/>
          <w:szCs w:val="23"/>
        </w:rPr>
        <w:t xml:space="preserve">would </w:t>
      </w:r>
      <w:r w:rsidR="00171977" w:rsidRPr="007B5416">
        <w:rPr>
          <w:sz w:val="23"/>
          <w:szCs w:val="23"/>
        </w:rPr>
        <w:t>deprive</w:t>
      </w:r>
      <w:r w:rsidR="0083425B" w:rsidRPr="007B5416">
        <w:rPr>
          <w:sz w:val="23"/>
          <w:szCs w:val="23"/>
        </w:rPr>
        <w:t xml:space="preserve"> other</w:t>
      </w:r>
      <w:r w:rsidR="002B5CF1" w:rsidRPr="007B5416">
        <w:rPr>
          <w:sz w:val="23"/>
          <w:szCs w:val="23"/>
        </w:rPr>
        <w:t xml:space="preserve"> </w:t>
      </w:r>
      <w:r w:rsidR="00952983" w:rsidRPr="007B5416">
        <w:rPr>
          <w:sz w:val="23"/>
          <w:szCs w:val="23"/>
        </w:rPr>
        <w:t xml:space="preserve">current or future voucher recipients of critically needed financial assistance. </w:t>
      </w:r>
    </w:p>
    <w:p w14:paraId="14D463E2" w14:textId="546F4A8E" w:rsidR="00CB3A9B" w:rsidRPr="007B5416" w:rsidRDefault="008E729A" w:rsidP="00E05F49">
      <w:pPr>
        <w:ind w:firstLine="720"/>
        <w:rPr>
          <w:sz w:val="23"/>
          <w:szCs w:val="23"/>
        </w:rPr>
      </w:pPr>
      <w:r w:rsidRPr="007B5416">
        <w:rPr>
          <w:sz w:val="23"/>
          <w:szCs w:val="23"/>
        </w:rPr>
        <w:t xml:space="preserve">In addition to </w:t>
      </w:r>
      <w:r w:rsidR="00C53677" w:rsidRPr="007B5416">
        <w:rPr>
          <w:sz w:val="23"/>
          <w:szCs w:val="23"/>
        </w:rPr>
        <w:t>these</w:t>
      </w:r>
      <w:r w:rsidR="00557889" w:rsidRPr="007B5416">
        <w:rPr>
          <w:sz w:val="23"/>
          <w:szCs w:val="23"/>
        </w:rPr>
        <w:t xml:space="preserve"> </w:t>
      </w:r>
      <w:r w:rsidRPr="007B5416">
        <w:rPr>
          <w:sz w:val="23"/>
          <w:szCs w:val="23"/>
        </w:rPr>
        <w:t>significant funding</w:t>
      </w:r>
      <w:r w:rsidR="00C53677" w:rsidRPr="007B5416">
        <w:rPr>
          <w:sz w:val="23"/>
          <w:szCs w:val="23"/>
        </w:rPr>
        <w:t xml:space="preserve"> concerns</w:t>
      </w:r>
      <w:r w:rsidRPr="007B5416">
        <w:rPr>
          <w:sz w:val="23"/>
          <w:szCs w:val="23"/>
        </w:rPr>
        <w:t>, an</w:t>
      </w:r>
      <w:r w:rsidR="0083425B" w:rsidRPr="007B5416">
        <w:rPr>
          <w:sz w:val="23"/>
          <w:szCs w:val="23"/>
        </w:rPr>
        <w:t xml:space="preserve"> annual set-aside </w:t>
      </w:r>
      <w:r w:rsidR="00557889" w:rsidRPr="007B5416">
        <w:rPr>
          <w:sz w:val="23"/>
          <w:szCs w:val="23"/>
        </w:rPr>
        <w:t>would create administrative challenges</w:t>
      </w:r>
      <w:r w:rsidR="00AF5518" w:rsidRPr="007B5416">
        <w:rPr>
          <w:sz w:val="23"/>
          <w:szCs w:val="23"/>
        </w:rPr>
        <w:t>,</w:t>
      </w:r>
      <w:r w:rsidR="00557889" w:rsidRPr="007B5416">
        <w:rPr>
          <w:sz w:val="23"/>
          <w:szCs w:val="23"/>
        </w:rPr>
        <w:t xml:space="preserve"> as it would be extremely difficult</w:t>
      </w:r>
      <w:r w:rsidR="00C53677" w:rsidRPr="007B5416">
        <w:rPr>
          <w:sz w:val="23"/>
          <w:szCs w:val="23"/>
        </w:rPr>
        <w:t xml:space="preserve"> for DCA</w:t>
      </w:r>
      <w:r w:rsidR="00557889" w:rsidRPr="007B5416">
        <w:rPr>
          <w:sz w:val="23"/>
          <w:szCs w:val="23"/>
        </w:rPr>
        <w:t xml:space="preserve"> </w:t>
      </w:r>
      <w:r w:rsidR="005D299B" w:rsidRPr="007B5416">
        <w:rPr>
          <w:sz w:val="23"/>
          <w:szCs w:val="23"/>
        </w:rPr>
        <w:t>to</w:t>
      </w:r>
      <w:r w:rsidR="00557889" w:rsidRPr="007B5416">
        <w:rPr>
          <w:sz w:val="23"/>
          <w:szCs w:val="23"/>
        </w:rPr>
        <w:t xml:space="preserve"> calculate the number of tenants</w:t>
      </w:r>
      <w:r w:rsidR="00E05F49" w:rsidRPr="007B5416">
        <w:rPr>
          <w:sz w:val="23"/>
          <w:szCs w:val="23"/>
        </w:rPr>
        <w:t xml:space="preserve"> displaced in a given year</w:t>
      </w:r>
      <w:r w:rsidR="00557889" w:rsidRPr="007B5416">
        <w:rPr>
          <w:sz w:val="23"/>
          <w:szCs w:val="23"/>
        </w:rPr>
        <w:t xml:space="preserve"> and to further identify the number of those </w:t>
      </w:r>
      <w:r w:rsidR="00557889" w:rsidRPr="007B5416">
        <w:rPr>
          <w:sz w:val="23"/>
          <w:szCs w:val="23"/>
        </w:rPr>
        <w:lastRenderedPageBreak/>
        <w:t>tenants who</w:t>
      </w:r>
      <w:r w:rsidR="00E05F49" w:rsidRPr="007B5416">
        <w:rPr>
          <w:sz w:val="23"/>
          <w:szCs w:val="23"/>
        </w:rPr>
        <w:t xml:space="preserve"> will “continue to quali</w:t>
      </w:r>
      <w:bookmarkStart w:id="0" w:name="_GoBack"/>
      <w:bookmarkEnd w:id="0"/>
      <w:r w:rsidR="00E05F49" w:rsidRPr="007B5416">
        <w:rPr>
          <w:sz w:val="23"/>
          <w:szCs w:val="23"/>
        </w:rPr>
        <w:t xml:space="preserve">fy for low income housing upon completion of the project,” </w:t>
      </w:r>
      <w:r w:rsidR="006900DB" w:rsidRPr="007B5416">
        <w:rPr>
          <w:sz w:val="23"/>
          <w:szCs w:val="23"/>
        </w:rPr>
        <w:t>as prescribed by</w:t>
      </w:r>
      <w:r w:rsidR="00E05F49" w:rsidRPr="007B5416">
        <w:rPr>
          <w:sz w:val="23"/>
          <w:szCs w:val="23"/>
        </w:rPr>
        <w:t xml:space="preserve"> </w:t>
      </w:r>
      <w:r w:rsidRPr="007B5416">
        <w:rPr>
          <w:sz w:val="23"/>
          <w:szCs w:val="23"/>
        </w:rPr>
        <w:t>the bill</w:t>
      </w:r>
      <w:r w:rsidR="00E05F49" w:rsidRPr="007B5416">
        <w:rPr>
          <w:sz w:val="23"/>
          <w:szCs w:val="23"/>
        </w:rPr>
        <w:t xml:space="preserve">. </w:t>
      </w:r>
    </w:p>
    <w:p w14:paraId="6DD329A0" w14:textId="6D43FFBD" w:rsidR="001B3ACC" w:rsidRPr="007B5416" w:rsidRDefault="00910604" w:rsidP="00E05F49">
      <w:pPr>
        <w:ind w:firstLine="720"/>
        <w:rPr>
          <w:sz w:val="23"/>
          <w:szCs w:val="23"/>
        </w:rPr>
      </w:pPr>
      <w:r w:rsidRPr="007B5416">
        <w:rPr>
          <w:sz w:val="23"/>
          <w:szCs w:val="23"/>
        </w:rPr>
        <w:t xml:space="preserve">For </w:t>
      </w:r>
      <w:r w:rsidR="001B3ACC" w:rsidRPr="007B5416">
        <w:rPr>
          <w:sz w:val="23"/>
          <w:szCs w:val="23"/>
        </w:rPr>
        <w:t>these reasons</w:t>
      </w:r>
      <w:r w:rsidR="00191F3D" w:rsidRPr="007B5416">
        <w:rPr>
          <w:sz w:val="23"/>
          <w:szCs w:val="23"/>
        </w:rPr>
        <w:t xml:space="preserve">, I recommend </w:t>
      </w:r>
      <w:r w:rsidR="0042574C" w:rsidRPr="007B5416">
        <w:rPr>
          <w:sz w:val="23"/>
          <w:szCs w:val="23"/>
        </w:rPr>
        <w:t>removing</w:t>
      </w:r>
      <w:r w:rsidR="001B3ACC" w:rsidRPr="007B5416">
        <w:rPr>
          <w:sz w:val="23"/>
          <w:szCs w:val="23"/>
        </w:rPr>
        <w:t xml:space="preserve"> the</w:t>
      </w:r>
      <w:r w:rsidR="00191F3D" w:rsidRPr="007B5416">
        <w:rPr>
          <w:sz w:val="23"/>
          <w:szCs w:val="23"/>
        </w:rPr>
        <w:t xml:space="preserve"> set-aside requirement from the bil</w:t>
      </w:r>
      <w:r w:rsidR="00A7399B" w:rsidRPr="007B5416">
        <w:rPr>
          <w:sz w:val="23"/>
          <w:szCs w:val="23"/>
        </w:rPr>
        <w:t>l</w:t>
      </w:r>
      <w:r w:rsidR="00191F3D" w:rsidRPr="007B5416">
        <w:rPr>
          <w:sz w:val="23"/>
          <w:szCs w:val="23"/>
        </w:rPr>
        <w:t>.</w:t>
      </w:r>
      <w:r w:rsidR="00CB3A9B" w:rsidRPr="007B5416">
        <w:rPr>
          <w:sz w:val="23"/>
          <w:szCs w:val="23"/>
        </w:rPr>
        <w:t xml:space="preserve">  </w:t>
      </w:r>
      <w:r w:rsidR="0068201F" w:rsidRPr="007B5416">
        <w:rPr>
          <w:sz w:val="23"/>
          <w:szCs w:val="23"/>
        </w:rPr>
        <w:t xml:space="preserve">Instead, I am recommending amendments that would require </w:t>
      </w:r>
      <w:r w:rsidR="009F0164" w:rsidRPr="007B5416">
        <w:rPr>
          <w:sz w:val="23"/>
          <w:szCs w:val="23"/>
        </w:rPr>
        <w:t xml:space="preserve">the </w:t>
      </w:r>
      <w:r w:rsidR="0068201F" w:rsidRPr="007B5416">
        <w:rPr>
          <w:sz w:val="23"/>
          <w:szCs w:val="23"/>
        </w:rPr>
        <w:t xml:space="preserve">affordable housing redevelopment project’s </w:t>
      </w:r>
      <w:r w:rsidR="009F0164" w:rsidRPr="007B5416">
        <w:rPr>
          <w:sz w:val="23"/>
          <w:szCs w:val="23"/>
        </w:rPr>
        <w:t xml:space="preserve">designated municipal official or administrative agent </w:t>
      </w:r>
      <w:r w:rsidR="0068201F" w:rsidRPr="007B5416">
        <w:rPr>
          <w:sz w:val="23"/>
          <w:szCs w:val="23"/>
        </w:rPr>
        <w:t xml:space="preserve">to </w:t>
      </w:r>
      <w:r w:rsidR="00CB3A9B" w:rsidRPr="007B5416">
        <w:rPr>
          <w:sz w:val="23"/>
          <w:szCs w:val="23"/>
        </w:rPr>
        <w:t xml:space="preserve">determine whether </w:t>
      </w:r>
      <w:r w:rsidR="009D7181" w:rsidRPr="007B5416">
        <w:rPr>
          <w:sz w:val="23"/>
          <w:szCs w:val="23"/>
        </w:rPr>
        <w:t>the redevelopment project qualifies for</w:t>
      </w:r>
      <w:r w:rsidR="00CB3A9B" w:rsidRPr="007B5416">
        <w:rPr>
          <w:sz w:val="23"/>
          <w:szCs w:val="23"/>
        </w:rPr>
        <w:t xml:space="preserve"> </w:t>
      </w:r>
      <w:r w:rsidR="009D7181" w:rsidRPr="007B5416">
        <w:rPr>
          <w:sz w:val="23"/>
          <w:szCs w:val="23"/>
        </w:rPr>
        <w:t xml:space="preserve">relocation </w:t>
      </w:r>
      <w:r w:rsidR="00CB3A9B" w:rsidRPr="007B5416">
        <w:rPr>
          <w:sz w:val="23"/>
          <w:szCs w:val="23"/>
        </w:rPr>
        <w:t xml:space="preserve">assistance or services from </w:t>
      </w:r>
      <w:r w:rsidR="0068201F" w:rsidRPr="007B5416">
        <w:rPr>
          <w:sz w:val="23"/>
          <w:szCs w:val="23"/>
        </w:rPr>
        <w:t xml:space="preserve">the Department of Housing and Urban Development (HUD) </w:t>
      </w:r>
      <w:r w:rsidR="00CB3A9B" w:rsidRPr="007B5416">
        <w:rPr>
          <w:sz w:val="23"/>
          <w:szCs w:val="23"/>
        </w:rPr>
        <w:t>and</w:t>
      </w:r>
      <w:r w:rsidR="009D7181" w:rsidRPr="007B5416">
        <w:rPr>
          <w:sz w:val="23"/>
          <w:szCs w:val="23"/>
        </w:rPr>
        <w:t>, if so,</w:t>
      </w:r>
      <w:r w:rsidR="00CB3A9B" w:rsidRPr="007B5416">
        <w:rPr>
          <w:sz w:val="23"/>
          <w:szCs w:val="23"/>
        </w:rPr>
        <w:t xml:space="preserve"> </w:t>
      </w:r>
      <w:r w:rsidR="00AF5518" w:rsidRPr="007B5416">
        <w:rPr>
          <w:sz w:val="23"/>
          <w:szCs w:val="23"/>
        </w:rPr>
        <w:t xml:space="preserve">to </w:t>
      </w:r>
      <w:r w:rsidR="00CB3A9B" w:rsidRPr="007B5416">
        <w:rPr>
          <w:sz w:val="23"/>
          <w:szCs w:val="23"/>
        </w:rPr>
        <w:t xml:space="preserve">notify </w:t>
      </w:r>
      <w:r w:rsidR="009D7181" w:rsidRPr="007B5416">
        <w:rPr>
          <w:sz w:val="23"/>
          <w:szCs w:val="23"/>
        </w:rPr>
        <w:t>displaced tenants</w:t>
      </w:r>
      <w:r w:rsidR="00CB3A9B" w:rsidRPr="007B5416">
        <w:rPr>
          <w:sz w:val="23"/>
          <w:szCs w:val="23"/>
        </w:rPr>
        <w:t xml:space="preserve"> of how to access </w:t>
      </w:r>
      <w:r w:rsidR="009D7181" w:rsidRPr="007B5416">
        <w:rPr>
          <w:sz w:val="23"/>
          <w:szCs w:val="23"/>
        </w:rPr>
        <w:t>such</w:t>
      </w:r>
      <w:r w:rsidR="00CB3A9B" w:rsidRPr="007B5416">
        <w:rPr>
          <w:sz w:val="23"/>
          <w:szCs w:val="23"/>
        </w:rPr>
        <w:t xml:space="preserve"> support</w:t>
      </w:r>
      <w:r w:rsidR="0068201F" w:rsidRPr="007B5416">
        <w:rPr>
          <w:sz w:val="23"/>
          <w:szCs w:val="23"/>
        </w:rPr>
        <w:t xml:space="preserve">.  </w:t>
      </w:r>
      <w:r w:rsidR="009B127E" w:rsidRPr="007B5416">
        <w:rPr>
          <w:sz w:val="23"/>
          <w:szCs w:val="23"/>
        </w:rPr>
        <w:t xml:space="preserve">I also recommend making clear that a displaced tenant who receives temporary priority status </w:t>
      </w:r>
      <w:r w:rsidR="00AF5518" w:rsidRPr="007B5416">
        <w:rPr>
          <w:sz w:val="23"/>
          <w:szCs w:val="23"/>
        </w:rPr>
        <w:t>should not be</w:t>
      </w:r>
      <w:r w:rsidR="009B127E" w:rsidRPr="007B5416">
        <w:rPr>
          <w:sz w:val="23"/>
          <w:szCs w:val="23"/>
        </w:rPr>
        <w:t xml:space="preserve"> subject to additional screening criteria that would not be imposed upon lease renewal had the tenant not been required to temporarily </w:t>
      </w:r>
      <w:r w:rsidR="009A496A" w:rsidRPr="007B5416">
        <w:rPr>
          <w:sz w:val="23"/>
          <w:szCs w:val="23"/>
        </w:rPr>
        <w:t>relocate</w:t>
      </w:r>
      <w:r w:rsidR="001E3E78" w:rsidRPr="007B5416">
        <w:rPr>
          <w:sz w:val="23"/>
          <w:szCs w:val="23"/>
        </w:rPr>
        <w:t>.</w:t>
      </w:r>
      <w:r w:rsidR="00EE0D7D" w:rsidRPr="007B5416">
        <w:rPr>
          <w:sz w:val="23"/>
          <w:szCs w:val="23"/>
        </w:rPr>
        <w:t xml:space="preserve"> </w:t>
      </w:r>
      <w:r w:rsidR="00AD4F66" w:rsidRPr="007B5416">
        <w:rPr>
          <w:sz w:val="23"/>
          <w:szCs w:val="23"/>
        </w:rPr>
        <w:t xml:space="preserve"> </w:t>
      </w:r>
      <w:r w:rsidR="00F51E70" w:rsidRPr="007B5416">
        <w:rPr>
          <w:sz w:val="23"/>
          <w:szCs w:val="23"/>
        </w:rPr>
        <w:t xml:space="preserve">And </w:t>
      </w:r>
      <w:r w:rsidR="00B408F7" w:rsidRPr="007B5416">
        <w:rPr>
          <w:sz w:val="23"/>
          <w:szCs w:val="23"/>
        </w:rPr>
        <w:t xml:space="preserve">I </w:t>
      </w:r>
      <w:r w:rsidR="00F51E70" w:rsidRPr="007B5416">
        <w:rPr>
          <w:sz w:val="23"/>
          <w:szCs w:val="23"/>
        </w:rPr>
        <w:t xml:space="preserve">suggest </w:t>
      </w:r>
      <w:r w:rsidR="00CA7434" w:rsidRPr="007B5416">
        <w:rPr>
          <w:sz w:val="23"/>
          <w:szCs w:val="23"/>
        </w:rPr>
        <w:t>shifting</w:t>
      </w:r>
      <w:r w:rsidR="00B408F7" w:rsidRPr="007B5416">
        <w:rPr>
          <w:sz w:val="23"/>
          <w:szCs w:val="23"/>
        </w:rPr>
        <w:t xml:space="preserve"> the timelines for the notices required by the bill so that tenants are notified of their priority status earlier in the process</w:t>
      </w:r>
      <w:r w:rsidR="00AF5518" w:rsidRPr="007B5416">
        <w:rPr>
          <w:sz w:val="23"/>
          <w:szCs w:val="23"/>
        </w:rPr>
        <w:t>, allowing tenants to</w:t>
      </w:r>
      <w:r w:rsidR="00B408F7" w:rsidRPr="007B5416">
        <w:rPr>
          <w:sz w:val="23"/>
          <w:szCs w:val="23"/>
        </w:rPr>
        <w:t xml:space="preserve"> </w:t>
      </w:r>
      <w:r w:rsidR="00CA7434" w:rsidRPr="007B5416">
        <w:rPr>
          <w:sz w:val="23"/>
          <w:szCs w:val="23"/>
        </w:rPr>
        <w:t>claim their priority</w:t>
      </w:r>
      <w:r w:rsidR="00B408F7" w:rsidRPr="007B5416">
        <w:rPr>
          <w:sz w:val="23"/>
          <w:szCs w:val="23"/>
        </w:rPr>
        <w:t xml:space="preserve"> before the redevelopment project</w:t>
      </w:r>
      <w:r w:rsidR="00CA7434" w:rsidRPr="007B5416">
        <w:rPr>
          <w:sz w:val="23"/>
          <w:szCs w:val="23"/>
        </w:rPr>
        <w:t xml:space="preserve"> begins running lotteries for new affordable units.  </w:t>
      </w:r>
      <w:r w:rsidR="00B408F7" w:rsidRPr="007B5416">
        <w:rPr>
          <w:sz w:val="23"/>
          <w:szCs w:val="23"/>
        </w:rPr>
        <w:t xml:space="preserve"> </w:t>
      </w:r>
    </w:p>
    <w:p w14:paraId="21DA62C4" w14:textId="073701C1" w:rsidR="00E80E6D" w:rsidRPr="007B5416" w:rsidRDefault="002C076F" w:rsidP="00E80E6D">
      <w:pPr>
        <w:ind w:firstLine="720"/>
        <w:rPr>
          <w:sz w:val="23"/>
          <w:szCs w:val="23"/>
        </w:rPr>
      </w:pPr>
      <w:r w:rsidRPr="007B5416">
        <w:rPr>
          <w:sz w:val="23"/>
          <w:szCs w:val="23"/>
        </w:rPr>
        <w:t xml:space="preserve">Finally, I suggest </w:t>
      </w:r>
      <w:r w:rsidR="00B408F7" w:rsidRPr="007B5416">
        <w:rPr>
          <w:sz w:val="23"/>
          <w:szCs w:val="23"/>
        </w:rPr>
        <w:t>delaying</w:t>
      </w:r>
      <w:r w:rsidRPr="007B5416">
        <w:rPr>
          <w:sz w:val="23"/>
          <w:szCs w:val="23"/>
        </w:rPr>
        <w:t xml:space="preserve"> the bill</w:t>
      </w:r>
      <w:r w:rsidR="00B408F7" w:rsidRPr="007B5416">
        <w:rPr>
          <w:sz w:val="23"/>
          <w:szCs w:val="23"/>
        </w:rPr>
        <w:t>’s</w:t>
      </w:r>
      <w:r w:rsidRPr="007B5416">
        <w:rPr>
          <w:sz w:val="23"/>
          <w:szCs w:val="23"/>
        </w:rPr>
        <w:t xml:space="preserve"> effective </w:t>
      </w:r>
      <w:r w:rsidR="00B408F7" w:rsidRPr="007B5416">
        <w:rPr>
          <w:sz w:val="23"/>
          <w:szCs w:val="23"/>
        </w:rPr>
        <w:t>date</w:t>
      </w:r>
      <w:r w:rsidRPr="007B5416">
        <w:rPr>
          <w:sz w:val="23"/>
          <w:szCs w:val="23"/>
        </w:rPr>
        <w:t xml:space="preserve"> to give </w:t>
      </w:r>
      <w:r w:rsidR="00AF5518" w:rsidRPr="007B5416">
        <w:rPr>
          <w:sz w:val="23"/>
          <w:szCs w:val="23"/>
        </w:rPr>
        <w:t xml:space="preserve">affordable housing development </w:t>
      </w:r>
      <w:r w:rsidRPr="007B5416">
        <w:rPr>
          <w:sz w:val="23"/>
          <w:szCs w:val="23"/>
        </w:rPr>
        <w:t xml:space="preserve">officials and agents time to prepare to comply with the law. </w:t>
      </w:r>
    </w:p>
    <w:p w14:paraId="3F04B45B" w14:textId="64B6E78D" w:rsidR="00601B93" w:rsidRPr="007B5416" w:rsidRDefault="00601B93" w:rsidP="007B5416">
      <w:pPr>
        <w:rPr>
          <w:sz w:val="23"/>
          <w:szCs w:val="23"/>
        </w:rPr>
      </w:pPr>
      <w:r w:rsidRPr="007B5416">
        <w:rPr>
          <w:sz w:val="23"/>
          <w:szCs w:val="23"/>
        </w:rPr>
        <w:tab/>
        <w:t xml:space="preserve">Therefore, I herewith return </w:t>
      </w:r>
      <w:r w:rsidR="00A41F7C" w:rsidRPr="007B5416">
        <w:rPr>
          <w:sz w:val="23"/>
          <w:szCs w:val="23"/>
        </w:rPr>
        <w:t xml:space="preserve">Assembly Bill No. 1533 </w:t>
      </w:r>
      <w:r w:rsidRPr="007B5416">
        <w:rPr>
          <w:sz w:val="23"/>
          <w:szCs w:val="23"/>
        </w:rPr>
        <w:t>and recommend that it be amended as follows:</w:t>
      </w:r>
    </w:p>
    <w:p w14:paraId="2F9E5FB7" w14:textId="77777777" w:rsidR="001D346E" w:rsidRPr="007B5416" w:rsidRDefault="001D346E" w:rsidP="007B5416">
      <w:pPr>
        <w:spacing w:after="0" w:line="240" w:lineRule="exact"/>
        <w:ind w:left="5040" w:hanging="5040"/>
        <w:contextualSpacing/>
        <w:rPr>
          <w:sz w:val="23"/>
          <w:szCs w:val="23"/>
        </w:rPr>
      </w:pPr>
      <w:r w:rsidRPr="007B5416">
        <w:rPr>
          <w:sz w:val="23"/>
          <w:szCs w:val="23"/>
          <w:u w:val="single"/>
        </w:rPr>
        <w:t>Page 2, Title, Line 1</w:t>
      </w:r>
      <w:r w:rsidRPr="007B5416">
        <w:rPr>
          <w:sz w:val="23"/>
          <w:szCs w:val="23"/>
        </w:rPr>
        <w:t>:</w:t>
      </w:r>
      <w:r w:rsidRPr="007B5416">
        <w:rPr>
          <w:sz w:val="23"/>
          <w:szCs w:val="23"/>
        </w:rPr>
        <w:tab/>
        <w:t>Delete “rental assistance and amending P.L.2004,” and insert “the displacement of individuals due to the redevelopment of affordable housing and supplementing P.L.1966, c.293 (C.52:27D-1 et seq.).”</w:t>
      </w:r>
    </w:p>
    <w:p w14:paraId="69CAAEA5" w14:textId="77777777" w:rsidR="001D346E" w:rsidRPr="007B5416" w:rsidRDefault="001D346E" w:rsidP="00A12FD5">
      <w:pPr>
        <w:spacing w:after="0" w:line="240" w:lineRule="exact"/>
        <w:ind w:left="4320" w:hanging="4320"/>
        <w:contextualSpacing/>
        <w:rPr>
          <w:sz w:val="23"/>
          <w:szCs w:val="23"/>
        </w:rPr>
      </w:pPr>
    </w:p>
    <w:p w14:paraId="1F9ACE81" w14:textId="57DDE9A8" w:rsidR="001D346E" w:rsidRPr="007B5416" w:rsidRDefault="001D346E">
      <w:pPr>
        <w:spacing w:after="0" w:line="240" w:lineRule="exact"/>
        <w:ind w:left="4320" w:hanging="4320"/>
        <w:contextualSpacing/>
        <w:rPr>
          <w:sz w:val="23"/>
          <w:szCs w:val="23"/>
        </w:rPr>
      </w:pPr>
      <w:r w:rsidRPr="007B5416">
        <w:rPr>
          <w:sz w:val="23"/>
          <w:szCs w:val="23"/>
          <w:u w:val="single"/>
        </w:rPr>
        <w:t>Page 2, Title, Line 2</w:t>
      </w:r>
      <w:r w:rsidRPr="007B5416">
        <w:rPr>
          <w:sz w:val="23"/>
          <w:szCs w:val="23"/>
        </w:rPr>
        <w:t>:</w:t>
      </w:r>
      <w:r w:rsidRPr="007B5416">
        <w:rPr>
          <w:sz w:val="23"/>
          <w:szCs w:val="23"/>
        </w:rPr>
        <w:tab/>
      </w:r>
      <w:r w:rsidRPr="007B5416">
        <w:rPr>
          <w:sz w:val="23"/>
          <w:szCs w:val="23"/>
        </w:rPr>
        <w:tab/>
        <w:t>Delete in its entirety</w:t>
      </w:r>
    </w:p>
    <w:p w14:paraId="10F0E72F" w14:textId="77777777" w:rsidR="001D346E" w:rsidRPr="007B5416" w:rsidRDefault="001D346E">
      <w:pPr>
        <w:spacing w:after="0" w:line="240" w:lineRule="exact"/>
        <w:ind w:left="4320" w:hanging="4320"/>
        <w:contextualSpacing/>
        <w:rPr>
          <w:sz w:val="23"/>
          <w:szCs w:val="23"/>
        </w:rPr>
      </w:pPr>
    </w:p>
    <w:p w14:paraId="04E1B205"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2, Section 1, Lines 7-34</w:t>
      </w:r>
      <w:r w:rsidRPr="007B5416">
        <w:rPr>
          <w:sz w:val="23"/>
          <w:szCs w:val="23"/>
        </w:rPr>
        <w:t>:</w:t>
      </w:r>
      <w:r w:rsidRPr="007B5416">
        <w:rPr>
          <w:sz w:val="23"/>
          <w:szCs w:val="23"/>
        </w:rPr>
        <w:tab/>
        <w:t xml:space="preserve">Delete in their entirety </w:t>
      </w:r>
    </w:p>
    <w:p w14:paraId="3377833A" w14:textId="77777777" w:rsidR="001D346E" w:rsidRPr="007B5416" w:rsidRDefault="001D346E" w:rsidP="007B5416">
      <w:pPr>
        <w:spacing w:after="0" w:line="240" w:lineRule="exact"/>
        <w:ind w:firstLine="0"/>
        <w:contextualSpacing/>
        <w:rPr>
          <w:sz w:val="23"/>
          <w:szCs w:val="23"/>
        </w:rPr>
      </w:pPr>
    </w:p>
    <w:p w14:paraId="0AF21A45" w14:textId="77777777" w:rsidR="001D346E" w:rsidRPr="007B5416" w:rsidRDefault="001D346E" w:rsidP="00A12FD5">
      <w:pPr>
        <w:spacing w:after="0" w:line="240" w:lineRule="exact"/>
        <w:ind w:left="5040" w:hanging="5040"/>
        <w:contextualSpacing/>
        <w:rPr>
          <w:sz w:val="23"/>
          <w:szCs w:val="23"/>
        </w:rPr>
      </w:pPr>
      <w:r w:rsidRPr="007B5416">
        <w:rPr>
          <w:sz w:val="23"/>
          <w:szCs w:val="23"/>
          <w:u w:val="single"/>
        </w:rPr>
        <w:t>Page 2, Section 1, Line 35</w:t>
      </w:r>
      <w:r w:rsidRPr="007B5416">
        <w:rPr>
          <w:sz w:val="23"/>
          <w:szCs w:val="23"/>
        </w:rPr>
        <w:t>:</w:t>
      </w:r>
      <w:r w:rsidRPr="007B5416">
        <w:rPr>
          <w:sz w:val="23"/>
          <w:szCs w:val="23"/>
        </w:rPr>
        <w:tab/>
        <w:t>Delete “redevelopment of affordable housing.” and insert “1. (New section)”</w:t>
      </w:r>
    </w:p>
    <w:p w14:paraId="04E68683" w14:textId="77777777" w:rsidR="001D346E" w:rsidRPr="007B5416" w:rsidRDefault="001D346E">
      <w:pPr>
        <w:spacing w:after="0" w:line="240" w:lineRule="exact"/>
        <w:ind w:left="5040" w:hanging="5040"/>
        <w:contextualSpacing/>
        <w:rPr>
          <w:sz w:val="23"/>
          <w:szCs w:val="23"/>
        </w:rPr>
      </w:pPr>
    </w:p>
    <w:p w14:paraId="1AC300F8"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2, Section 1, Line 37</w:t>
      </w:r>
      <w:r w:rsidRPr="007B5416">
        <w:rPr>
          <w:sz w:val="23"/>
          <w:szCs w:val="23"/>
        </w:rPr>
        <w:t>:</w:t>
      </w:r>
      <w:r w:rsidRPr="007B5416">
        <w:rPr>
          <w:sz w:val="23"/>
          <w:szCs w:val="23"/>
        </w:rPr>
        <w:tab/>
        <w:t>Delete “the persons” and insert “any person”</w:t>
      </w:r>
    </w:p>
    <w:p w14:paraId="4608F878" w14:textId="77777777" w:rsidR="001D346E" w:rsidRPr="007B5416" w:rsidRDefault="001D346E">
      <w:pPr>
        <w:spacing w:after="0" w:line="240" w:lineRule="exact"/>
        <w:ind w:left="5040" w:hanging="5040"/>
        <w:contextualSpacing/>
        <w:rPr>
          <w:sz w:val="23"/>
          <w:szCs w:val="23"/>
        </w:rPr>
      </w:pPr>
    </w:p>
    <w:p w14:paraId="6130ED48"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2, Section 1, Line 38</w:t>
      </w:r>
      <w:r w:rsidRPr="007B5416">
        <w:rPr>
          <w:sz w:val="23"/>
          <w:szCs w:val="23"/>
        </w:rPr>
        <w:t>:</w:t>
      </w:r>
      <w:r w:rsidRPr="007B5416">
        <w:rPr>
          <w:sz w:val="23"/>
          <w:szCs w:val="23"/>
        </w:rPr>
        <w:tab/>
        <w:t>Delete “continue to qualify for low income” and insert “continues to be income-qualified for affordable”</w:t>
      </w:r>
    </w:p>
    <w:p w14:paraId="2D0BCD42" w14:textId="77777777" w:rsidR="001D346E" w:rsidRPr="007B5416" w:rsidRDefault="001D346E">
      <w:pPr>
        <w:spacing w:after="0" w:line="240" w:lineRule="exact"/>
        <w:ind w:left="5040" w:hanging="5040"/>
        <w:contextualSpacing/>
        <w:rPr>
          <w:sz w:val="23"/>
          <w:szCs w:val="23"/>
        </w:rPr>
      </w:pPr>
    </w:p>
    <w:p w14:paraId="38CE183F"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2, Section 1, Line 39</w:t>
      </w:r>
      <w:r w:rsidRPr="007B5416">
        <w:rPr>
          <w:sz w:val="23"/>
          <w:szCs w:val="23"/>
        </w:rPr>
        <w:t>:</w:t>
      </w:r>
      <w:r w:rsidRPr="007B5416">
        <w:rPr>
          <w:sz w:val="23"/>
          <w:szCs w:val="23"/>
        </w:rPr>
        <w:tab/>
        <w:t>After “granted” insert “temporary”</w:t>
      </w:r>
    </w:p>
    <w:p w14:paraId="5584F65D" w14:textId="77777777" w:rsidR="001D346E" w:rsidRPr="007B5416" w:rsidRDefault="001D346E">
      <w:pPr>
        <w:spacing w:after="0" w:line="240" w:lineRule="exact"/>
        <w:ind w:left="5040" w:hanging="5040"/>
        <w:contextualSpacing/>
        <w:rPr>
          <w:sz w:val="23"/>
          <w:szCs w:val="23"/>
        </w:rPr>
      </w:pPr>
    </w:p>
    <w:p w14:paraId="68EC2094"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2, Section 1, Line 40</w:t>
      </w:r>
      <w:r w:rsidRPr="007B5416">
        <w:rPr>
          <w:sz w:val="23"/>
          <w:szCs w:val="23"/>
        </w:rPr>
        <w:t>:</w:t>
      </w:r>
      <w:r w:rsidRPr="007B5416">
        <w:rPr>
          <w:sz w:val="23"/>
          <w:szCs w:val="23"/>
        </w:rPr>
        <w:tab/>
        <w:t>After “units” insert “in the project. A displaced person with temporary priority status shall not be subject to additional screening criteria that the person would not have been subject to upon a lease renewal had the person not been displaced”</w:t>
      </w:r>
    </w:p>
    <w:p w14:paraId="45AAC2F4" w14:textId="77777777" w:rsidR="001D346E" w:rsidRPr="007B5416" w:rsidRDefault="001D346E">
      <w:pPr>
        <w:spacing w:after="0" w:line="240" w:lineRule="exact"/>
        <w:ind w:left="5040" w:hanging="5040"/>
        <w:contextualSpacing/>
        <w:rPr>
          <w:sz w:val="23"/>
          <w:szCs w:val="23"/>
        </w:rPr>
      </w:pPr>
    </w:p>
    <w:p w14:paraId="4305E7C7"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2, Section 1, Line 41</w:t>
      </w:r>
      <w:r w:rsidRPr="007B5416">
        <w:rPr>
          <w:sz w:val="23"/>
          <w:szCs w:val="23"/>
        </w:rPr>
        <w:t>:</w:t>
      </w:r>
      <w:r w:rsidRPr="007B5416">
        <w:rPr>
          <w:sz w:val="23"/>
          <w:szCs w:val="23"/>
        </w:rPr>
        <w:tab/>
        <w:t>Delete (1) and insert “a.”</w:t>
      </w:r>
    </w:p>
    <w:p w14:paraId="54998EAA" w14:textId="77777777" w:rsidR="001D346E" w:rsidRPr="007B5416" w:rsidRDefault="001D346E">
      <w:pPr>
        <w:spacing w:after="0" w:line="240" w:lineRule="exact"/>
        <w:ind w:left="5040" w:hanging="5040"/>
        <w:contextualSpacing/>
        <w:rPr>
          <w:sz w:val="23"/>
          <w:szCs w:val="23"/>
        </w:rPr>
      </w:pPr>
    </w:p>
    <w:p w14:paraId="2202F3A4"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2, Section 1, Line 43</w:t>
      </w:r>
      <w:r w:rsidRPr="007B5416">
        <w:rPr>
          <w:sz w:val="23"/>
          <w:szCs w:val="23"/>
        </w:rPr>
        <w:t>:</w:t>
      </w:r>
      <w:r w:rsidRPr="007B5416">
        <w:rPr>
          <w:sz w:val="23"/>
          <w:szCs w:val="23"/>
        </w:rPr>
        <w:tab/>
        <w:t>After “or” delete “the”</w:t>
      </w:r>
    </w:p>
    <w:p w14:paraId="664992EC" w14:textId="77777777" w:rsidR="001D346E" w:rsidRPr="007B5416" w:rsidRDefault="001D346E">
      <w:pPr>
        <w:spacing w:after="0" w:line="240" w:lineRule="exact"/>
        <w:ind w:left="5040" w:hanging="5040"/>
        <w:contextualSpacing/>
        <w:rPr>
          <w:sz w:val="23"/>
          <w:szCs w:val="23"/>
        </w:rPr>
      </w:pPr>
    </w:p>
    <w:p w14:paraId="2F96585A"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2, Section 1, Line 44</w:t>
      </w:r>
      <w:r w:rsidRPr="007B5416">
        <w:rPr>
          <w:sz w:val="23"/>
          <w:szCs w:val="23"/>
        </w:rPr>
        <w:t>:</w:t>
      </w:r>
      <w:r w:rsidRPr="007B5416">
        <w:rPr>
          <w:sz w:val="23"/>
          <w:szCs w:val="23"/>
        </w:rPr>
        <w:tab/>
        <w:t>After “development” insert “tasked with implementing the new affordable housing development’s affirmative marketing plan”</w:t>
      </w:r>
    </w:p>
    <w:p w14:paraId="35C84EC3" w14:textId="77777777" w:rsidR="001D346E" w:rsidRPr="007B5416" w:rsidRDefault="001D346E">
      <w:pPr>
        <w:spacing w:after="0" w:line="240" w:lineRule="exact"/>
        <w:ind w:left="5040" w:hanging="5040"/>
        <w:contextualSpacing/>
        <w:rPr>
          <w:sz w:val="23"/>
          <w:szCs w:val="23"/>
        </w:rPr>
      </w:pPr>
    </w:p>
    <w:p w14:paraId="60824F0D"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2, Section 1, Line 44</w:t>
      </w:r>
      <w:r w:rsidRPr="007B5416">
        <w:rPr>
          <w:sz w:val="23"/>
          <w:szCs w:val="23"/>
        </w:rPr>
        <w:t>:</w:t>
      </w:r>
      <w:r w:rsidRPr="007B5416">
        <w:rPr>
          <w:sz w:val="23"/>
          <w:szCs w:val="23"/>
        </w:rPr>
        <w:tab/>
        <w:t>After “their” insert “temporary”</w:t>
      </w:r>
    </w:p>
    <w:p w14:paraId="021F991E" w14:textId="77777777" w:rsidR="001D346E" w:rsidRPr="007B5416" w:rsidRDefault="001D346E">
      <w:pPr>
        <w:spacing w:after="0" w:line="240" w:lineRule="exact"/>
        <w:ind w:left="5040" w:hanging="5040"/>
        <w:contextualSpacing/>
        <w:rPr>
          <w:sz w:val="23"/>
          <w:szCs w:val="23"/>
        </w:rPr>
      </w:pPr>
    </w:p>
    <w:p w14:paraId="1141BCE3"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4</w:t>
      </w:r>
      <w:r w:rsidRPr="007B5416">
        <w:rPr>
          <w:sz w:val="23"/>
          <w:szCs w:val="23"/>
        </w:rPr>
        <w:t>:</w:t>
      </w:r>
      <w:r w:rsidRPr="007B5416">
        <w:rPr>
          <w:sz w:val="23"/>
          <w:szCs w:val="23"/>
        </w:rPr>
        <w:tab/>
        <w:t>After “persons” insert “in writing”</w:t>
      </w:r>
    </w:p>
    <w:p w14:paraId="21F811A8" w14:textId="77777777" w:rsidR="001D346E" w:rsidRPr="007B5416" w:rsidRDefault="001D346E">
      <w:pPr>
        <w:spacing w:after="0" w:line="240" w:lineRule="exact"/>
        <w:ind w:left="5040" w:hanging="5040"/>
        <w:contextualSpacing/>
        <w:rPr>
          <w:sz w:val="23"/>
          <w:szCs w:val="23"/>
        </w:rPr>
      </w:pPr>
    </w:p>
    <w:p w14:paraId="44CA258F"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6</w:t>
      </w:r>
      <w:r w:rsidRPr="007B5416">
        <w:rPr>
          <w:sz w:val="23"/>
          <w:szCs w:val="23"/>
        </w:rPr>
        <w:t>:</w:t>
      </w:r>
      <w:r w:rsidRPr="007B5416">
        <w:rPr>
          <w:sz w:val="23"/>
          <w:szCs w:val="23"/>
        </w:rPr>
        <w:tab/>
        <w:t xml:space="preserve">After “tenants.” insert “b. If federal funds will be used for the redevelopment project, the designated municipal official or administrative agent of the new affordable housing development tasked with implementing the new affordable housing development’s affirmative marketing plan shall determine whether the redevelopment project qualifies for relocation services or assistance for displaced persons provided by the federal Department of Housing and Urban Development. If such designated municipal official or administrative agent determines that the redevelopment project qualifies for federal relocation services or assistance, then the designated municipal official or administrative agent shall notify the displaced persons of the availability of such services or assistance and information on how to access the services or assistance.”  </w:t>
      </w:r>
    </w:p>
    <w:p w14:paraId="1A0FBC63" w14:textId="77777777" w:rsidR="001D346E" w:rsidRPr="007B5416" w:rsidRDefault="001D346E">
      <w:pPr>
        <w:spacing w:after="0" w:line="240" w:lineRule="exact"/>
        <w:ind w:left="5040" w:hanging="5040"/>
        <w:contextualSpacing/>
        <w:rPr>
          <w:sz w:val="23"/>
          <w:szCs w:val="23"/>
        </w:rPr>
      </w:pPr>
    </w:p>
    <w:p w14:paraId="68BAE8D8"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7</w:t>
      </w:r>
      <w:r w:rsidRPr="007B5416">
        <w:rPr>
          <w:sz w:val="23"/>
          <w:szCs w:val="23"/>
        </w:rPr>
        <w:t>:</w:t>
      </w:r>
      <w:r w:rsidRPr="007B5416">
        <w:rPr>
          <w:sz w:val="23"/>
          <w:szCs w:val="23"/>
        </w:rPr>
        <w:tab/>
        <w:t>Delete “(2) Within 30 days after” and insert “c. At least 90 days before”</w:t>
      </w:r>
    </w:p>
    <w:p w14:paraId="6583A03A" w14:textId="77777777" w:rsidR="001D346E" w:rsidRPr="007B5416" w:rsidRDefault="001D346E" w:rsidP="007B5416">
      <w:pPr>
        <w:spacing w:after="0" w:line="240" w:lineRule="exact"/>
        <w:ind w:firstLine="0"/>
        <w:contextualSpacing/>
        <w:rPr>
          <w:sz w:val="23"/>
          <w:szCs w:val="23"/>
        </w:rPr>
      </w:pPr>
    </w:p>
    <w:p w14:paraId="05A6B148" w14:textId="77777777" w:rsidR="001D346E" w:rsidRPr="007B5416" w:rsidRDefault="001D346E" w:rsidP="00A12FD5">
      <w:pPr>
        <w:spacing w:after="0" w:line="240" w:lineRule="exact"/>
        <w:ind w:left="5040" w:hanging="5040"/>
        <w:contextualSpacing/>
        <w:rPr>
          <w:sz w:val="23"/>
          <w:szCs w:val="23"/>
        </w:rPr>
      </w:pPr>
      <w:r w:rsidRPr="007B5416">
        <w:rPr>
          <w:sz w:val="23"/>
          <w:szCs w:val="23"/>
          <w:u w:val="single"/>
        </w:rPr>
        <w:t>Page 3, Section 1, Lines 7-8</w:t>
      </w:r>
      <w:r w:rsidRPr="007B5416">
        <w:rPr>
          <w:sz w:val="23"/>
          <w:szCs w:val="23"/>
        </w:rPr>
        <w:t>:</w:t>
      </w:r>
      <w:r w:rsidRPr="007B5416">
        <w:rPr>
          <w:sz w:val="23"/>
          <w:szCs w:val="23"/>
        </w:rPr>
        <w:tab/>
        <w:t xml:space="preserve">Delete “new affordable housing development begins to accept applications from prospective tenants” and insert “owner, developer, property manager, or other administrative entity required to implement an affirmative marketing plan of a </w:t>
      </w:r>
      <w:r w:rsidRPr="007B5416">
        <w:rPr>
          <w:sz w:val="23"/>
          <w:szCs w:val="23"/>
        </w:rPr>
        <w:lastRenderedPageBreak/>
        <w:t>newly constructed development conducts a lottery drawing as required by P.L.2020, c.51 (C.52:27D-321.6)”</w:t>
      </w:r>
    </w:p>
    <w:p w14:paraId="66EBD352" w14:textId="77777777" w:rsidR="001D346E" w:rsidRPr="007B5416" w:rsidRDefault="001D346E">
      <w:pPr>
        <w:spacing w:after="0" w:line="240" w:lineRule="exact"/>
        <w:ind w:left="5040" w:hanging="5040"/>
        <w:contextualSpacing/>
        <w:rPr>
          <w:sz w:val="23"/>
          <w:szCs w:val="23"/>
        </w:rPr>
      </w:pPr>
    </w:p>
    <w:p w14:paraId="0016EB87"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9</w:t>
      </w:r>
      <w:r w:rsidRPr="007B5416">
        <w:rPr>
          <w:sz w:val="23"/>
          <w:szCs w:val="23"/>
        </w:rPr>
        <w:t>:</w:t>
      </w:r>
      <w:r w:rsidRPr="007B5416">
        <w:rPr>
          <w:sz w:val="23"/>
          <w:szCs w:val="23"/>
        </w:rPr>
        <w:tab/>
        <w:t>After “or” delete “the”</w:t>
      </w:r>
    </w:p>
    <w:p w14:paraId="2931184A" w14:textId="77777777" w:rsidR="001D346E" w:rsidRPr="007B5416" w:rsidRDefault="001D346E">
      <w:pPr>
        <w:spacing w:after="0" w:line="240" w:lineRule="exact"/>
        <w:ind w:left="5040" w:hanging="5040"/>
        <w:contextualSpacing/>
        <w:rPr>
          <w:sz w:val="23"/>
          <w:szCs w:val="23"/>
        </w:rPr>
      </w:pPr>
    </w:p>
    <w:p w14:paraId="5B7D8F6A"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10</w:t>
      </w:r>
      <w:r w:rsidRPr="007B5416">
        <w:rPr>
          <w:sz w:val="23"/>
          <w:szCs w:val="23"/>
        </w:rPr>
        <w:t>:</w:t>
      </w:r>
      <w:r w:rsidRPr="007B5416">
        <w:rPr>
          <w:sz w:val="23"/>
          <w:szCs w:val="23"/>
        </w:rPr>
        <w:tab/>
        <w:t>After “development” insert “tasked with implementing the new affordable housing development’s affirmative marketing plan”</w:t>
      </w:r>
    </w:p>
    <w:p w14:paraId="7AF3B689" w14:textId="77777777" w:rsidR="001D346E" w:rsidRPr="007B5416" w:rsidRDefault="001D346E">
      <w:pPr>
        <w:spacing w:after="0" w:line="240" w:lineRule="exact"/>
        <w:ind w:left="5040" w:hanging="5040"/>
        <w:contextualSpacing/>
        <w:rPr>
          <w:sz w:val="23"/>
          <w:szCs w:val="23"/>
        </w:rPr>
      </w:pPr>
    </w:p>
    <w:p w14:paraId="72AEAE96"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10</w:t>
      </w:r>
      <w:r w:rsidRPr="007B5416">
        <w:rPr>
          <w:sz w:val="23"/>
          <w:szCs w:val="23"/>
        </w:rPr>
        <w:t>:</w:t>
      </w:r>
      <w:r w:rsidRPr="007B5416">
        <w:rPr>
          <w:sz w:val="23"/>
          <w:szCs w:val="23"/>
        </w:rPr>
        <w:tab/>
        <w:t>After “persons” insert “in writing”</w:t>
      </w:r>
    </w:p>
    <w:p w14:paraId="326CA468" w14:textId="77777777" w:rsidR="001D346E" w:rsidRPr="007B5416" w:rsidRDefault="001D346E">
      <w:pPr>
        <w:spacing w:after="0" w:line="240" w:lineRule="exact"/>
        <w:ind w:left="5040" w:hanging="5040"/>
        <w:contextualSpacing/>
        <w:rPr>
          <w:sz w:val="23"/>
          <w:szCs w:val="23"/>
        </w:rPr>
      </w:pPr>
    </w:p>
    <w:p w14:paraId="0CEC03A0"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11</w:t>
      </w:r>
      <w:r w:rsidRPr="007B5416">
        <w:rPr>
          <w:sz w:val="23"/>
          <w:szCs w:val="23"/>
        </w:rPr>
        <w:t>:</w:t>
      </w:r>
      <w:r w:rsidRPr="007B5416">
        <w:rPr>
          <w:sz w:val="23"/>
          <w:szCs w:val="23"/>
        </w:rPr>
        <w:tab/>
        <w:t>After “from” delete “the” and insert “such”</w:t>
      </w:r>
    </w:p>
    <w:p w14:paraId="5553BC6F" w14:textId="77777777" w:rsidR="001D346E" w:rsidRPr="007B5416" w:rsidRDefault="001D346E">
      <w:pPr>
        <w:spacing w:after="0" w:line="240" w:lineRule="exact"/>
        <w:ind w:left="5040" w:hanging="5040"/>
        <w:contextualSpacing/>
        <w:rPr>
          <w:sz w:val="23"/>
          <w:szCs w:val="23"/>
        </w:rPr>
      </w:pPr>
    </w:p>
    <w:p w14:paraId="0870C7B8"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11</w:t>
      </w:r>
      <w:r w:rsidRPr="007B5416">
        <w:rPr>
          <w:sz w:val="23"/>
          <w:szCs w:val="23"/>
        </w:rPr>
        <w:t>:</w:t>
      </w:r>
      <w:r w:rsidRPr="007B5416">
        <w:rPr>
          <w:sz w:val="23"/>
          <w:szCs w:val="23"/>
        </w:rPr>
        <w:tab/>
        <w:t>After “or” delete “the”</w:t>
      </w:r>
    </w:p>
    <w:p w14:paraId="69AA85B4" w14:textId="77777777" w:rsidR="001D346E" w:rsidRPr="007B5416" w:rsidRDefault="001D346E">
      <w:pPr>
        <w:spacing w:after="0" w:line="240" w:lineRule="exact"/>
        <w:ind w:left="5040" w:hanging="5040"/>
        <w:contextualSpacing/>
        <w:rPr>
          <w:sz w:val="23"/>
          <w:szCs w:val="23"/>
        </w:rPr>
      </w:pPr>
    </w:p>
    <w:p w14:paraId="4DD83C82" w14:textId="7759BF46" w:rsidR="001D346E" w:rsidRPr="007B5416" w:rsidRDefault="001D346E">
      <w:pPr>
        <w:spacing w:after="0" w:line="240" w:lineRule="exact"/>
        <w:ind w:left="5040" w:hanging="5040"/>
        <w:contextualSpacing/>
        <w:rPr>
          <w:sz w:val="23"/>
          <w:szCs w:val="23"/>
        </w:rPr>
      </w:pPr>
      <w:r w:rsidRPr="007B5416">
        <w:rPr>
          <w:sz w:val="23"/>
          <w:szCs w:val="23"/>
          <w:u w:val="single"/>
        </w:rPr>
        <w:t>Page 3, Section 1, Line 14</w:t>
      </w:r>
      <w:r w:rsidRPr="007B5416">
        <w:rPr>
          <w:sz w:val="23"/>
          <w:szCs w:val="23"/>
        </w:rPr>
        <w:t>:</w:t>
      </w:r>
      <w:r w:rsidRPr="007B5416">
        <w:rPr>
          <w:sz w:val="23"/>
          <w:szCs w:val="23"/>
        </w:rPr>
        <w:tab/>
        <w:t>Delete “and the availability of tenant-” and insert “, a copy of the application for a unit in the new affordable housing development, and information on how to seek federal, state, and local rental assistance.”</w:t>
      </w:r>
    </w:p>
    <w:p w14:paraId="476B92C6" w14:textId="77777777" w:rsidR="001D346E" w:rsidRPr="007B5416" w:rsidRDefault="001D346E">
      <w:pPr>
        <w:spacing w:after="0" w:line="240" w:lineRule="exact"/>
        <w:ind w:left="5040" w:hanging="5040"/>
        <w:contextualSpacing/>
        <w:rPr>
          <w:sz w:val="23"/>
          <w:szCs w:val="23"/>
        </w:rPr>
      </w:pPr>
    </w:p>
    <w:p w14:paraId="04EA8A87"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Lines 15-21</w:t>
      </w:r>
      <w:r w:rsidRPr="007B5416">
        <w:rPr>
          <w:sz w:val="23"/>
          <w:szCs w:val="23"/>
        </w:rPr>
        <w:t>:</w:t>
      </w:r>
      <w:r w:rsidRPr="007B5416">
        <w:rPr>
          <w:sz w:val="23"/>
          <w:szCs w:val="23"/>
        </w:rPr>
        <w:tab/>
        <w:t>Delete in their entirety</w:t>
      </w:r>
    </w:p>
    <w:p w14:paraId="34D1134B" w14:textId="77777777" w:rsidR="001D346E" w:rsidRPr="007B5416" w:rsidRDefault="001D346E">
      <w:pPr>
        <w:spacing w:after="0" w:line="240" w:lineRule="exact"/>
        <w:ind w:left="5040" w:hanging="5040"/>
        <w:contextualSpacing/>
        <w:rPr>
          <w:sz w:val="23"/>
          <w:szCs w:val="23"/>
        </w:rPr>
      </w:pPr>
    </w:p>
    <w:p w14:paraId="53DDEB34"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22</w:t>
      </w:r>
      <w:r w:rsidRPr="007B5416">
        <w:rPr>
          <w:sz w:val="23"/>
          <w:szCs w:val="23"/>
        </w:rPr>
        <w:t>:</w:t>
      </w:r>
      <w:r w:rsidRPr="007B5416">
        <w:rPr>
          <w:sz w:val="23"/>
          <w:szCs w:val="23"/>
        </w:rPr>
        <w:tab/>
        <w:t>Delete “After the 90 days have elapsed, the persons” and insert “d. A displaced tenant shall have at least 75 days following the date on which the notification was provided to respond to the notification required by subsection c. of this section.  A person”</w:t>
      </w:r>
    </w:p>
    <w:p w14:paraId="03950442" w14:textId="77777777" w:rsidR="001D346E" w:rsidRPr="007B5416" w:rsidRDefault="001D346E">
      <w:pPr>
        <w:spacing w:after="0" w:line="240" w:lineRule="exact"/>
        <w:ind w:left="5040" w:hanging="5040"/>
        <w:contextualSpacing/>
        <w:rPr>
          <w:sz w:val="23"/>
          <w:szCs w:val="23"/>
        </w:rPr>
      </w:pPr>
    </w:p>
    <w:p w14:paraId="06D10DB4"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23</w:t>
      </w:r>
      <w:r w:rsidRPr="007B5416">
        <w:rPr>
          <w:sz w:val="23"/>
          <w:szCs w:val="23"/>
        </w:rPr>
        <w:t>:</w:t>
      </w:r>
      <w:r w:rsidRPr="007B5416">
        <w:rPr>
          <w:sz w:val="23"/>
          <w:szCs w:val="23"/>
        </w:rPr>
        <w:tab/>
        <w:t>After “redevelopment” insert “who fails to respond to the notification required by subsection c. of this section at least 15 days before the lottery drawing required by P.L.2020, c.51 (C.52:27D-321.6) is to be conducted will”</w:t>
      </w:r>
    </w:p>
    <w:p w14:paraId="1D076EEF" w14:textId="77777777" w:rsidR="001D346E" w:rsidRPr="007B5416" w:rsidRDefault="001D346E">
      <w:pPr>
        <w:spacing w:after="0" w:line="240" w:lineRule="exact"/>
        <w:ind w:left="5040" w:hanging="5040"/>
        <w:contextualSpacing/>
        <w:rPr>
          <w:sz w:val="23"/>
          <w:szCs w:val="23"/>
        </w:rPr>
      </w:pPr>
    </w:p>
    <w:p w14:paraId="413797AC"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23</w:t>
      </w:r>
      <w:r w:rsidRPr="007B5416">
        <w:rPr>
          <w:sz w:val="23"/>
          <w:szCs w:val="23"/>
        </w:rPr>
        <w:t>:</w:t>
      </w:r>
      <w:r w:rsidRPr="007B5416">
        <w:rPr>
          <w:sz w:val="23"/>
          <w:szCs w:val="23"/>
        </w:rPr>
        <w:tab/>
        <w:t>Delete “their” and insert “temporary”</w:t>
      </w:r>
    </w:p>
    <w:p w14:paraId="0CC27AF4" w14:textId="77777777" w:rsidR="001D346E" w:rsidRPr="007B5416" w:rsidRDefault="001D346E">
      <w:pPr>
        <w:spacing w:after="0" w:line="240" w:lineRule="exact"/>
        <w:ind w:left="5040" w:hanging="5040"/>
        <w:contextualSpacing/>
        <w:rPr>
          <w:sz w:val="23"/>
          <w:szCs w:val="23"/>
        </w:rPr>
      </w:pPr>
    </w:p>
    <w:p w14:paraId="1BF39179"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23</w:t>
      </w:r>
      <w:r w:rsidRPr="007B5416">
        <w:rPr>
          <w:sz w:val="23"/>
          <w:szCs w:val="23"/>
        </w:rPr>
        <w:t>:</w:t>
      </w:r>
      <w:r w:rsidRPr="007B5416">
        <w:rPr>
          <w:sz w:val="23"/>
          <w:szCs w:val="23"/>
        </w:rPr>
        <w:tab/>
        <w:t>After “and” delete “the” and insert “any”</w:t>
      </w:r>
    </w:p>
    <w:p w14:paraId="6A209696" w14:textId="77777777" w:rsidR="001D346E" w:rsidRPr="007B5416" w:rsidRDefault="001D346E">
      <w:pPr>
        <w:spacing w:after="0" w:line="240" w:lineRule="exact"/>
        <w:ind w:left="5040" w:hanging="5040"/>
        <w:contextualSpacing/>
        <w:rPr>
          <w:sz w:val="23"/>
          <w:szCs w:val="23"/>
        </w:rPr>
      </w:pPr>
    </w:p>
    <w:p w14:paraId="7F3DEB34"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24</w:t>
      </w:r>
      <w:r w:rsidRPr="007B5416">
        <w:rPr>
          <w:sz w:val="23"/>
          <w:szCs w:val="23"/>
        </w:rPr>
        <w:t>:</w:t>
      </w:r>
      <w:r w:rsidRPr="007B5416">
        <w:rPr>
          <w:sz w:val="23"/>
          <w:szCs w:val="23"/>
        </w:rPr>
        <w:tab/>
        <w:t>Delete “reserved for displaced persons” and insert “not rented to those with temporary priority status pursuant to this section”</w:t>
      </w:r>
    </w:p>
    <w:p w14:paraId="05752D9E" w14:textId="77777777" w:rsidR="001D346E" w:rsidRPr="007B5416" w:rsidRDefault="001D346E">
      <w:pPr>
        <w:spacing w:after="0" w:line="240" w:lineRule="exact"/>
        <w:ind w:left="5040" w:hanging="5040"/>
        <w:contextualSpacing/>
        <w:rPr>
          <w:sz w:val="23"/>
          <w:szCs w:val="23"/>
        </w:rPr>
      </w:pPr>
    </w:p>
    <w:p w14:paraId="7B63C675" w14:textId="42E4E328" w:rsidR="001D346E" w:rsidRPr="007B5416" w:rsidRDefault="001D346E">
      <w:pPr>
        <w:spacing w:after="0" w:line="240" w:lineRule="exact"/>
        <w:ind w:left="5040" w:hanging="5040"/>
        <w:contextualSpacing/>
        <w:rPr>
          <w:sz w:val="23"/>
          <w:szCs w:val="23"/>
        </w:rPr>
      </w:pPr>
      <w:r w:rsidRPr="007B5416">
        <w:rPr>
          <w:sz w:val="23"/>
          <w:szCs w:val="23"/>
          <w:u w:val="single"/>
        </w:rPr>
        <w:t>Page 3, Section 1, Line 25</w:t>
      </w:r>
      <w:r w:rsidRPr="007B5416">
        <w:rPr>
          <w:sz w:val="23"/>
          <w:szCs w:val="23"/>
        </w:rPr>
        <w:t>:</w:t>
      </w:r>
      <w:r w:rsidRPr="007B5416">
        <w:rPr>
          <w:sz w:val="23"/>
          <w:szCs w:val="23"/>
        </w:rPr>
        <w:tab/>
        <w:t xml:space="preserve">After “tenants” insert “and shall be available for the lottery required under P.L.2020, c.51 (C.52:27D-321.6).  </w:t>
      </w:r>
    </w:p>
    <w:p w14:paraId="61EB497D" w14:textId="77777777" w:rsidR="00A12FD5" w:rsidRPr="007B5416" w:rsidRDefault="00A12FD5">
      <w:pPr>
        <w:spacing w:after="0" w:line="240" w:lineRule="exact"/>
        <w:ind w:left="5040" w:hanging="5040"/>
        <w:contextualSpacing/>
        <w:rPr>
          <w:sz w:val="23"/>
          <w:szCs w:val="23"/>
        </w:rPr>
      </w:pPr>
    </w:p>
    <w:p w14:paraId="3DC18252" w14:textId="77777777" w:rsidR="001D346E" w:rsidRPr="007B5416" w:rsidRDefault="001D346E">
      <w:pPr>
        <w:spacing w:after="0" w:line="240" w:lineRule="exact"/>
        <w:ind w:left="5040" w:firstLine="0"/>
        <w:contextualSpacing/>
        <w:rPr>
          <w:sz w:val="23"/>
          <w:szCs w:val="23"/>
        </w:rPr>
      </w:pPr>
      <w:r w:rsidRPr="007B5416">
        <w:rPr>
          <w:sz w:val="23"/>
          <w:szCs w:val="23"/>
        </w:rPr>
        <w:t xml:space="preserve">e. If the new affordable housing development is not subject to the lottery requirement of P.L.2020, c.51 (C.52:27D-321.6), the notification </w:t>
      </w:r>
      <w:r w:rsidRPr="007B5416">
        <w:rPr>
          <w:sz w:val="23"/>
          <w:szCs w:val="23"/>
        </w:rPr>
        <w:lastRenderedPageBreak/>
        <w:t>required by subsection c. of this section shall be provided at least 30 days before information regarding how to apply for units is provided to other prospective applicants or any applications from potential applicants through any other means are solicited. A displaced tenant shall have at least 75 days to respond to the notification before no longer retaining temporary priority status. Any units not rented to displaced tenants may be used for other tenants”</w:t>
      </w:r>
    </w:p>
    <w:p w14:paraId="5EA25858" w14:textId="77777777" w:rsidR="001D346E" w:rsidRPr="007B5416" w:rsidRDefault="001D346E">
      <w:pPr>
        <w:spacing w:after="0" w:line="240" w:lineRule="exact"/>
        <w:ind w:left="5040" w:hanging="5040"/>
        <w:contextualSpacing/>
        <w:rPr>
          <w:sz w:val="23"/>
          <w:szCs w:val="23"/>
        </w:rPr>
      </w:pPr>
    </w:p>
    <w:p w14:paraId="15241212"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26</w:t>
      </w:r>
      <w:r w:rsidRPr="007B5416">
        <w:rPr>
          <w:sz w:val="23"/>
          <w:szCs w:val="23"/>
        </w:rPr>
        <w:t>:</w:t>
      </w:r>
      <w:r w:rsidRPr="007B5416">
        <w:rPr>
          <w:sz w:val="23"/>
          <w:szCs w:val="23"/>
        </w:rPr>
        <w:tab/>
        <w:t>Delete “(4)” and insert “f.”</w:t>
      </w:r>
    </w:p>
    <w:p w14:paraId="23D5F7CF" w14:textId="77777777" w:rsidR="001D346E" w:rsidRPr="007B5416" w:rsidRDefault="001D346E">
      <w:pPr>
        <w:spacing w:after="0" w:line="240" w:lineRule="exact"/>
        <w:ind w:left="5040" w:hanging="5040"/>
        <w:contextualSpacing/>
        <w:rPr>
          <w:sz w:val="23"/>
          <w:szCs w:val="23"/>
        </w:rPr>
      </w:pPr>
    </w:p>
    <w:p w14:paraId="62908DAC"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26</w:t>
      </w:r>
      <w:r w:rsidRPr="007B5416">
        <w:rPr>
          <w:sz w:val="23"/>
          <w:szCs w:val="23"/>
        </w:rPr>
        <w:t>:</w:t>
      </w:r>
      <w:r w:rsidRPr="007B5416">
        <w:rPr>
          <w:sz w:val="23"/>
          <w:szCs w:val="23"/>
        </w:rPr>
        <w:tab/>
        <w:t>Delete “subsection” and insert “section”</w:t>
      </w:r>
    </w:p>
    <w:p w14:paraId="5E97F8A4" w14:textId="77777777" w:rsidR="001D346E" w:rsidRPr="007B5416" w:rsidRDefault="001D346E">
      <w:pPr>
        <w:spacing w:after="0" w:line="240" w:lineRule="exact"/>
        <w:ind w:left="5040" w:hanging="5040"/>
        <w:contextualSpacing/>
        <w:rPr>
          <w:sz w:val="23"/>
          <w:szCs w:val="23"/>
        </w:rPr>
      </w:pPr>
    </w:p>
    <w:p w14:paraId="072AA0C5"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29</w:t>
      </w:r>
      <w:r w:rsidRPr="007B5416">
        <w:rPr>
          <w:sz w:val="23"/>
          <w:szCs w:val="23"/>
        </w:rPr>
        <w:t>:</w:t>
      </w:r>
      <w:r w:rsidRPr="007B5416">
        <w:rPr>
          <w:sz w:val="23"/>
          <w:szCs w:val="23"/>
        </w:rPr>
        <w:tab/>
        <w:t>Delete “regional” and insert “area”</w:t>
      </w:r>
    </w:p>
    <w:p w14:paraId="09665C58" w14:textId="77777777" w:rsidR="001D346E" w:rsidRPr="007B5416" w:rsidRDefault="001D346E">
      <w:pPr>
        <w:spacing w:after="0" w:line="240" w:lineRule="exact"/>
        <w:ind w:left="5040" w:hanging="5040"/>
        <w:contextualSpacing/>
        <w:rPr>
          <w:sz w:val="23"/>
          <w:szCs w:val="23"/>
        </w:rPr>
      </w:pPr>
    </w:p>
    <w:p w14:paraId="36F146FA"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3, Section 1, Line 34</w:t>
      </w:r>
      <w:r w:rsidRPr="007B5416">
        <w:rPr>
          <w:sz w:val="23"/>
          <w:szCs w:val="23"/>
        </w:rPr>
        <w:t>:</w:t>
      </w:r>
      <w:r w:rsidRPr="007B5416">
        <w:rPr>
          <w:sz w:val="23"/>
          <w:szCs w:val="23"/>
        </w:rPr>
        <w:tab/>
        <w:t>Delete “Priority” and insert “Temporary priority”</w:t>
      </w:r>
    </w:p>
    <w:p w14:paraId="613CC8B3" w14:textId="77777777" w:rsidR="001D346E" w:rsidRPr="007B5416" w:rsidRDefault="001D346E">
      <w:pPr>
        <w:spacing w:after="0" w:line="240" w:lineRule="exact"/>
        <w:ind w:left="5040" w:hanging="5040"/>
        <w:contextualSpacing/>
        <w:rPr>
          <w:sz w:val="23"/>
          <w:szCs w:val="23"/>
        </w:rPr>
      </w:pPr>
    </w:p>
    <w:p w14:paraId="73EC59BC"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4, Section 1, Line 5</w:t>
      </w:r>
      <w:r w:rsidRPr="007B5416">
        <w:rPr>
          <w:sz w:val="23"/>
          <w:szCs w:val="23"/>
        </w:rPr>
        <w:t>:</w:t>
      </w:r>
      <w:r w:rsidRPr="007B5416">
        <w:rPr>
          <w:sz w:val="23"/>
          <w:szCs w:val="23"/>
        </w:rPr>
        <w:tab/>
        <w:t>Delete in its entirety</w:t>
      </w:r>
    </w:p>
    <w:p w14:paraId="4D3B71EA" w14:textId="77777777" w:rsidR="001D346E" w:rsidRPr="007B5416" w:rsidRDefault="001D346E">
      <w:pPr>
        <w:spacing w:after="0" w:line="240" w:lineRule="exact"/>
        <w:ind w:left="5040" w:hanging="5040"/>
        <w:contextualSpacing/>
        <w:rPr>
          <w:sz w:val="23"/>
          <w:szCs w:val="23"/>
        </w:rPr>
      </w:pPr>
    </w:p>
    <w:p w14:paraId="7C8DF825" w14:textId="77777777" w:rsidR="001D346E" w:rsidRPr="007B5416" w:rsidRDefault="001D346E">
      <w:pPr>
        <w:spacing w:after="0" w:line="240" w:lineRule="exact"/>
        <w:ind w:left="5040" w:hanging="5040"/>
        <w:contextualSpacing/>
        <w:rPr>
          <w:sz w:val="23"/>
          <w:szCs w:val="23"/>
        </w:rPr>
      </w:pPr>
      <w:r w:rsidRPr="007B5416">
        <w:rPr>
          <w:sz w:val="23"/>
          <w:szCs w:val="23"/>
          <w:u w:val="single"/>
        </w:rPr>
        <w:t>Page 4, Section 2, Line 7</w:t>
      </w:r>
      <w:r w:rsidRPr="007B5416">
        <w:rPr>
          <w:sz w:val="23"/>
          <w:szCs w:val="23"/>
        </w:rPr>
        <w:t>:</w:t>
      </w:r>
      <w:r w:rsidRPr="007B5416">
        <w:rPr>
          <w:sz w:val="23"/>
          <w:szCs w:val="23"/>
        </w:rPr>
        <w:tab/>
        <w:t>Delete “immediately” and insert “on the first day of the fourth month next following the date of enactment”</w:t>
      </w:r>
    </w:p>
    <w:p w14:paraId="454F7D89" w14:textId="77777777" w:rsidR="001D346E" w:rsidRPr="007B5416" w:rsidRDefault="001D346E" w:rsidP="007B5416">
      <w:pPr>
        <w:spacing w:after="0" w:line="240" w:lineRule="exact"/>
        <w:ind w:firstLine="0"/>
        <w:contextualSpacing/>
        <w:rPr>
          <w:sz w:val="23"/>
          <w:szCs w:val="23"/>
        </w:rPr>
      </w:pPr>
    </w:p>
    <w:p w14:paraId="158FCA63" w14:textId="42F626D2" w:rsidR="001D346E" w:rsidRPr="007B5416" w:rsidRDefault="001D346E" w:rsidP="007B5416">
      <w:pPr>
        <w:spacing w:after="0" w:line="240" w:lineRule="exact"/>
        <w:contextualSpacing/>
        <w:rPr>
          <w:sz w:val="23"/>
          <w:szCs w:val="23"/>
        </w:rPr>
      </w:pPr>
      <w:r w:rsidRPr="007B5416">
        <w:rPr>
          <w:sz w:val="23"/>
          <w:szCs w:val="23"/>
        </w:rPr>
        <w:tab/>
      </w:r>
      <w:r w:rsidRPr="007B5416">
        <w:rPr>
          <w:sz w:val="23"/>
          <w:szCs w:val="23"/>
        </w:rPr>
        <w:tab/>
      </w:r>
      <w:r w:rsidRPr="007B5416">
        <w:rPr>
          <w:sz w:val="23"/>
          <w:szCs w:val="23"/>
        </w:rPr>
        <w:tab/>
      </w:r>
      <w:r w:rsidRPr="007B5416">
        <w:rPr>
          <w:sz w:val="23"/>
          <w:szCs w:val="23"/>
        </w:rPr>
        <w:tab/>
      </w:r>
      <w:r w:rsidRPr="007B5416">
        <w:rPr>
          <w:sz w:val="23"/>
          <w:szCs w:val="23"/>
        </w:rPr>
        <w:tab/>
      </w:r>
      <w:r w:rsidRPr="007B5416">
        <w:rPr>
          <w:sz w:val="23"/>
          <w:szCs w:val="23"/>
        </w:rPr>
        <w:tab/>
      </w:r>
      <w:r w:rsidR="00F00AD8" w:rsidRPr="007B5416">
        <w:rPr>
          <w:sz w:val="23"/>
          <w:szCs w:val="23"/>
        </w:rPr>
        <w:tab/>
      </w:r>
      <w:r w:rsidRPr="007B5416">
        <w:rPr>
          <w:sz w:val="23"/>
          <w:szCs w:val="23"/>
        </w:rPr>
        <w:t>Respectfully,</w:t>
      </w:r>
    </w:p>
    <w:p w14:paraId="42DAF5F3" w14:textId="68EBD76C" w:rsidR="001D346E" w:rsidRPr="007B5416" w:rsidRDefault="00F00AD8" w:rsidP="007B5416">
      <w:pPr>
        <w:spacing w:after="0" w:line="240" w:lineRule="exact"/>
        <w:ind w:firstLine="0"/>
        <w:contextualSpacing/>
        <w:rPr>
          <w:sz w:val="23"/>
          <w:szCs w:val="23"/>
        </w:rPr>
      </w:pPr>
      <w:r w:rsidRPr="007B5416">
        <w:rPr>
          <w:sz w:val="23"/>
          <w:szCs w:val="23"/>
        </w:rPr>
        <w:tab/>
        <w:t>[seal]</w:t>
      </w:r>
    </w:p>
    <w:p w14:paraId="651A4EB5" w14:textId="3CFF4D17" w:rsidR="001D346E" w:rsidRPr="007B5416" w:rsidRDefault="001D346E" w:rsidP="00A12FD5">
      <w:pPr>
        <w:spacing w:after="0" w:line="240" w:lineRule="exact"/>
        <w:contextualSpacing/>
        <w:rPr>
          <w:sz w:val="23"/>
          <w:szCs w:val="23"/>
        </w:rPr>
      </w:pPr>
      <w:r w:rsidRPr="007B5416">
        <w:rPr>
          <w:sz w:val="23"/>
          <w:szCs w:val="23"/>
        </w:rPr>
        <w:tab/>
      </w:r>
      <w:r w:rsidRPr="007B5416">
        <w:rPr>
          <w:sz w:val="23"/>
          <w:szCs w:val="23"/>
        </w:rPr>
        <w:tab/>
      </w:r>
      <w:r w:rsidRPr="007B5416">
        <w:rPr>
          <w:sz w:val="23"/>
          <w:szCs w:val="23"/>
        </w:rPr>
        <w:tab/>
      </w:r>
      <w:r w:rsidRPr="007B5416">
        <w:rPr>
          <w:sz w:val="23"/>
          <w:szCs w:val="23"/>
        </w:rPr>
        <w:tab/>
      </w:r>
      <w:r w:rsidRPr="007B5416">
        <w:rPr>
          <w:sz w:val="23"/>
          <w:szCs w:val="23"/>
        </w:rPr>
        <w:tab/>
      </w:r>
      <w:r w:rsidRPr="007B5416">
        <w:rPr>
          <w:sz w:val="23"/>
          <w:szCs w:val="23"/>
        </w:rPr>
        <w:tab/>
      </w:r>
      <w:r w:rsidR="00F00AD8" w:rsidRPr="007B5416">
        <w:rPr>
          <w:sz w:val="23"/>
          <w:szCs w:val="23"/>
        </w:rPr>
        <w:tab/>
        <w:t xml:space="preserve">/s/ </w:t>
      </w:r>
      <w:r w:rsidRPr="007B5416">
        <w:rPr>
          <w:sz w:val="23"/>
          <w:szCs w:val="23"/>
        </w:rPr>
        <w:t>Philip D. Murphy</w:t>
      </w:r>
    </w:p>
    <w:p w14:paraId="293D3E61" w14:textId="77777777" w:rsidR="00F00AD8" w:rsidRPr="007B5416" w:rsidRDefault="00F00AD8" w:rsidP="007B5416">
      <w:pPr>
        <w:spacing w:after="0" w:line="240" w:lineRule="exact"/>
        <w:contextualSpacing/>
        <w:rPr>
          <w:sz w:val="23"/>
          <w:szCs w:val="23"/>
        </w:rPr>
      </w:pPr>
    </w:p>
    <w:p w14:paraId="3D4A5104" w14:textId="346D4046" w:rsidR="001D346E" w:rsidRPr="007B5416" w:rsidRDefault="001D346E" w:rsidP="007B5416">
      <w:pPr>
        <w:spacing w:after="0" w:line="240" w:lineRule="exact"/>
        <w:contextualSpacing/>
        <w:rPr>
          <w:sz w:val="23"/>
          <w:szCs w:val="23"/>
        </w:rPr>
      </w:pPr>
      <w:r w:rsidRPr="007B5416">
        <w:rPr>
          <w:sz w:val="23"/>
          <w:szCs w:val="23"/>
        </w:rPr>
        <w:tab/>
      </w:r>
      <w:r w:rsidRPr="007B5416">
        <w:rPr>
          <w:sz w:val="23"/>
          <w:szCs w:val="23"/>
        </w:rPr>
        <w:tab/>
      </w:r>
      <w:r w:rsidRPr="007B5416">
        <w:rPr>
          <w:sz w:val="23"/>
          <w:szCs w:val="23"/>
        </w:rPr>
        <w:tab/>
      </w:r>
      <w:r w:rsidRPr="007B5416">
        <w:rPr>
          <w:sz w:val="23"/>
          <w:szCs w:val="23"/>
        </w:rPr>
        <w:tab/>
      </w:r>
      <w:r w:rsidRPr="007B5416">
        <w:rPr>
          <w:sz w:val="23"/>
          <w:szCs w:val="23"/>
        </w:rPr>
        <w:tab/>
      </w:r>
      <w:r w:rsidRPr="007B5416">
        <w:rPr>
          <w:sz w:val="23"/>
          <w:szCs w:val="23"/>
        </w:rPr>
        <w:tab/>
      </w:r>
      <w:r w:rsidR="00F00AD8" w:rsidRPr="007B5416">
        <w:rPr>
          <w:sz w:val="23"/>
          <w:szCs w:val="23"/>
        </w:rPr>
        <w:tab/>
      </w:r>
      <w:r w:rsidRPr="007B5416">
        <w:rPr>
          <w:sz w:val="23"/>
          <w:szCs w:val="23"/>
        </w:rPr>
        <w:t>Governor</w:t>
      </w:r>
    </w:p>
    <w:p w14:paraId="6712E96E" w14:textId="77777777" w:rsidR="001D346E" w:rsidRPr="007B5416" w:rsidRDefault="001D346E" w:rsidP="007B5416">
      <w:pPr>
        <w:spacing w:after="0" w:line="240" w:lineRule="exact"/>
        <w:ind w:firstLine="0"/>
        <w:contextualSpacing/>
        <w:rPr>
          <w:sz w:val="23"/>
          <w:szCs w:val="23"/>
        </w:rPr>
      </w:pPr>
    </w:p>
    <w:p w14:paraId="0FC17D6D" w14:textId="77777777" w:rsidR="001D346E" w:rsidRPr="007B5416" w:rsidRDefault="001D346E" w:rsidP="007B5416">
      <w:pPr>
        <w:spacing w:after="0" w:line="240" w:lineRule="exact"/>
        <w:ind w:firstLine="0"/>
        <w:contextualSpacing/>
        <w:rPr>
          <w:sz w:val="23"/>
          <w:szCs w:val="23"/>
        </w:rPr>
      </w:pPr>
    </w:p>
    <w:p w14:paraId="0CF56DCE" w14:textId="77777777" w:rsidR="001D346E" w:rsidRPr="007B5416" w:rsidRDefault="001D346E" w:rsidP="007B5416">
      <w:pPr>
        <w:spacing w:after="0" w:line="240" w:lineRule="exact"/>
        <w:ind w:firstLine="0"/>
        <w:contextualSpacing/>
        <w:rPr>
          <w:sz w:val="23"/>
          <w:szCs w:val="23"/>
        </w:rPr>
      </w:pPr>
      <w:r w:rsidRPr="007B5416">
        <w:rPr>
          <w:sz w:val="23"/>
          <w:szCs w:val="23"/>
        </w:rPr>
        <w:t>Attest:</w:t>
      </w:r>
    </w:p>
    <w:p w14:paraId="0FAC212E" w14:textId="77777777" w:rsidR="001D346E" w:rsidRPr="007B5416" w:rsidRDefault="001D346E" w:rsidP="007B5416">
      <w:pPr>
        <w:spacing w:after="0" w:line="240" w:lineRule="exact"/>
        <w:contextualSpacing/>
        <w:rPr>
          <w:sz w:val="23"/>
          <w:szCs w:val="23"/>
        </w:rPr>
      </w:pPr>
    </w:p>
    <w:p w14:paraId="59819EED" w14:textId="0787F3D0" w:rsidR="001D346E" w:rsidRPr="007B5416" w:rsidRDefault="00F00AD8" w:rsidP="00A12FD5">
      <w:pPr>
        <w:tabs>
          <w:tab w:val="left" w:pos="4320"/>
        </w:tabs>
        <w:spacing w:after="0" w:line="240" w:lineRule="exact"/>
        <w:ind w:firstLine="0"/>
        <w:contextualSpacing/>
        <w:rPr>
          <w:sz w:val="23"/>
          <w:szCs w:val="23"/>
        </w:rPr>
      </w:pPr>
      <w:r w:rsidRPr="007B5416">
        <w:rPr>
          <w:sz w:val="23"/>
          <w:szCs w:val="23"/>
        </w:rPr>
        <w:t xml:space="preserve">/s/ </w:t>
      </w:r>
      <w:r w:rsidR="001D346E" w:rsidRPr="007B5416">
        <w:rPr>
          <w:sz w:val="23"/>
          <w:szCs w:val="23"/>
        </w:rPr>
        <w:t>Parimal Garg</w:t>
      </w:r>
    </w:p>
    <w:p w14:paraId="05A11C14" w14:textId="77777777" w:rsidR="00F00AD8" w:rsidRPr="007B5416" w:rsidRDefault="00F00AD8" w:rsidP="007B5416">
      <w:pPr>
        <w:tabs>
          <w:tab w:val="left" w:pos="4320"/>
        </w:tabs>
        <w:spacing w:after="0" w:line="240" w:lineRule="exact"/>
        <w:ind w:firstLine="0"/>
        <w:contextualSpacing/>
        <w:rPr>
          <w:sz w:val="23"/>
          <w:szCs w:val="23"/>
        </w:rPr>
      </w:pPr>
    </w:p>
    <w:p w14:paraId="5CBAD34C" w14:textId="77777777" w:rsidR="001D346E" w:rsidRPr="007B5416" w:rsidRDefault="001D346E" w:rsidP="007B5416">
      <w:pPr>
        <w:spacing w:after="0" w:line="240" w:lineRule="exact"/>
        <w:ind w:firstLine="0"/>
        <w:contextualSpacing/>
        <w:rPr>
          <w:sz w:val="23"/>
          <w:szCs w:val="23"/>
        </w:rPr>
      </w:pPr>
      <w:r w:rsidRPr="007B5416">
        <w:rPr>
          <w:sz w:val="23"/>
          <w:szCs w:val="23"/>
        </w:rPr>
        <w:t>Chief Counsel to the Governor</w:t>
      </w:r>
    </w:p>
    <w:p w14:paraId="0648E55A" w14:textId="77777777" w:rsidR="001D346E" w:rsidRPr="007B5416" w:rsidRDefault="001D346E" w:rsidP="007B5416">
      <w:pPr>
        <w:spacing w:after="0" w:line="240" w:lineRule="exact"/>
        <w:contextualSpacing/>
        <w:rPr>
          <w:sz w:val="23"/>
          <w:szCs w:val="23"/>
        </w:rPr>
      </w:pPr>
    </w:p>
    <w:p w14:paraId="1E92AE58" w14:textId="7C3738D6" w:rsidR="00601B93" w:rsidRPr="007B5416" w:rsidRDefault="00601B93" w:rsidP="007B5416">
      <w:pPr>
        <w:spacing w:after="0" w:line="240" w:lineRule="exact"/>
        <w:ind w:left="4320" w:hanging="4320"/>
        <w:contextualSpacing/>
        <w:rPr>
          <w:sz w:val="23"/>
          <w:szCs w:val="23"/>
        </w:rPr>
      </w:pPr>
    </w:p>
    <w:p w14:paraId="6D8C65E5" w14:textId="77777777" w:rsidR="00601B93" w:rsidRPr="007B5416" w:rsidRDefault="00601B93" w:rsidP="007B5416">
      <w:pPr>
        <w:spacing w:after="0" w:line="240" w:lineRule="exact"/>
        <w:ind w:left="4320" w:hanging="4320"/>
        <w:contextualSpacing/>
        <w:rPr>
          <w:sz w:val="23"/>
          <w:szCs w:val="23"/>
        </w:rPr>
      </w:pPr>
    </w:p>
    <w:p w14:paraId="23BF17B2" w14:textId="3328E4F1" w:rsidR="00491D6F" w:rsidRPr="007B5416" w:rsidRDefault="00491D6F" w:rsidP="007B5416">
      <w:pPr>
        <w:spacing w:after="0" w:line="240" w:lineRule="exact"/>
        <w:contextualSpacing/>
        <w:rPr>
          <w:sz w:val="23"/>
          <w:szCs w:val="23"/>
        </w:rPr>
      </w:pPr>
    </w:p>
    <w:sectPr w:rsidR="00491D6F" w:rsidRPr="007B5416"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45DDF" w14:textId="77777777" w:rsidR="004D7903" w:rsidRDefault="004D7903" w:rsidP="00112C21">
      <w:pPr>
        <w:spacing w:after="0" w:line="240" w:lineRule="auto"/>
      </w:pPr>
      <w:r>
        <w:separator/>
      </w:r>
    </w:p>
  </w:endnote>
  <w:endnote w:type="continuationSeparator" w:id="0">
    <w:p w14:paraId="4159DA99" w14:textId="77777777" w:rsidR="004D7903" w:rsidRDefault="004D7903"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430CAE" w14:textId="77777777" w:rsidR="004D7903" w:rsidRDefault="004D7903" w:rsidP="00112C21">
      <w:pPr>
        <w:spacing w:after="0" w:line="240" w:lineRule="auto"/>
      </w:pPr>
      <w:r>
        <w:separator/>
      </w:r>
    </w:p>
  </w:footnote>
  <w:footnote w:type="continuationSeparator" w:id="0">
    <w:p w14:paraId="70D3158C" w14:textId="77777777" w:rsidR="004D7903" w:rsidRDefault="004D7903"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08D3DB37" w:rsidR="00112C21" w:rsidRDefault="00112C21" w:rsidP="00D52390">
        <w:pPr>
          <w:pStyle w:val="Header"/>
          <w:jc w:val="center"/>
          <w:rPr>
            <w:noProof/>
          </w:rPr>
        </w:pPr>
        <w:r>
          <w:fldChar w:fldCharType="begin"/>
        </w:r>
        <w:r>
          <w:instrText xml:space="preserve"> PAGE   \* MERGEFORMAT </w:instrText>
        </w:r>
        <w:r>
          <w:fldChar w:fldCharType="separate"/>
        </w:r>
        <w:r w:rsidR="0079371B">
          <w:rPr>
            <w:noProof/>
          </w:rPr>
          <w:t>5</w:t>
        </w:r>
        <w:r>
          <w:rPr>
            <w:noProof/>
          </w:rPr>
          <w:fldChar w:fldCharType="end"/>
        </w:r>
      </w:p>
      <w:p w14:paraId="0771E460" w14:textId="36FFEF89" w:rsidR="00112C21" w:rsidRDefault="0079371B">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4650F"/>
    <w:rsid w:val="00054CD9"/>
    <w:rsid w:val="0006676F"/>
    <w:rsid w:val="000A1F30"/>
    <w:rsid w:val="000D5B03"/>
    <w:rsid w:val="000E0AC5"/>
    <w:rsid w:val="000E18C7"/>
    <w:rsid w:val="000E1934"/>
    <w:rsid w:val="000E2489"/>
    <w:rsid w:val="000E7004"/>
    <w:rsid w:val="000F74FB"/>
    <w:rsid w:val="00112C21"/>
    <w:rsid w:val="001164B3"/>
    <w:rsid w:val="00116554"/>
    <w:rsid w:val="00121223"/>
    <w:rsid w:val="00125225"/>
    <w:rsid w:val="00133494"/>
    <w:rsid w:val="00144222"/>
    <w:rsid w:val="00166001"/>
    <w:rsid w:val="00171977"/>
    <w:rsid w:val="001773D4"/>
    <w:rsid w:val="00185920"/>
    <w:rsid w:val="00191287"/>
    <w:rsid w:val="00191F3D"/>
    <w:rsid w:val="0019259C"/>
    <w:rsid w:val="00192FBD"/>
    <w:rsid w:val="00196826"/>
    <w:rsid w:val="001A4BCC"/>
    <w:rsid w:val="001B3ACC"/>
    <w:rsid w:val="001B412B"/>
    <w:rsid w:val="001C4014"/>
    <w:rsid w:val="001D0850"/>
    <w:rsid w:val="001D346E"/>
    <w:rsid w:val="001D427D"/>
    <w:rsid w:val="001E3E78"/>
    <w:rsid w:val="001F1040"/>
    <w:rsid w:val="0020301E"/>
    <w:rsid w:val="00205D23"/>
    <w:rsid w:val="00233366"/>
    <w:rsid w:val="002412C2"/>
    <w:rsid w:val="002738F6"/>
    <w:rsid w:val="00286940"/>
    <w:rsid w:val="00294021"/>
    <w:rsid w:val="002A0383"/>
    <w:rsid w:val="002A3F97"/>
    <w:rsid w:val="002B3AE0"/>
    <w:rsid w:val="002B3D81"/>
    <w:rsid w:val="002B52B3"/>
    <w:rsid w:val="002B5516"/>
    <w:rsid w:val="002B5CF1"/>
    <w:rsid w:val="002C076F"/>
    <w:rsid w:val="002C2183"/>
    <w:rsid w:val="002C3639"/>
    <w:rsid w:val="002D0317"/>
    <w:rsid w:val="002D187D"/>
    <w:rsid w:val="002D5F90"/>
    <w:rsid w:val="002F3633"/>
    <w:rsid w:val="002F5188"/>
    <w:rsid w:val="003002EA"/>
    <w:rsid w:val="00307B19"/>
    <w:rsid w:val="003138A4"/>
    <w:rsid w:val="00325039"/>
    <w:rsid w:val="00331EC3"/>
    <w:rsid w:val="0034098E"/>
    <w:rsid w:val="003417F1"/>
    <w:rsid w:val="00341CEE"/>
    <w:rsid w:val="00345B3F"/>
    <w:rsid w:val="00357CD5"/>
    <w:rsid w:val="00384DF9"/>
    <w:rsid w:val="003A0B9E"/>
    <w:rsid w:val="003A40C3"/>
    <w:rsid w:val="003A533C"/>
    <w:rsid w:val="003C5F32"/>
    <w:rsid w:val="003F18FE"/>
    <w:rsid w:val="003F4248"/>
    <w:rsid w:val="004017FE"/>
    <w:rsid w:val="00407A7D"/>
    <w:rsid w:val="004135F0"/>
    <w:rsid w:val="00416DD4"/>
    <w:rsid w:val="004226DB"/>
    <w:rsid w:val="0042574C"/>
    <w:rsid w:val="004822A4"/>
    <w:rsid w:val="00484CA3"/>
    <w:rsid w:val="0048726C"/>
    <w:rsid w:val="00491D6F"/>
    <w:rsid w:val="004A69F2"/>
    <w:rsid w:val="004B0D48"/>
    <w:rsid w:val="004B2949"/>
    <w:rsid w:val="004D34AD"/>
    <w:rsid w:val="004D76E1"/>
    <w:rsid w:val="004D78DA"/>
    <w:rsid w:val="004D7903"/>
    <w:rsid w:val="004F65D8"/>
    <w:rsid w:val="004F77C0"/>
    <w:rsid w:val="00503D1D"/>
    <w:rsid w:val="00511A0F"/>
    <w:rsid w:val="00511C0D"/>
    <w:rsid w:val="00517CA9"/>
    <w:rsid w:val="0052187B"/>
    <w:rsid w:val="00537F50"/>
    <w:rsid w:val="00546E15"/>
    <w:rsid w:val="00552A4D"/>
    <w:rsid w:val="00557889"/>
    <w:rsid w:val="0056226E"/>
    <w:rsid w:val="0056560A"/>
    <w:rsid w:val="00574DEC"/>
    <w:rsid w:val="005839F4"/>
    <w:rsid w:val="0059248F"/>
    <w:rsid w:val="005978F9"/>
    <w:rsid w:val="005A78D0"/>
    <w:rsid w:val="005D299B"/>
    <w:rsid w:val="005F12EE"/>
    <w:rsid w:val="005F6426"/>
    <w:rsid w:val="00601B93"/>
    <w:rsid w:val="006103FC"/>
    <w:rsid w:val="00612270"/>
    <w:rsid w:val="006146BA"/>
    <w:rsid w:val="00616453"/>
    <w:rsid w:val="00616F45"/>
    <w:rsid w:val="00646442"/>
    <w:rsid w:val="006464C4"/>
    <w:rsid w:val="006622A0"/>
    <w:rsid w:val="0068201F"/>
    <w:rsid w:val="006900DB"/>
    <w:rsid w:val="006A4D44"/>
    <w:rsid w:val="006B10FB"/>
    <w:rsid w:val="006B1559"/>
    <w:rsid w:val="006B3D8D"/>
    <w:rsid w:val="006D4EDF"/>
    <w:rsid w:val="006D5C64"/>
    <w:rsid w:val="00714C6F"/>
    <w:rsid w:val="007204A8"/>
    <w:rsid w:val="007205D0"/>
    <w:rsid w:val="007231F8"/>
    <w:rsid w:val="007246AF"/>
    <w:rsid w:val="00725599"/>
    <w:rsid w:val="007257DD"/>
    <w:rsid w:val="007265AA"/>
    <w:rsid w:val="007318F3"/>
    <w:rsid w:val="00750DEC"/>
    <w:rsid w:val="00765D32"/>
    <w:rsid w:val="00776D7C"/>
    <w:rsid w:val="0079371B"/>
    <w:rsid w:val="007B0196"/>
    <w:rsid w:val="007B080B"/>
    <w:rsid w:val="007B5416"/>
    <w:rsid w:val="007D6AF6"/>
    <w:rsid w:val="0081124E"/>
    <w:rsid w:val="0083425B"/>
    <w:rsid w:val="0083751D"/>
    <w:rsid w:val="00843FE0"/>
    <w:rsid w:val="00852B97"/>
    <w:rsid w:val="00855547"/>
    <w:rsid w:val="00855C83"/>
    <w:rsid w:val="00856EFA"/>
    <w:rsid w:val="00863050"/>
    <w:rsid w:val="008805A7"/>
    <w:rsid w:val="008872B9"/>
    <w:rsid w:val="00891078"/>
    <w:rsid w:val="008A1DFB"/>
    <w:rsid w:val="008B5020"/>
    <w:rsid w:val="008B5EC8"/>
    <w:rsid w:val="008C44DE"/>
    <w:rsid w:val="008E729A"/>
    <w:rsid w:val="008F105D"/>
    <w:rsid w:val="008F6142"/>
    <w:rsid w:val="00910604"/>
    <w:rsid w:val="00915FA2"/>
    <w:rsid w:val="009336E0"/>
    <w:rsid w:val="00936A37"/>
    <w:rsid w:val="009450F8"/>
    <w:rsid w:val="009506A1"/>
    <w:rsid w:val="00950A70"/>
    <w:rsid w:val="00952983"/>
    <w:rsid w:val="00982C0A"/>
    <w:rsid w:val="00985B56"/>
    <w:rsid w:val="009A0647"/>
    <w:rsid w:val="009A0BDE"/>
    <w:rsid w:val="009A496A"/>
    <w:rsid w:val="009B127E"/>
    <w:rsid w:val="009D42CB"/>
    <w:rsid w:val="009D7181"/>
    <w:rsid w:val="009D7946"/>
    <w:rsid w:val="009F0164"/>
    <w:rsid w:val="009F135B"/>
    <w:rsid w:val="00A07B30"/>
    <w:rsid w:val="00A12FD5"/>
    <w:rsid w:val="00A24B5D"/>
    <w:rsid w:val="00A25172"/>
    <w:rsid w:val="00A2695E"/>
    <w:rsid w:val="00A275B1"/>
    <w:rsid w:val="00A4185D"/>
    <w:rsid w:val="00A41F7C"/>
    <w:rsid w:val="00A64014"/>
    <w:rsid w:val="00A7399B"/>
    <w:rsid w:val="00A74213"/>
    <w:rsid w:val="00A75F90"/>
    <w:rsid w:val="00A77520"/>
    <w:rsid w:val="00A815DE"/>
    <w:rsid w:val="00A92CE6"/>
    <w:rsid w:val="00AB406C"/>
    <w:rsid w:val="00AD149F"/>
    <w:rsid w:val="00AD1DDD"/>
    <w:rsid w:val="00AD3810"/>
    <w:rsid w:val="00AD4F66"/>
    <w:rsid w:val="00AF2C6D"/>
    <w:rsid w:val="00AF5518"/>
    <w:rsid w:val="00B0091E"/>
    <w:rsid w:val="00B037E5"/>
    <w:rsid w:val="00B04AE5"/>
    <w:rsid w:val="00B13D06"/>
    <w:rsid w:val="00B236DD"/>
    <w:rsid w:val="00B408F7"/>
    <w:rsid w:val="00B4136C"/>
    <w:rsid w:val="00B46EE7"/>
    <w:rsid w:val="00B74301"/>
    <w:rsid w:val="00B745E8"/>
    <w:rsid w:val="00B81A5E"/>
    <w:rsid w:val="00B82ACF"/>
    <w:rsid w:val="00BA009B"/>
    <w:rsid w:val="00BA706A"/>
    <w:rsid w:val="00BB16B1"/>
    <w:rsid w:val="00BD1FDA"/>
    <w:rsid w:val="00BD7231"/>
    <w:rsid w:val="00BE06F1"/>
    <w:rsid w:val="00BE428D"/>
    <w:rsid w:val="00BF2ACD"/>
    <w:rsid w:val="00C141B3"/>
    <w:rsid w:val="00C413D5"/>
    <w:rsid w:val="00C41FA4"/>
    <w:rsid w:val="00C51A95"/>
    <w:rsid w:val="00C53677"/>
    <w:rsid w:val="00C66094"/>
    <w:rsid w:val="00C67545"/>
    <w:rsid w:val="00C76F31"/>
    <w:rsid w:val="00C9079C"/>
    <w:rsid w:val="00CA7434"/>
    <w:rsid w:val="00CB140D"/>
    <w:rsid w:val="00CB22CF"/>
    <w:rsid w:val="00CB3A9B"/>
    <w:rsid w:val="00CC2D78"/>
    <w:rsid w:val="00CC41A4"/>
    <w:rsid w:val="00CF014C"/>
    <w:rsid w:val="00CF0E71"/>
    <w:rsid w:val="00CF570A"/>
    <w:rsid w:val="00CF5B6C"/>
    <w:rsid w:val="00D108AF"/>
    <w:rsid w:val="00D308F1"/>
    <w:rsid w:val="00D4120D"/>
    <w:rsid w:val="00D52390"/>
    <w:rsid w:val="00D52850"/>
    <w:rsid w:val="00D62D1B"/>
    <w:rsid w:val="00D674E3"/>
    <w:rsid w:val="00D93298"/>
    <w:rsid w:val="00DA0B13"/>
    <w:rsid w:val="00DA1FA2"/>
    <w:rsid w:val="00DA4785"/>
    <w:rsid w:val="00DB0B4E"/>
    <w:rsid w:val="00DC0503"/>
    <w:rsid w:val="00DC2710"/>
    <w:rsid w:val="00DC36E3"/>
    <w:rsid w:val="00DC4982"/>
    <w:rsid w:val="00DC5AAD"/>
    <w:rsid w:val="00DF2510"/>
    <w:rsid w:val="00DF3F66"/>
    <w:rsid w:val="00E05F49"/>
    <w:rsid w:val="00E11FBF"/>
    <w:rsid w:val="00E22D2E"/>
    <w:rsid w:val="00E232AB"/>
    <w:rsid w:val="00E25CD6"/>
    <w:rsid w:val="00E47A3E"/>
    <w:rsid w:val="00E65444"/>
    <w:rsid w:val="00E737C5"/>
    <w:rsid w:val="00E80E6D"/>
    <w:rsid w:val="00E87181"/>
    <w:rsid w:val="00E91568"/>
    <w:rsid w:val="00E93EFB"/>
    <w:rsid w:val="00E96576"/>
    <w:rsid w:val="00EA42B4"/>
    <w:rsid w:val="00EB6866"/>
    <w:rsid w:val="00EE0D7D"/>
    <w:rsid w:val="00EE580F"/>
    <w:rsid w:val="00F00AD8"/>
    <w:rsid w:val="00F1323C"/>
    <w:rsid w:val="00F13E5F"/>
    <w:rsid w:val="00F14712"/>
    <w:rsid w:val="00F15230"/>
    <w:rsid w:val="00F42FF5"/>
    <w:rsid w:val="00F43528"/>
    <w:rsid w:val="00F45560"/>
    <w:rsid w:val="00F45616"/>
    <w:rsid w:val="00F51E70"/>
    <w:rsid w:val="00F52FDE"/>
    <w:rsid w:val="00F630F4"/>
    <w:rsid w:val="00F840B8"/>
    <w:rsid w:val="00F86135"/>
    <w:rsid w:val="00F92751"/>
    <w:rsid w:val="00F93DC5"/>
    <w:rsid w:val="00F94C4C"/>
    <w:rsid w:val="00F96A0D"/>
    <w:rsid w:val="00FB734E"/>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517CA9"/>
    <w:rPr>
      <w:sz w:val="16"/>
      <w:szCs w:val="16"/>
    </w:rPr>
  </w:style>
  <w:style w:type="paragraph" w:styleId="CommentText">
    <w:name w:val="annotation text"/>
    <w:basedOn w:val="Normal"/>
    <w:link w:val="CommentTextChar"/>
    <w:uiPriority w:val="99"/>
    <w:semiHidden/>
    <w:unhideWhenUsed/>
    <w:rsid w:val="00517CA9"/>
    <w:pPr>
      <w:spacing w:line="240" w:lineRule="auto"/>
    </w:pPr>
    <w:rPr>
      <w:sz w:val="20"/>
      <w:szCs w:val="20"/>
    </w:rPr>
  </w:style>
  <w:style w:type="character" w:customStyle="1" w:styleId="CommentTextChar">
    <w:name w:val="Comment Text Char"/>
    <w:basedOn w:val="DefaultParagraphFont"/>
    <w:link w:val="CommentText"/>
    <w:uiPriority w:val="99"/>
    <w:semiHidden/>
    <w:rsid w:val="00517CA9"/>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517CA9"/>
    <w:rPr>
      <w:b/>
      <w:bCs/>
    </w:rPr>
  </w:style>
  <w:style w:type="character" w:customStyle="1" w:styleId="CommentSubjectChar">
    <w:name w:val="Comment Subject Char"/>
    <w:basedOn w:val="CommentTextChar"/>
    <w:link w:val="CommentSubject"/>
    <w:uiPriority w:val="99"/>
    <w:semiHidden/>
    <w:rsid w:val="00517CA9"/>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78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1369</Words>
  <Characters>7450</Characters>
  <Application>Microsoft Office Word</Application>
  <DocSecurity>0</DocSecurity>
  <Lines>271</Lines>
  <Paragraphs>52</Paragraphs>
  <ScaleCrop>false</ScaleCrop>
  <HeadingPairs>
    <vt:vector size="2" baseType="variant">
      <vt:variant>
        <vt:lpstr>Title</vt:lpstr>
      </vt:variant>
      <vt:variant>
        <vt:i4>1</vt:i4>
      </vt:variant>
    </vt:vector>
  </HeadingPairs>
  <TitlesOfParts>
    <vt:vector size="1" baseType="lpstr">
      <vt:lpstr>A1533 CV</vt:lpstr>
    </vt:vector>
  </TitlesOfParts>
  <Manager>R211</Manager>
  <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A1533 CV</dc:title>
  <dc:subject/>
  <dc:creator>McDonnell, Kate</dc:creator>
  <cp:keywords>A1533|5| ||||!||</cp:keywords>
  <dc:description/>
  <cp:lastModifiedBy>Sommers, Shelly</cp:lastModifiedBy>
  <cp:revision>2</cp:revision>
  <cp:lastPrinted>2020-08-03T14:25:00Z</cp:lastPrinted>
  <dcterms:created xsi:type="dcterms:W3CDTF">2021-11-18T15:09:00Z</dcterms:created>
  <dcterms:modified xsi:type="dcterms:W3CDTF">2021-11-18T15:09:00Z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