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044" w:rsidRDefault="00287044" w:rsidP="00287044">
      <w:pPr>
        <w:pStyle w:val="bpuBill"/>
      </w:pPr>
      <w:bookmarkStart w:id="0" w:name="bpuFrontPg"/>
      <w:bookmarkStart w:id="1" w:name="_GoBack"/>
      <w:bookmarkEnd w:id="0"/>
      <w:bookmarkEnd w:id="1"/>
      <w:r>
        <w:t xml:space="preserve">ASSEMBLY, No. 1557 </w:t>
      </w:r>
    </w:p>
    <w:p w:rsidR="00287044" w:rsidRPr="00287044" w:rsidRDefault="00287044" w:rsidP="002870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974" r:id="rId8"/>
        </w:object>
      </w:r>
    </w:p>
    <w:p w:rsidR="00287044" w:rsidRDefault="00287044" w:rsidP="00287044">
      <w:pPr>
        <w:pStyle w:val="bpuState"/>
      </w:pPr>
      <w:r>
        <w:t>STATE OF NEW JERSEY</w:t>
      </w:r>
    </w:p>
    <w:p w:rsidR="00287044" w:rsidRDefault="00287044" w:rsidP="00287044">
      <w:pPr>
        <w:pStyle w:val="bpuLegislature"/>
      </w:pPr>
      <w:r>
        <w:t>219th LEGISLATURE</w:t>
      </w:r>
    </w:p>
    <w:p w:rsidR="00287044" w:rsidRDefault="00287044" w:rsidP="00287044">
      <w:pPr>
        <w:pStyle w:val="bpuWpGraphic"/>
      </w:pPr>
      <w:r>
        <w:object w:dxaOrig="8985" w:dyaOrig="255">
          <v:shape id="_x0000_i1026" type="#_x0000_t75" style="width:6in;height:12pt" o:ole="">
            <v:imagedata r:id="rId7" o:title=""/>
          </v:shape>
          <o:OLEObject Type="Embed" ProgID="WPWin6.1" ShapeID="_x0000_i1026" DrawAspect="Content" ObjectID="_1640096975" r:id="rId9"/>
        </w:object>
      </w:r>
      <w:r>
        <w:t xml:space="preserve">  </w:t>
      </w:r>
    </w:p>
    <w:p w:rsidR="00287044" w:rsidRDefault="00287044" w:rsidP="00287044">
      <w:pPr>
        <w:pStyle w:val="bpuIntro"/>
      </w:pPr>
      <w:r>
        <w:t>PRE-FILED FOR INTRODUCTION IN THE 2020 SESSION</w:t>
      </w:r>
    </w:p>
    <w:p w:rsidR="00287044" w:rsidRDefault="00287044" w:rsidP="00287044">
      <w:pPr>
        <w:pStyle w:val="bpuIntro"/>
      </w:pPr>
    </w:p>
    <w:p w:rsidR="00287044" w:rsidRDefault="00287044" w:rsidP="00287044">
      <w:pPr>
        <w:pStyle w:val="bpuIntro"/>
        <w:sectPr w:rsidR="00287044" w:rsidSect="00287044">
          <w:headerReference w:type="even" r:id="rId10"/>
          <w:headerReference w:type="default" r:id="rId11"/>
          <w:pgSz w:w="12240" w:h="20160" w:code="5"/>
          <w:pgMar w:top="2160" w:right="1440" w:bottom="1440" w:left="1440" w:header="720" w:footer="720" w:gutter="0"/>
          <w:pgNumType w:start="1"/>
          <w:cols w:space="720"/>
          <w:docGrid w:linePitch="360"/>
        </w:sectPr>
      </w:pPr>
    </w:p>
    <w:p w:rsidR="00287044" w:rsidRDefault="00287044" w:rsidP="00287044">
      <w:pPr>
        <w:pStyle w:val="bpuIntro"/>
      </w:pPr>
    </w:p>
    <w:p w:rsidR="00287044" w:rsidRDefault="00287044" w:rsidP="00287044">
      <w:pPr>
        <w:pStyle w:val="bpuSponsor"/>
      </w:pPr>
      <w:r>
        <w:t>Sponsored by:</w:t>
      </w:r>
    </w:p>
    <w:p w:rsidR="00287044" w:rsidRDefault="00287044" w:rsidP="00287044">
      <w:pPr>
        <w:pStyle w:val="bpuSponsor"/>
      </w:pPr>
      <w:r>
        <w:t>Assemblyman  ROBERT D. CLIFTON</w:t>
      </w:r>
    </w:p>
    <w:p w:rsidR="00287044" w:rsidRDefault="00287044" w:rsidP="00287044">
      <w:pPr>
        <w:pStyle w:val="bpuSponsor"/>
      </w:pPr>
      <w:r>
        <w:t>District 12 (Burlington, Middlesex, Monmouth and Ocean)</w:t>
      </w:r>
    </w:p>
    <w:p w:rsidR="00287044" w:rsidRDefault="00287044" w:rsidP="00287044">
      <w:pPr>
        <w:pStyle w:val="bpuSponsor"/>
      </w:pPr>
      <w:r>
        <w:t>Assemblywoman  BETTYLOU DECROCE</w:t>
      </w:r>
    </w:p>
    <w:p w:rsidR="00287044" w:rsidRDefault="00287044" w:rsidP="00287044">
      <w:pPr>
        <w:pStyle w:val="bpuSponsor"/>
      </w:pPr>
      <w:r>
        <w:t>District 26 (Essex, Morris and Passaic)</w:t>
      </w:r>
    </w:p>
    <w:p w:rsidR="00287044" w:rsidRDefault="00287044" w:rsidP="00287044">
      <w:pPr>
        <w:pStyle w:val="bpuSponsor"/>
      </w:pPr>
    </w:p>
    <w:p w:rsidR="00287044" w:rsidRDefault="00287044" w:rsidP="00287044">
      <w:pPr>
        <w:pStyle w:val="bpuSponsor"/>
      </w:pPr>
    </w:p>
    <w:p w:rsidR="00287044" w:rsidRDefault="00287044" w:rsidP="00287044">
      <w:pPr>
        <w:pStyle w:val="bpuSponsor"/>
      </w:pPr>
    </w:p>
    <w:p w:rsidR="00287044" w:rsidRDefault="00287044" w:rsidP="00287044">
      <w:pPr>
        <w:pStyle w:val="bpuSponsor"/>
      </w:pPr>
    </w:p>
    <w:p w:rsidR="00287044" w:rsidRDefault="00287044" w:rsidP="00287044">
      <w:pPr>
        <w:pStyle w:val="bpuSponsor"/>
      </w:pPr>
      <w:r>
        <w:t>SYNOPSIS</w:t>
      </w:r>
    </w:p>
    <w:p w:rsidR="00287044" w:rsidRDefault="00287044" w:rsidP="00287044">
      <w:pPr>
        <w:pStyle w:val="bpuNormText"/>
      </w:pPr>
      <w:r>
        <w:tab/>
        <w:t xml:space="preserve">Disqualifies person with certain number of motor vehicle points from operating school bus for certain period of time. </w:t>
      </w:r>
    </w:p>
    <w:p w:rsidR="00287044" w:rsidRDefault="00287044" w:rsidP="00287044">
      <w:pPr>
        <w:pStyle w:val="bpuNormText"/>
      </w:pPr>
    </w:p>
    <w:p w:rsidR="00287044" w:rsidRDefault="00287044" w:rsidP="00287044">
      <w:pPr>
        <w:pStyle w:val="bpuSponsor"/>
      </w:pPr>
      <w:r>
        <w:t xml:space="preserve">CURRENT VERSION OF TEXT </w:t>
      </w:r>
    </w:p>
    <w:p w:rsidR="00287044" w:rsidRDefault="00287044" w:rsidP="00287044">
      <w:pPr>
        <w:pStyle w:val="bpuNormText"/>
      </w:pPr>
      <w:r>
        <w:tab/>
        <w:t>Introduced Pending Technical Review by Legislative Counsel.</w:t>
      </w:r>
    </w:p>
    <w:p w:rsidR="00287044" w:rsidRDefault="00287044" w:rsidP="002870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87044" w:rsidRDefault="002870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87044" w:rsidSect="00287044">
          <w:type w:val="continuous"/>
          <w:pgSz w:w="12240" w:h="20160" w:code="5"/>
          <w:pgMar w:top="2160" w:right="2275" w:bottom="1440" w:left="2275" w:header="72" w:footer="720" w:gutter="0"/>
          <w:pgNumType w:start="1"/>
          <w:cols w:space="720"/>
          <w:docGrid w:linePitch="360"/>
        </w:sectPr>
      </w:pPr>
    </w:p>
    <w:p w:rsidR="000A0CC7" w:rsidRPr="00677316" w:rsidRDefault="000A0CC7" w:rsidP="000A0CC7">
      <w:pPr>
        <w:pStyle w:val="HangingAnAct"/>
        <w:rPr>
          <w:rStyle w:val="HangingAnActChar"/>
        </w:rPr>
      </w:pPr>
      <w:r w:rsidRPr="000A0CC7">
        <w:rPr>
          <w:rStyle w:val="BillHead"/>
        </w:rPr>
        <w:lastRenderedPageBreak/>
        <w:t>An Act</w:t>
      </w:r>
      <w:r w:rsidRPr="006B7FA7">
        <w:rPr>
          <w:rStyle w:val="HangingAnActChar"/>
        </w:rPr>
        <w:t xml:space="preserve"> </w:t>
      </w:r>
      <w:r>
        <w:rPr>
          <w:rStyle w:val="HangingAnActChar"/>
        </w:rPr>
        <w:t>concerning school bus endorsements and supplementing Title 39 of the Revised Statues.</w:t>
      </w:r>
    </w:p>
    <w:p w:rsidR="000A0CC7" w:rsidRPr="00D71D68" w:rsidRDefault="000A0CC7" w:rsidP="000A0CC7"/>
    <w:p w:rsidR="000A0CC7" w:rsidRPr="00AA7880" w:rsidRDefault="000A0CC7" w:rsidP="000A0CC7">
      <w:r>
        <w:tab/>
      </w:r>
      <w:r>
        <w:rPr>
          <w:rStyle w:val="BillHeading2"/>
        </w:rPr>
        <w:t xml:space="preserve">Be It Enacted </w:t>
      </w:r>
      <w:r>
        <w:rPr>
          <w:rStyle w:val="BillLanguage"/>
        </w:rPr>
        <w:t>by the Senate and General Assembly of the State of New Jersey:</w:t>
      </w:r>
    </w:p>
    <w:p w:rsidR="000A0CC7" w:rsidRDefault="000A0CC7" w:rsidP="000A0CC7"/>
    <w:p w:rsidR="000A0CC7" w:rsidRDefault="000A0CC7" w:rsidP="000A0CC7">
      <w:pPr>
        <w:tabs>
          <w:tab w:val="clear" w:pos="1440"/>
          <w:tab w:val="left" w:pos="1170"/>
        </w:tabs>
      </w:pPr>
      <w:r>
        <w:tab/>
        <w:t>1.</w:t>
      </w:r>
      <w:r>
        <w:tab/>
        <w:t>a.</w:t>
      </w:r>
      <w:r>
        <w:tab/>
        <w:t>The Chief Administrator of the New Jersey Motor Vehicle Commission shall prohibit a person from obtaining a school bus endorsement for one year, following the date of the last conviction, if that person has accumulated four or more current motor vehicle points as a result of a conviction of one or more violations of the motor vehicle laws of this State or any other jurisdiction for which motor vehicle points are assessed by the chief administrator pursuant to section 1 of P.L.1982, c.43 (C.39:5-30.5).</w:t>
      </w:r>
    </w:p>
    <w:p w:rsidR="000A0CC7" w:rsidRDefault="00287044" w:rsidP="000A0CC7">
      <w:r>
        <w:tab/>
        <w:t>b.</w:t>
      </w:r>
      <w:r>
        <w:tab/>
      </w:r>
      <w:r w:rsidR="000A0CC7">
        <w:t>The chief administrator shall suspend for one year, following the date of the last conviction, the school bus endorsement of a person if that person has accumulated four or more current motor vehicle points as a result of a conviction of one or more violations of the motor vehicle laws of this State or any other jurisdiction for which motor vehicle points are assessed by the chief administrator pursuant to section 1 of P.L.1982, c.43 (C.39:5-30.5).</w:t>
      </w:r>
    </w:p>
    <w:p w:rsidR="000A0CC7" w:rsidRDefault="000A0CC7" w:rsidP="000A0CC7">
      <w:r>
        <w:tab/>
        <w:t>c.</w:t>
      </w:r>
      <w:r>
        <w:tab/>
      </w:r>
      <w:r w:rsidRPr="00F10607">
        <w:t xml:space="preserve">The chief administrator shall immediately notify the Commissioner of Education of the suspension of a school bus driver’s school bus endorsement </w:t>
      </w:r>
      <w:r>
        <w:t>pursuant to subsection b</w:t>
      </w:r>
      <w:r w:rsidRPr="00F10607">
        <w:t xml:space="preserve">. of this section.  </w:t>
      </w:r>
    </w:p>
    <w:p w:rsidR="000A0CC7" w:rsidRDefault="000A0CC7" w:rsidP="000A0CC7">
      <w:r>
        <w:tab/>
        <w:t>d.</w:t>
      </w:r>
      <w:r>
        <w:tab/>
        <w:t>Upon notification from the chief administrator pursuant to subsection c. of this section, t</w:t>
      </w:r>
      <w:r w:rsidRPr="00F10607">
        <w:t>he Commissioner of Education shall</w:t>
      </w:r>
      <w:r>
        <w:t xml:space="preserve"> immediately</w:t>
      </w:r>
      <w:r w:rsidRPr="00F10607">
        <w:t xml:space="preserve"> notify the board of education</w:t>
      </w:r>
      <w:r>
        <w:t xml:space="preserve"> or contractor that employs the school bus driver</w:t>
      </w:r>
      <w:r w:rsidRPr="00F10607">
        <w:t xml:space="preserve"> </w:t>
      </w:r>
      <w:r>
        <w:t>that the school bus endorsement for that school bus driver has been suspended pursuant to subsection b</w:t>
      </w:r>
      <w:r w:rsidRPr="00F10607">
        <w:t>. of this section.</w:t>
      </w:r>
    </w:p>
    <w:p w:rsidR="000A0CC7" w:rsidRPr="00AE391E" w:rsidRDefault="000A0CC7" w:rsidP="000A0CC7">
      <w:r>
        <w:tab/>
        <w:t>e.</w:t>
      </w:r>
      <w:r>
        <w:tab/>
        <w:t xml:space="preserve">A person who has had a school bus endorsement suspended pursuant to this section shall </w:t>
      </w:r>
      <w:r w:rsidRPr="00AE391E">
        <w:t xml:space="preserve">pass a school bus endorsement knowledge test and school bus endorsement skills test </w:t>
      </w:r>
      <w:r>
        <w:t>prior to being reissued a school bus endorsement following the person’s period of suspension</w:t>
      </w:r>
      <w:r w:rsidRPr="00AE391E">
        <w:t>.</w:t>
      </w:r>
    </w:p>
    <w:p w:rsidR="000A0CC7" w:rsidRPr="00D71D68" w:rsidRDefault="000A0CC7" w:rsidP="000A0CC7"/>
    <w:p w:rsidR="000A0CC7" w:rsidRPr="00AA7880" w:rsidRDefault="000A0CC7" w:rsidP="000A0CC7">
      <w:r>
        <w:tab/>
        <w:t>2.</w:t>
      </w:r>
      <w:r>
        <w:tab/>
        <w:t>This act shall take effect immediately but shall apply only to convictions that occur after enactment.</w:t>
      </w:r>
    </w:p>
    <w:p w:rsidR="000A0CC7" w:rsidRDefault="000A0CC7" w:rsidP="000A0CC7"/>
    <w:p w:rsidR="000A0CC7" w:rsidRDefault="000A0CC7" w:rsidP="000A0CC7"/>
    <w:p w:rsidR="000A0CC7" w:rsidRPr="00AA7880" w:rsidRDefault="000A0CC7" w:rsidP="000A0CC7">
      <w:pPr>
        <w:jc w:val="center"/>
      </w:pPr>
      <w:r w:rsidRPr="00D71D68">
        <w:t>STATEMENT</w:t>
      </w:r>
    </w:p>
    <w:p w:rsidR="000A0CC7" w:rsidRDefault="000A0CC7" w:rsidP="000A0CC7"/>
    <w:p w:rsidR="000A0CC7" w:rsidRDefault="000A0CC7" w:rsidP="000A0CC7">
      <w:r>
        <w:tab/>
        <w:t xml:space="preserve">This bill disqualifies a person from obtaining or maintaining a school bus endorsement to drive a school bus in the State for one year, following the date of the last conviction, if the person has accumulated four or more current motor vehicle points as a result of a conviction of one or more violations of the motor vehicle laws of </w:t>
      </w:r>
      <w:r>
        <w:lastRenderedPageBreak/>
        <w:t>this State or any other jurisdiction for which motor vehicle points are assessed by the Chief Administrator of the New Jersey Motor Vehicle Commission (chief administrator).  Currently, under the New Jersey Administrative Code, the chief administrator may not issue a passenger endorsement or may suspend or revoke a passenger endorsement, which is required to obtain a school bus endorsement, if the person has 12 or more current motor vehicle points under the point system.</w:t>
      </w:r>
    </w:p>
    <w:p w:rsidR="000A0CC7" w:rsidRDefault="000A0CC7" w:rsidP="000A0CC7">
      <w:r>
        <w:tab/>
        <w:t xml:space="preserve">The chief administrator is required to immediately notify the Commissioner of Education that a school bus driver’s school bus endorsement has been suspended.  The Commissioner of Education is then required to immediately notify the employing board of education or contractor of the suspension. </w:t>
      </w:r>
    </w:p>
    <w:p w:rsidR="000A0CC7" w:rsidRPr="00E7752C" w:rsidRDefault="000A0CC7" w:rsidP="00E7752C">
      <w:r>
        <w:tab/>
        <w:t xml:space="preserve">The bill requires a person who has had a school bus endorsement suspended pursuant to the provisions of the bill to </w:t>
      </w:r>
      <w:r w:rsidRPr="00AE391E">
        <w:t xml:space="preserve">pass a school bus endorsement knowledge test and school bus endorsement skills test </w:t>
      </w:r>
      <w:r>
        <w:t>prior to being reissued a school bus endorsement following the person’s period of suspension</w:t>
      </w:r>
      <w:r w:rsidRPr="00AE391E">
        <w:t>.</w:t>
      </w:r>
    </w:p>
    <w:sectPr w:rsidR="000A0CC7" w:rsidRPr="00E7752C" w:rsidSect="0028704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0A9" w:rsidRDefault="001F50A9">
      <w:r>
        <w:separator/>
      </w:r>
    </w:p>
  </w:endnote>
  <w:endnote w:type="continuationSeparator" w:id="0">
    <w:p w:rsidR="001F50A9" w:rsidRDefault="001F5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0A9" w:rsidRDefault="001F50A9">
      <w:r>
        <w:separator/>
      </w:r>
    </w:p>
  </w:footnote>
  <w:footnote w:type="continuationSeparator" w:id="0">
    <w:p w:rsidR="001F50A9" w:rsidRDefault="001F5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31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87044" w:rsidRDefault="00287044" w:rsidP="00287044">
    <w:pPr>
      <w:pStyle w:val="bpuHeadSpon"/>
    </w:pPr>
    <w:r w:rsidRPr="00287044">
      <w:rPr>
        <w:rStyle w:val="bpuHeadSponChar"/>
      </w:rPr>
      <w:t>A1557</w:t>
    </w:r>
    <w:r>
      <w:t xml:space="preserve"> CLIFTON, B.DECROCE</w:t>
    </w:r>
  </w:p>
  <w:p w:rsidR="00287044" w:rsidRDefault="00287044" w:rsidP="00287044">
    <w:pPr>
      <w:pStyle w:val="bpuHeadSpon"/>
    </w:pPr>
    <w:r>
      <w:fldChar w:fldCharType="begin"/>
    </w:r>
    <w:r>
      <w:instrText xml:space="preserve"> PAGE  \* MERGEFORMAT </w:instrText>
    </w:r>
    <w:r>
      <w:fldChar w:fldCharType="separate"/>
    </w:r>
    <w:r w:rsidR="003431F1">
      <w:rPr>
        <w:noProof/>
      </w:rPr>
      <w:t>3</w:t>
    </w:r>
    <w:r>
      <w:fldChar w:fldCharType="end"/>
    </w:r>
  </w:p>
  <w:p w:rsidR="00287044" w:rsidRPr="00AF575C" w:rsidRDefault="00287044" w:rsidP="002870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87044" w:rsidRDefault="00287044" w:rsidP="00287044">
    <w:pPr>
      <w:pStyle w:val="bpuHeadSpon"/>
    </w:pPr>
    <w:r w:rsidRPr="00287044">
      <w:rPr>
        <w:rStyle w:val="bpuHeadSponChar"/>
      </w:rPr>
      <w:t>A1557</w:t>
    </w:r>
    <w:r>
      <w:t xml:space="preserve"> CLIFTON, B.DECROCE</w:t>
    </w:r>
  </w:p>
  <w:p w:rsidR="00287044" w:rsidRDefault="00287044" w:rsidP="00287044">
    <w:pPr>
      <w:pStyle w:val="bpuHeadSpon"/>
    </w:pPr>
    <w:r>
      <w:fldChar w:fldCharType="begin"/>
    </w:r>
    <w:r>
      <w:instrText xml:space="preserve"> PAGE  \* MERGEFORMAT </w:instrText>
    </w:r>
    <w:r>
      <w:fldChar w:fldCharType="separate"/>
    </w:r>
    <w:r w:rsidR="003431F1">
      <w:rPr>
        <w:noProof/>
      </w:rPr>
      <w:t>2</w:t>
    </w:r>
    <w:r>
      <w:fldChar w:fldCharType="end"/>
    </w:r>
  </w:p>
  <w:p w:rsidR="00287044" w:rsidRDefault="00287044" w:rsidP="002870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0A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CC7"/>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50A9"/>
    <w:rsid w:val="001F6719"/>
    <w:rsid w:val="001F6DA6"/>
    <w:rsid w:val="00214614"/>
    <w:rsid w:val="0022067D"/>
    <w:rsid w:val="00231838"/>
    <w:rsid w:val="00232C5B"/>
    <w:rsid w:val="002373F3"/>
    <w:rsid w:val="002463CF"/>
    <w:rsid w:val="0026254F"/>
    <w:rsid w:val="00266FB9"/>
    <w:rsid w:val="00274341"/>
    <w:rsid w:val="0028159B"/>
    <w:rsid w:val="00287044"/>
    <w:rsid w:val="00296363"/>
    <w:rsid w:val="002A16E7"/>
    <w:rsid w:val="002A71FA"/>
    <w:rsid w:val="002B4DA4"/>
    <w:rsid w:val="002B67F7"/>
    <w:rsid w:val="002C58D4"/>
    <w:rsid w:val="002E1440"/>
    <w:rsid w:val="002E2980"/>
    <w:rsid w:val="00304565"/>
    <w:rsid w:val="00307F11"/>
    <w:rsid w:val="0031075B"/>
    <w:rsid w:val="00316F9F"/>
    <w:rsid w:val="00317C73"/>
    <w:rsid w:val="003212E6"/>
    <w:rsid w:val="00333EF1"/>
    <w:rsid w:val="003431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A2A"/>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C6B"/>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BD8"/>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0B9"/>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8B55A81-7E5A-414F-86C6-D9A75D4E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87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CE01C-BD6E-4EDF-AF0A-87C2800D3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628</Words>
  <Characters>3309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A1557</vt:lpstr>
    </vt:vector>
  </TitlesOfParts>
  <Manager>R56</Manager>
  <Company>OFFICE of LEGISLATIVE SERVICES</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A1557</dc:title>
  <dc:creator>Assemblyman  CLIFTON, Assemblywoman  DECROCE</dc:creator>
  <cp:keywords>A1557|3|AU |220|0|0|!|0|</cp:keywords>
  <dc:description>PREFILED 2020</dc:description>
  <cp:lastModifiedBy>Todaro, Vivian</cp:lastModifiedBy>
  <cp:revision>2</cp:revision>
  <cp:lastPrinted>2020-01-09T18:30:00Z</cp:lastPrinted>
  <dcterms:created xsi:type="dcterms:W3CDTF">2020-01-09T22:42:00Z</dcterms:created>
  <dcterms:modified xsi:type="dcterms:W3CDTF">2020-01-09T22:42:00Z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