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3037"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9303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1625</w:t>
      </w:r>
      <w:r w:rsidR="0063703D" w:rsidRPr="00ED5E27">
        <w:rPr>
          <w:b/>
          <w:sz w:val="36"/>
          <w:szCs w:val="36"/>
        </w:rPr>
        <w:t xml:space="preserve"> </w:t>
      </w:r>
    </w:p>
    <w:p w:rsidR="00D33775" w:rsidRDefault="00D33775" w:rsidP="0007575C">
      <w:pPr>
        <w:pStyle w:val="TopofPage1"/>
        <w:rPr>
          <w:sz w:val="24"/>
          <w:szCs w:val="24"/>
        </w:rPr>
      </w:pPr>
    </w:p>
    <w:p w:rsidR="003048EC" w:rsidRDefault="003048EC" w:rsidP="0007575C">
      <w:pPr>
        <w:pStyle w:val="TopofPage1"/>
        <w:rPr>
          <w:sz w:val="24"/>
          <w:szCs w:val="24"/>
        </w:rPr>
      </w:pPr>
      <w:r>
        <w:rPr>
          <w:sz w:val="24"/>
          <w:szCs w:val="24"/>
        </w:rPr>
        <w:t>with committee amendments</w:t>
      </w:r>
    </w:p>
    <w:p w:rsidR="003048EC" w:rsidRPr="004721EF" w:rsidRDefault="003048E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3037">
        <w:rPr>
          <w:caps/>
          <w:szCs w:val="24"/>
        </w:rPr>
        <w:t>JANUARY 14, 2021</w:t>
      </w:r>
    </w:p>
    <w:p w:rsidR="00655CA3" w:rsidRDefault="00655CA3" w:rsidP="0083060A"/>
    <w:p w:rsidR="004A41AA" w:rsidRDefault="004A41AA" w:rsidP="004A41AA">
      <w:r>
        <w:tab/>
        <w:t>The Senate Education Committee favorably reports Assembly Bill No. 1625 with committee amendments.</w:t>
      </w:r>
    </w:p>
    <w:p w:rsidR="00BA60BC" w:rsidRDefault="003048EC" w:rsidP="00BA60BC">
      <w:r>
        <w:tab/>
        <w:t>As amended, t</w:t>
      </w:r>
      <w:r w:rsidR="00E40A5C">
        <w:t>his bill directs the Department of Education (department), in consultation with the Office of the Secretary of Higher Education and the Commission on Science, Innovation and Technology, to develop and administer an outreach program to encourage young women and minorities to pursue post-secondary degrees and careers in the science, technology, engineering, and mathematics (STEM) field</w:t>
      </w:r>
      <w:r w:rsidR="00E40A5C" w:rsidRPr="00561132">
        <w:t>s</w:t>
      </w:r>
      <w:r w:rsidR="00E40A5C">
        <w:t xml:space="preserve">. In developing and administering the outreach program, the department </w:t>
      </w:r>
      <w:r w:rsidR="00E40A5C" w:rsidRPr="00561132">
        <w:t>is to</w:t>
      </w:r>
      <w:r w:rsidR="00E40A5C">
        <w:t>, at a minimum: 1) provide elementary and secondary school students, especially young women and minorities, with opportunities to increase their exposure to the STEM field</w:t>
      </w:r>
      <w:r w:rsidR="00E40A5C" w:rsidRPr="00561132">
        <w:t>s</w:t>
      </w:r>
      <w:r w:rsidR="00E40A5C">
        <w:t xml:space="preserve">; 2) distribute various printed materials to schools, encouraging young women and minorities to pursue post-secondary degrees and careers in </w:t>
      </w:r>
      <w:r w:rsidR="00E40A5C" w:rsidRPr="00561132">
        <w:t>the</w:t>
      </w:r>
      <w:r w:rsidR="00E40A5C">
        <w:t xml:space="preserve"> STEM </w:t>
      </w:r>
      <w:r w:rsidR="00E40A5C" w:rsidRPr="00561132">
        <w:t>fields</w:t>
      </w:r>
      <w:r w:rsidR="00E40A5C">
        <w:t>; 3) organize and conduct STEM mentoring sessions; 4) establish a STEM mentoring program; and 5) create programs to increase the recruitment and retention of underrepresented faculty in STEM subject areas.</w:t>
      </w:r>
      <w:r w:rsidR="00BA60BC">
        <w:t xml:space="preserve">  For purposes of this bill, the term STEM includes, but is not limited to, science, technology, engineering, mathematics, and computer science.</w:t>
      </w:r>
    </w:p>
    <w:p w:rsidR="00E40A5C" w:rsidRDefault="00BA60BC" w:rsidP="00E40A5C">
      <w:r w:rsidRPr="003048EC">
        <w:tab/>
        <w:t>As amended and reported by the committee, this bill i</w:t>
      </w:r>
      <w:r w:rsidR="006C23E3">
        <w:t xml:space="preserve">s identical to Senate Bill No. </w:t>
      </w:r>
      <w:r w:rsidRPr="003048EC">
        <w:t>2854, which also was amended and reported by the committee on this same date.</w:t>
      </w:r>
    </w:p>
    <w:p w:rsidR="004B2ABF" w:rsidRDefault="004B2ABF" w:rsidP="0083060A"/>
    <w:p w:rsidR="00BA60BC" w:rsidRDefault="00BA60BC" w:rsidP="00BA60BC">
      <w:pPr>
        <w:rPr>
          <w:u w:val="double"/>
        </w:rPr>
      </w:pPr>
      <w:r>
        <w:rPr>
          <w:u w:val="double"/>
        </w:rPr>
        <w:t>COMMITTEE AMENDMENTS:</w:t>
      </w:r>
    </w:p>
    <w:p w:rsidR="00BA60BC" w:rsidRDefault="00BA60BC" w:rsidP="00BA60BC">
      <w:r>
        <w:tab/>
        <w:t xml:space="preserve">The committee amended the bill to provide that STEM also includes computer science. </w:t>
      </w:r>
    </w:p>
    <w:sectPr w:rsidR="00BA60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037" w:rsidRDefault="00693037">
      <w:r>
        <w:separator/>
      </w:r>
    </w:p>
  </w:endnote>
  <w:endnote w:type="continuationSeparator" w:id="0">
    <w:p w:rsidR="00693037" w:rsidRDefault="00693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037" w:rsidRDefault="00693037">
      <w:r>
        <w:separator/>
      </w:r>
    </w:p>
  </w:footnote>
  <w:footnote w:type="continuationSeparator" w:id="0">
    <w:p w:rsidR="00693037" w:rsidRDefault="00693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32DB" w:rsidP="00A832DB">
    <w:pPr>
      <w:pStyle w:val="HeaderPage2"/>
      <w:jc w:val="center"/>
    </w:pPr>
    <w:r>
      <w:fldChar w:fldCharType="begin"/>
    </w:r>
    <w:r>
      <w:instrText xml:space="preserve"> PAGE  \* MERGEFORMAT </w:instrText>
    </w:r>
    <w:r>
      <w:fldChar w:fldCharType="separate"/>
    </w:r>
    <w:r>
      <w:rPr>
        <w:noProof/>
      </w:rPr>
      <w:t>2</w:t>
    </w:r>
    <w:r>
      <w:fldChar w:fldCharType="end"/>
    </w:r>
  </w:p>
  <w:p w:rsidR="00A832DB" w:rsidRDefault="00A832DB" w:rsidP="00A832D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0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7DC"/>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385B"/>
    <w:rsid w:val="002D29CF"/>
    <w:rsid w:val="002D5DF6"/>
    <w:rsid w:val="002E7F11"/>
    <w:rsid w:val="002F0685"/>
    <w:rsid w:val="002F07D6"/>
    <w:rsid w:val="002F3A0C"/>
    <w:rsid w:val="002F5C85"/>
    <w:rsid w:val="00300441"/>
    <w:rsid w:val="00301568"/>
    <w:rsid w:val="003048EC"/>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2B0A"/>
    <w:rsid w:val="003F6DD9"/>
    <w:rsid w:val="00400B15"/>
    <w:rsid w:val="00403D4F"/>
    <w:rsid w:val="00410412"/>
    <w:rsid w:val="004144CF"/>
    <w:rsid w:val="004174D1"/>
    <w:rsid w:val="00420C8F"/>
    <w:rsid w:val="00436B31"/>
    <w:rsid w:val="00437670"/>
    <w:rsid w:val="00440C7E"/>
    <w:rsid w:val="00450A12"/>
    <w:rsid w:val="00451A68"/>
    <w:rsid w:val="004538AD"/>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1AA"/>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037"/>
    <w:rsid w:val="006A0AE6"/>
    <w:rsid w:val="006A11CC"/>
    <w:rsid w:val="006A1A3C"/>
    <w:rsid w:val="006A2F8D"/>
    <w:rsid w:val="006A3288"/>
    <w:rsid w:val="006A5D7B"/>
    <w:rsid w:val="006B65A9"/>
    <w:rsid w:val="006B6C47"/>
    <w:rsid w:val="006C0835"/>
    <w:rsid w:val="006C0ED3"/>
    <w:rsid w:val="006C23E3"/>
    <w:rsid w:val="006C7CB4"/>
    <w:rsid w:val="006C7CC5"/>
    <w:rsid w:val="006D2DD5"/>
    <w:rsid w:val="006F4981"/>
    <w:rsid w:val="00717104"/>
    <w:rsid w:val="0071764F"/>
    <w:rsid w:val="007459B6"/>
    <w:rsid w:val="007472F5"/>
    <w:rsid w:val="00752B49"/>
    <w:rsid w:val="0075754A"/>
    <w:rsid w:val="00760429"/>
    <w:rsid w:val="0076634F"/>
    <w:rsid w:val="007762E8"/>
    <w:rsid w:val="007808FF"/>
    <w:rsid w:val="00787C51"/>
    <w:rsid w:val="00790729"/>
    <w:rsid w:val="007934E1"/>
    <w:rsid w:val="00796073"/>
    <w:rsid w:val="007A0689"/>
    <w:rsid w:val="007A60C5"/>
    <w:rsid w:val="007B0CFF"/>
    <w:rsid w:val="007B2FBF"/>
    <w:rsid w:val="007B3D29"/>
    <w:rsid w:val="007C1799"/>
    <w:rsid w:val="007C2A85"/>
    <w:rsid w:val="007C2BA4"/>
    <w:rsid w:val="007C5327"/>
    <w:rsid w:val="007D0B68"/>
    <w:rsid w:val="007D7580"/>
    <w:rsid w:val="007E1834"/>
    <w:rsid w:val="007E2BE9"/>
    <w:rsid w:val="007E3B0B"/>
    <w:rsid w:val="007E5C99"/>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380"/>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2D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59B"/>
    <w:rsid w:val="00B82C1C"/>
    <w:rsid w:val="00B84596"/>
    <w:rsid w:val="00B85D4E"/>
    <w:rsid w:val="00B9135D"/>
    <w:rsid w:val="00B92547"/>
    <w:rsid w:val="00B96B35"/>
    <w:rsid w:val="00BA60BC"/>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F0F"/>
    <w:rsid w:val="00E045B1"/>
    <w:rsid w:val="00E102B8"/>
    <w:rsid w:val="00E12FEF"/>
    <w:rsid w:val="00E3262F"/>
    <w:rsid w:val="00E35F08"/>
    <w:rsid w:val="00E40A5C"/>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339FF191-6D9B-403D-897F-A4D118739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A41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41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242</Words>
  <Characters>1407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A1625 SED Statement 1/14/21</vt:lpstr>
    </vt:vector>
  </TitlesOfParts>
  <Manager>R224</Manager>
  <Company>NJ OLS DMU</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A1625 SED Statement 1/14/21</dc:title>
  <dc:subject/>
  <dc:creator>Senate SED</dc:creator>
  <cp:keywords>A1625|1|ER |315|0|0|!||</cp:keywords>
  <dc:description/>
  <cp:lastModifiedBy>Franks, Denise</cp:lastModifiedBy>
  <cp:revision>2</cp:revision>
  <cp:lastPrinted>2021-01-15T14:43:00Z</cp:lastPrinted>
  <dcterms:created xsi:type="dcterms:W3CDTF">2021-01-15T16:24:00Z</dcterms:created>
  <dcterms:modified xsi:type="dcterms:W3CDTF">2021-01-15T16:24:00Z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