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42C" w:rsidRDefault="0065342C" w:rsidP="0065342C">
      <w:pPr>
        <w:pStyle w:val="bpuReprint"/>
      </w:pPr>
      <w:bookmarkStart w:id="0" w:name="bpuFrontPg"/>
      <w:bookmarkStart w:id="1" w:name="_GoBack"/>
      <w:bookmarkEnd w:id="0"/>
      <w:bookmarkEnd w:id="1"/>
      <w:r>
        <w:t>[First Reprint]</w:t>
      </w:r>
    </w:p>
    <w:p w:rsidR="000D34E9" w:rsidRDefault="000D34E9" w:rsidP="000D34E9">
      <w:pPr>
        <w:pStyle w:val="bpuBill"/>
      </w:pPr>
      <w:r>
        <w:t xml:space="preserve">ASSEMBLY, No. 1632 </w:t>
      </w:r>
    </w:p>
    <w:p w:rsidR="000D34E9" w:rsidRPr="000D34E9" w:rsidRDefault="000D34E9" w:rsidP="000D3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1150" r:id="rId8"/>
        </w:object>
      </w:r>
    </w:p>
    <w:p w:rsidR="000D34E9" w:rsidRDefault="000D34E9" w:rsidP="000D34E9">
      <w:pPr>
        <w:pStyle w:val="bpuState"/>
      </w:pPr>
      <w:r>
        <w:t>STATE OF NEW JERSEY</w:t>
      </w:r>
    </w:p>
    <w:p w:rsidR="000D34E9" w:rsidRDefault="000D34E9" w:rsidP="000D34E9">
      <w:pPr>
        <w:pStyle w:val="bpuLegislature"/>
      </w:pPr>
      <w:r>
        <w:t>219th LEGISLATURE</w:t>
      </w:r>
    </w:p>
    <w:p w:rsidR="000D34E9" w:rsidRDefault="000D34E9" w:rsidP="000D34E9">
      <w:pPr>
        <w:pStyle w:val="bpuWpGraphic"/>
      </w:pPr>
      <w:r>
        <w:object w:dxaOrig="8985" w:dyaOrig="255">
          <v:shape id="_x0000_i1026" type="#_x0000_t75" style="width:6in;height:12pt" o:ole="">
            <v:imagedata r:id="rId7" o:title=""/>
          </v:shape>
          <o:OLEObject Type="Embed" ProgID="WPWin6.1" ShapeID="_x0000_i1026" DrawAspect="Content" ObjectID="_1662791151" r:id="rId9"/>
        </w:object>
      </w:r>
      <w:r>
        <w:t xml:space="preserve">  </w:t>
      </w:r>
    </w:p>
    <w:p w:rsidR="000D34E9" w:rsidRDefault="000D34E9" w:rsidP="000D34E9">
      <w:pPr>
        <w:pStyle w:val="bpuIntro"/>
      </w:pPr>
      <w:r>
        <w:t>PRE-FILED FOR INTRODUCTION IN THE 2020 SESSION</w:t>
      </w:r>
    </w:p>
    <w:p w:rsidR="000D34E9" w:rsidRDefault="000D34E9" w:rsidP="000D34E9">
      <w:pPr>
        <w:pStyle w:val="bpuIntro"/>
      </w:pPr>
    </w:p>
    <w:p w:rsidR="000D34E9" w:rsidRDefault="000D34E9" w:rsidP="000D34E9">
      <w:pPr>
        <w:pStyle w:val="bpuIntro"/>
        <w:sectPr w:rsidR="000D34E9" w:rsidSect="0044083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34E9" w:rsidRDefault="000D34E9" w:rsidP="000D34E9">
      <w:pPr>
        <w:pStyle w:val="bpuIntro"/>
      </w:pPr>
    </w:p>
    <w:p w:rsidR="000D34E9" w:rsidRDefault="000D34E9" w:rsidP="000D34E9">
      <w:pPr>
        <w:pStyle w:val="bpuSponsor"/>
      </w:pPr>
      <w:r>
        <w:t>Sponsored by:</w:t>
      </w:r>
    </w:p>
    <w:p w:rsidR="000D34E9" w:rsidRDefault="000D34E9" w:rsidP="000D34E9">
      <w:pPr>
        <w:pStyle w:val="bpuSponsor"/>
      </w:pPr>
      <w:r>
        <w:t>Assemblywoman  PAMELA R. LAMPITT</w:t>
      </w:r>
    </w:p>
    <w:p w:rsidR="000D34E9" w:rsidRDefault="000D34E9" w:rsidP="000D34E9">
      <w:pPr>
        <w:pStyle w:val="bpuSponsor"/>
      </w:pPr>
      <w:r>
        <w:t>District 6 (Burlington and Camden)</w:t>
      </w:r>
    </w:p>
    <w:p w:rsidR="000D34E9" w:rsidRDefault="000D34E9" w:rsidP="000D34E9">
      <w:pPr>
        <w:pStyle w:val="bpuSponsor"/>
      </w:pPr>
      <w:r>
        <w:t>Assemblywoman  VERLINA REYNOLDS-JACKSON</w:t>
      </w:r>
    </w:p>
    <w:p w:rsidR="000D34E9" w:rsidRDefault="000D34E9" w:rsidP="000D34E9">
      <w:pPr>
        <w:pStyle w:val="bpuSponsor"/>
      </w:pPr>
      <w:r>
        <w:t>District 15 (Hunterdon and Mercer)</w:t>
      </w:r>
    </w:p>
    <w:p w:rsidR="000D34E9" w:rsidRDefault="000D34E9" w:rsidP="000D34E9">
      <w:pPr>
        <w:pStyle w:val="bpuSponsor"/>
      </w:pPr>
      <w:r>
        <w:t>Assemblyman  RALPH R. CAPUTO</w:t>
      </w:r>
    </w:p>
    <w:p w:rsidR="000D34E9" w:rsidRDefault="000D34E9" w:rsidP="000D34E9">
      <w:pPr>
        <w:pStyle w:val="bpuSponsor"/>
      </w:pPr>
      <w:r>
        <w:t>District 28 (Essex)</w:t>
      </w:r>
    </w:p>
    <w:p w:rsidR="000D34E9" w:rsidRDefault="000D34E9" w:rsidP="000D34E9">
      <w:pPr>
        <w:pStyle w:val="bpuSponsor"/>
      </w:pPr>
    </w:p>
    <w:p w:rsidR="004C747F" w:rsidRDefault="0044083E" w:rsidP="0044083E">
      <w:pPr>
        <w:pStyle w:val="bpuSponsor"/>
      </w:pPr>
      <w:r>
        <w:t>Co-Sponsored by:</w:t>
      </w:r>
    </w:p>
    <w:p w:rsidR="0044083E" w:rsidRPr="0044083E" w:rsidRDefault="0044083E" w:rsidP="0044083E">
      <w:pPr>
        <w:pStyle w:val="bpuSponsor"/>
      </w:pPr>
      <w:r w:rsidRPr="0044083E">
        <w:t xml:space="preserve">Assemblywomen </w:t>
      </w:r>
      <w:proofErr w:type="spellStart"/>
      <w:r w:rsidRPr="0044083E">
        <w:t>Vainieri</w:t>
      </w:r>
      <w:proofErr w:type="spellEnd"/>
      <w:r w:rsidRPr="0044083E">
        <w:t xml:space="preserve"> </w:t>
      </w:r>
      <w:proofErr w:type="spellStart"/>
      <w:r w:rsidRPr="0044083E">
        <w:t>Huttle</w:t>
      </w:r>
      <w:proofErr w:type="spellEnd"/>
      <w:r w:rsidRPr="0044083E">
        <w:t xml:space="preserve">, </w:t>
      </w:r>
      <w:proofErr w:type="spellStart"/>
      <w:r w:rsidRPr="0044083E">
        <w:t>Jasey</w:t>
      </w:r>
      <w:proofErr w:type="spellEnd"/>
      <w:r w:rsidRPr="0044083E">
        <w:t xml:space="preserve">, Assemblyman </w:t>
      </w:r>
      <w:proofErr w:type="spellStart"/>
      <w:r w:rsidRPr="0044083E">
        <w:t>Danielsen</w:t>
      </w:r>
      <w:proofErr w:type="spellEnd"/>
      <w:r w:rsidRPr="0044083E">
        <w:t xml:space="preserve">, Assemblywoman McKnight, Assemblyman Benson, Assemblywomen Downey, Timberlake, Speight, </w:t>
      </w:r>
      <w:proofErr w:type="spellStart"/>
      <w:r w:rsidRPr="0044083E">
        <w:t>Mosquera</w:t>
      </w:r>
      <w:proofErr w:type="spellEnd"/>
      <w:r w:rsidRPr="0044083E">
        <w:t>, Murphy, Lopez, Assemblyman Johnson, Assemblywoman Jimenez, Assemblymen Mejia, Moen, Assemblywoman Swain and Assemblyman Tully</w:t>
      </w:r>
    </w:p>
    <w:p w:rsidR="000D34E9" w:rsidRDefault="000D34E9" w:rsidP="000D34E9">
      <w:pPr>
        <w:pStyle w:val="bpuSponsor"/>
      </w:pPr>
    </w:p>
    <w:p w:rsidR="00651835" w:rsidRDefault="00651835" w:rsidP="00651835"/>
    <w:p w:rsidR="0044083E" w:rsidRPr="00651835" w:rsidRDefault="0044083E" w:rsidP="00651835"/>
    <w:p w:rsidR="000D34E9" w:rsidRDefault="000D34E9" w:rsidP="000D34E9">
      <w:pPr>
        <w:pStyle w:val="bpuSponsor"/>
      </w:pPr>
    </w:p>
    <w:p w:rsidR="000D34E9" w:rsidRDefault="000D34E9" w:rsidP="000D34E9">
      <w:pPr>
        <w:pStyle w:val="bpuSponsor"/>
      </w:pPr>
      <w:r>
        <w:t>SYNOPSIS</w:t>
      </w:r>
    </w:p>
    <w:p w:rsidR="000D34E9" w:rsidRDefault="000D34E9" w:rsidP="000D34E9">
      <w:pPr>
        <w:pStyle w:val="bpuNormText"/>
      </w:pPr>
      <w:r>
        <w:tab/>
        <w:t xml:space="preserve">Requires school district to establish “School Meal Fund” to assist students with school meal bill in arrears. </w:t>
      </w:r>
    </w:p>
    <w:p w:rsidR="000D34E9" w:rsidRDefault="000D34E9" w:rsidP="000D34E9">
      <w:pPr>
        <w:pStyle w:val="bpuNormText"/>
      </w:pPr>
    </w:p>
    <w:p w:rsidR="000D34E9" w:rsidRDefault="000D34E9" w:rsidP="000D34E9">
      <w:pPr>
        <w:pStyle w:val="bpuSponsor"/>
      </w:pPr>
      <w:r>
        <w:t xml:space="preserve">CURRENT VERSION OF TEXT </w:t>
      </w:r>
    </w:p>
    <w:p w:rsidR="000D34E9" w:rsidRDefault="0065342C" w:rsidP="000D34E9">
      <w:pPr>
        <w:pStyle w:val="bpuNormText"/>
      </w:pPr>
      <w:r>
        <w:tab/>
        <w:t>As amended by the General Assembly on February 24, 2020.</w:t>
      </w:r>
    </w:p>
    <w:p w:rsidR="000D34E9" w:rsidRDefault="000D34E9" w:rsidP="000D34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34E9" w:rsidRDefault="000D34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34E9" w:rsidSect="000D34E9">
          <w:type w:val="continuous"/>
          <w:pgSz w:w="12240" w:h="20160" w:code="5"/>
          <w:pgMar w:top="2160" w:right="2275" w:bottom="1440" w:left="2275" w:header="72" w:footer="720" w:gutter="0"/>
          <w:pgNumType w:start="1"/>
          <w:cols w:space="720"/>
          <w:docGrid w:linePitch="360"/>
        </w:sectPr>
      </w:pPr>
    </w:p>
    <w:p w:rsidR="00E4000B" w:rsidRPr="00677316" w:rsidRDefault="00E4000B" w:rsidP="00E4000B">
      <w:pPr>
        <w:pStyle w:val="HangingAnAct"/>
        <w:rPr>
          <w:rStyle w:val="HangingAnActChar"/>
        </w:rPr>
      </w:pPr>
      <w:r w:rsidRPr="00E4000B">
        <w:rPr>
          <w:rStyle w:val="BillHead"/>
        </w:rPr>
        <w:lastRenderedPageBreak/>
        <w:t>An Act</w:t>
      </w:r>
      <w:r w:rsidRPr="006B7FA7">
        <w:rPr>
          <w:rStyle w:val="HangingAnActChar"/>
        </w:rPr>
        <w:t xml:space="preserve"> </w:t>
      </w:r>
      <w:r>
        <w:rPr>
          <w:rStyle w:val="HangingAnActChar"/>
        </w:rPr>
        <w:t>concerning school meals and supplementing chapter 33 of Title 18A of the New Jersey Statutes.</w:t>
      </w:r>
    </w:p>
    <w:p w:rsidR="00E4000B" w:rsidRPr="00D71D68" w:rsidRDefault="00E4000B" w:rsidP="00E4000B"/>
    <w:p w:rsidR="00E4000B" w:rsidRPr="00AA7880" w:rsidRDefault="00E4000B" w:rsidP="00E4000B">
      <w:r>
        <w:tab/>
      </w:r>
      <w:r>
        <w:rPr>
          <w:rStyle w:val="BillHeading2"/>
        </w:rPr>
        <w:t xml:space="preserve">Be It Enacted </w:t>
      </w:r>
      <w:r>
        <w:rPr>
          <w:rStyle w:val="BillLanguage"/>
        </w:rPr>
        <w:t>by the Senate and General Assembly of the State of New Jersey:</w:t>
      </w:r>
    </w:p>
    <w:p w:rsidR="00E4000B" w:rsidRDefault="00E4000B" w:rsidP="00E4000B"/>
    <w:p w:rsidR="009A3D0B" w:rsidRPr="007D06E9" w:rsidRDefault="009A3D0B" w:rsidP="009A3D0B">
      <w:r>
        <w:tab/>
      </w:r>
      <w:r w:rsidRPr="007D06E9">
        <w:t>1.</w:t>
      </w:r>
      <w:r w:rsidRPr="007D06E9">
        <w:tab/>
        <w:t xml:space="preserve">a.  </w:t>
      </w:r>
      <w:r>
        <w:rPr>
          <w:rFonts w:ascii="Albertus Extra Bold" w:hAnsi="Albertus Extra Bold"/>
          <w:b/>
          <w:vertAlign w:val="superscript"/>
        </w:rPr>
        <w:t>1</w:t>
      </w:r>
      <w:r>
        <w:rPr>
          <w:u w:val="single"/>
        </w:rPr>
        <w:t>A board of education shall accept monetary donations from any person or entity for the purposes of assisting students with the purchase of school breakfast or school lunch and satisfying any arrears of school breakfast or school lunch bills of students enrolled in the school district, unless the donation is otherwise precluded by law or regulation.</w:t>
      </w:r>
      <w:r w:rsidRPr="00203D16">
        <w:rPr>
          <w:rFonts w:ascii="Albertus Extra Bold" w:hAnsi="Albertus Extra Bold"/>
          <w:b/>
          <w:vertAlign w:val="superscript"/>
        </w:rPr>
        <w:t>1</w:t>
      </w:r>
      <w:r>
        <w:t xml:space="preserve"> </w:t>
      </w:r>
      <w:r w:rsidRPr="007D06E9">
        <w:t xml:space="preserve">A board of education shall </w:t>
      </w:r>
      <w:r>
        <w:rPr>
          <w:rFonts w:ascii="Albertus Extra Bold" w:hAnsi="Albertus Extra Bold"/>
          <w:b/>
          <w:vertAlign w:val="superscript"/>
        </w:rPr>
        <w:t>1</w:t>
      </w:r>
      <w:r w:rsidRPr="00203D16">
        <w:rPr>
          <w:rFonts w:ascii="Albertus Extra Bold" w:hAnsi="Albertus Extra Bold"/>
          <w:b/>
        </w:rPr>
        <w:t>[</w:t>
      </w:r>
      <w:r w:rsidRPr="007D06E9">
        <w:t>establish</w:t>
      </w:r>
      <w:r w:rsidRPr="00203D16">
        <w:rPr>
          <w:rFonts w:ascii="Albertus Extra Bold" w:hAnsi="Albertus Extra Bold"/>
          <w:b/>
        </w:rPr>
        <w:t>]</w:t>
      </w:r>
      <w:r>
        <w:t xml:space="preserve"> </w:t>
      </w:r>
      <w:r>
        <w:rPr>
          <w:u w:val="single"/>
        </w:rPr>
        <w:t>place the donations in</w:t>
      </w:r>
      <w:r w:rsidRPr="00203D16">
        <w:rPr>
          <w:rFonts w:ascii="Albertus Extra Bold" w:hAnsi="Albertus Extra Bold"/>
          <w:b/>
          <w:vertAlign w:val="superscript"/>
        </w:rPr>
        <w:t>1</w:t>
      </w:r>
      <w:r w:rsidRPr="007D06E9">
        <w:t xml:space="preserve"> a “School Meal Fund” </w:t>
      </w:r>
      <w:r>
        <w:rPr>
          <w:rFonts w:ascii="Albertus Extra Bold" w:hAnsi="Albertus Extra Bold"/>
          <w:b/>
          <w:vertAlign w:val="superscript"/>
        </w:rPr>
        <w:t>1</w:t>
      </w:r>
      <w:r>
        <w:rPr>
          <w:u w:val="single"/>
        </w:rPr>
        <w:t>, which shall be established by the board of education</w:t>
      </w:r>
      <w:r>
        <w:rPr>
          <w:rFonts w:ascii="Albertus Extra Bold" w:hAnsi="Albertus Extra Bold"/>
          <w:b/>
          <w:vertAlign w:val="superscript"/>
        </w:rPr>
        <w:t>1</w:t>
      </w:r>
      <w:r>
        <w:t xml:space="preserve"> </w:t>
      </w:r>
      <w:r w:rsidRPr="007D06E9">
        <w:t xml:space="preserve">for the </w:t>
      </w:r>
      <w:r>
        <w:rPr>
          <w:rFonts w:ascii="Albertus Extra Bold" w:hAnsi="Albertus Extra Bold"/>
          <w:b/>
          <w:vertAlign w:val="superscript"/>
        </w:rPr>
        <w:t>1</w:t>
      </w:r>
      <w:r>
        <w:rPr>
          <w:u w:val="single"/>
        </w:rPr>
        <w:t>sole</w:t>
      </w:r>
      <w:r>
        <w:rPr>
          <w:rFonts w:ascii="Albertus Extra Bold" w:hAnsi="Albertus Extra Bold"/>
          <w:b/>
          <w:vertAlign w:val="superscript"/>
        </w:rPr>
        <w:t>1</w:t>
      </w:r>
      <w:r>
        <w:t xml:space="preserve"> </w:t>
      </w:r>
      <w:r w:rsidRPr="007D06E9">
        <w:t xml:space="preserve">purpose of accepting donations to assist students </w:t>
      </w:r>
      <w:r>
        <w:rPr>
          <w:rFonts w:ascii="Albertus Extra Bold" w:hAnsi="Albertus Extra Bold"/>
          <w:b/>
          <w:vertAlign w:val="superscript"/>
        </w:rPr>
        <w:t>1</w:t>
      </w:r>
      <w:r>
        <w:rPr>
          <w:u w:val="single"/>
        </w:rPr>
        <w:t>enrolled in the district</w:t>
      </w:r>
      <w:r>
        <w:rPr>
          <w:rFonts w:ascii="Albertus Extra Bold" w:hAnsi="Albertus Extra Bold"/>
          <w:b/>
          <w:vertAlign w:val="superscript"/>
        </w:rPr>
        <w:t>1</w:t>
      </w:r>
      <w:r>
        <w:t xml:space="preserve"> </w:t>
      </w:r>
      <w:r w:rsidRPr="007D06E9">
        <w:t xml:space="preserve">with the purchase of school breakfast or school lunch and to </w:t>
      </w:r>
      <w:r>
        <w:rPr>
          <w:rFonts w:ascii="Albertus Extra Bold" w:hAnsi="Albertus Extra Bold"/>
          <w:b/>
          <w:vertAlign w:val="superscript"/>
        </w:rPr>
        <w:t>1</w:t>
      </w:r>
      <w:r w:rsidRPr="004E7EC5">
        <w:rPr>
          <w:rFonts w:ascii="Albertus Extra Bold" w:hAnsi="Albertus Extra Bold"/>
          <w:b/>
        </w:rPr>
        <w:t>[</w:t>
      </w:r>
      <w:r w:rsidRPr="007D06E9">
        <w:t>fund</w:t>
      </w:r>
      <w:r w:rsidRPr="004E7EC5">
        <w:rPr>
          <w:rFonts w:ascii="Albertus Extra Bold" w:hAnsi="Albertus Extra Bold"/>
          <w:b/>
        </w:rPr>
        <w:t>]</w:t>
      </w:r>
      <w:r>
        <w:t xml:space="preserve"> </w:t>
      </w:r>
      <w:r>
        <w:rPr>
          <w:u w:val="single"/>
        </w:rPr>
        <w:t>satisfy</w:t>
      </w:r>
      <w:r>
        <w:rPr>
          <w:rFonts w:ascii="Albertus Extra Bold" w:hAnsi="Albertus Extra Bold"/>
          <w:b/>
          <w:vertAlign w:val="superscript"/>
        </w:rPr>
        <w:t>1</w:t>
      </w:r>
      <w:r w:rsidRPr="007D06E9">
        <w:t xml:space="preserve"> any arrears </w:t>
      </w:r>
      <w:r>
        <w:rPr>
          <w:rFonts w:ascii="Albertus Extra Bold" w:hAnsi="Albertus Extra Bold"/>
          <w:b/>
          <w:vertAlign w:val="superscript"/>
        </w:rPr>
        <w:t>1</w:t>
      </w:r>
      <w:r w:rsidRPr="004E7EC5">
        <w:rPr>
          <w:rFonts w:ascii="Albertus Extra Bold" w:hAnsi="Albertus Extra Bold"/>
          <w:b/>
        </w:rPr>
        <w:t>[</w:t>
      </w:r>
      <w:r w:rsidRPr="007D06E9">
        <w:t>in the</w:t>
      </w:r>
      <w:r w:rsidRPr="004E7EC5">
        <w:rPr>
          <w:rFonts w:ascii="Albertus Extra Bold" w:hAnsi="Albertus Extra Bold"/>
          <w:b/>
        </w:rPr>
        <w:t>]</w:t>
      </w:r>
      <w:r>
        <w:t xml:space="preserve"> </w:t>
      </w:r>
      <w:r>
        <w:rPr>
          <w:u w:val="single"/>
        </w:rPr>
        <w:t>of</w:t>
      </w:r>
      <w:r>
        <w:rPr>
          <w:rFonts w:ascii="Albertus Extra Bold" w:hAnsi="Albertus Extra Bold"/>
          <w:b/>
          <w:vertAlign w:val="superscript"/>
        </w:rPr>
        <w:t>1</w:t>
      </w:r>
      <w:r w:rsidRPr="007D06E9">
        <w:t xml:space="preserve"> school breakfast or school lunch bills </w:t>
      </w:r>
      <w:r>
        <w:rPr>
          <w:rFonts w:ascii="Albertus Extra Bold" w:hAnsi="Albertus Extra Bold"/>
          <w:b/>
          <w:vertAlign w:val="superscript"/>
        </w:rPr>
        <w:t>1</w:t>
      </w:r>
      <w:r w:rsidRPr="004E7EC5">
        <w:rPr>
          <w:rFonts w:ascii="Albertus Extra Bold" w:hAnsi="Albertus Extra Bold"/>
          <w:b/>
        </w:rPr>
        <w:t>[</w:t>
      </w:r>
      <w:r w:rsidRPr="007D06E9">
        <w:t>of students enrolled in the school district.  A board of education shall accept donations from any person or entity, unless the donation is otherwise precluded by law or regulation</w:t>
      </w:r>
      <w:r w:rsidRPr="004E7EC5">
        <w:rPr>
          <w:rFonts w:ascii="Albertus Extra Bold" w:hAnsi="Albertus Extra Bold"/>
          <w:b/>
        </w:rPr>
        <w:t>]</w:t>
      </w:r>
      <w:r>
        <w:rPr>
          <w:rFonts w:ascii="Albertus Extra Bold" w:hAnsi="Albertus Extra Bold"/>
          <w:b/>
          <w:vertAlign w:val="superscript"/>
        </w:rPr>
        <w:t>1</w:t>
      </w:r>
      <w:r w:rsidRPr="007D06E9">
        <w:t>.  The School Meal Fund shall be established through the adoption of a resolution by the board of education.  The fund shall be maintained under the jurisdiction of the board of education and the supervision of the school business administrator.</w:t>
      </w:r>
    </w:p>
    <w:p w:rsidR="009A3D0B" w:rsidRPr="00862470" w:rsidRDefault="009A3D0B" w:rsidP="009A3D0B">
      <w:pPr>
        <w:rPr>
          <w:u w:val="single"/>
        </w:rPr>
      </w:pPr>
      <w:r w:rsidRPr="007D06E9">
        <w:tab/>
      </w:r>
      <w:r>
        <w:rPr>
          <w:rFonts w:ascii="Albertus Extra Bold" w:hAnsi="Albertus Extra Bold"/>
          <w:b/>
          <w:vertAlign w:val="superscript"/>
        </w:rPr>
        <w:t>1</w:t>
      </w:r>
      <w:r>
        <w:rPr>
          <w:u w:val="single"/>
        </w:rPr>
        <w:t>School Meal Fund moneys shall be maintained in a separate bank account.</w:t>
      </w:r>
      <w:r>
        <w:rPr>
          <w:rFonts w:ascii="Albertus Extra Bold" w:hAnsi="Albertus Extra Bold"/>
          <w:b/>
          <w:vertAlign w:val="superscript"/>
        </w:rPr>
        <w:t>1</w:t>
      </w:r>
      <w:r>
        <w:t xml:space="preserve">  </w:t>
      </w:r>
      <w:r w:rsidRPr="007D06E9">
        <w:t>The fund shall be credited with any donations made to the fund, any moneys allocated to the fund by the school district, and any interest income that may be earned on the investment of moneys in the fund.</w:t>
      </w:r>
      <w:r>
        <w:t xml:space="preserve">  </w:t>
      </w:r>
      <w:r>
        <w:rPr>
          <w:rFonts w:ascii="Albertus Extra Bold" w:hAnsi="Albertus Extra Bold"/>
          <w:b/>
          <w:vertAlign w:val="superscript"/>
        </w:rPr>
        <w:t>1</w:t>
      </w:r>
      <w:r>
        <w:rPr>
          <w:u w:val="single"/>
        </w:rPr>
        <w:t>The fund shall be reduced by all costs related to the operation of the fund, including bank service fees and direct administrative costs for the oversight and management of the fund.  Any funds remaining at the end of the fiscal year shall be carried forward into subsequent fiscal years and utilized solely for the purposes of this subsection</w:t>
      </w:r>
      <w:r w:rsidRPr="00C51FD9">
        <w:rPr>
          <w:u w:val="single"/>
        </w:rPr>
        <w:t>.</w:t>
      </w:r>
      <w:r>
        <w:rPr>
          <w:rFonts w:ascii="Albertus Extra Bold" w:hAnsi="Albertus Extra Bold"/>
          <w:b/>
          <w:vertAlign w:val="superscript"/>
        </w:rPr>
        <w:t>1</w:t>
      </w:r>
    </w:p>
    <w:p w:rsidR="009A3D0B" w:rsidRPr="007D06E9" w:rsidRDefault="009A3D0B" w:rsidP="009A3D0B">
      <w:r w:rsidRPr="007D06E9">
        <w:tab/>
        <w:t>b.</w:t>
      </w:r>
      <w:r w:rsidRPr="007D06E9">
        <w:tab/>
        <w:t xml:space="preserve">The board of education shall ensure, through the adoption of a board policy, that all financial and bookkeeping controls are adequate to ensure appropriate fiscal accountability of the fund.  The board policy shall also outline the standards that shall be applied in making a determination to disburse funds from the School Meal Fund.  </w:t>
      </w:r>
      <w:r>
        <w:rPr>
          <w:rFonts w:ascii="Albertus Extra Bold" w:hAnsi="Albertus Extra Bold"/>
          <w:b/>
          <w:vertAlign w:val="superscript"/>
        </w:rPr>
        <w:t>1</w:t>
      </w:r>
      <w:r>
        <w:rPr>
          <w:u w:val="single"/>
        </w:rPr>
        <w:t>The policy shall ensure equitable distribution of the funds that are disbursed.</w:t>
      </w:r>
      <w:r>
        <w:rPr>
          <w:rFonts w:ascii="Albertus Extra Bold" w:hAnsi="Albertus Extra Bold"/>
          <w:b/>
          <w:vertAlign w:val="superscript"/>
        </w:rPr>
        <w:t>1</w:t>
      </w:r>
      <w:r>
        <w:t xml:space="preserve">  </w:t>
      </w:r>
      <w:r w:rsidRPr="007D06E9">
        <w:t>Disbursements from the fund shall be recorded showing the date, purpose, and amount of the disbursement.  The fund shall be subject to audit as part of the school district’s annual audit conducted pursuant to N.J.S.18A:23-1.</w:t>
      </w:r>
    </w:p>
    <w:p w:rsidR="009A3D0B" w:rsidRPr="00E60FA2" w:rsidRDefault="009A3D0B" w:rsidP="009A3D0B">
      <w:r w:rsidRPr="007D06E9">
        <w:lastRenderedPageBreak/>
        <w:tab/>
        <w:t>c.</w:t>
      </w:r>
      <w:r w:rsidRPr="007D06E9">
        <w:tab/>
        <w:t xml:space="preserve">The board of education shall provide, through written and electronic means, information to the parents and guardians of students enrolled in the school district and to other residents of the school district and community organizations </w:t>
      </w:r>
      <w:r>
        <w:rPr>
          <w:rFonts w:ascii="Albertus Extra Bold" w:hAnsi="Albertus Extra Bold"/>
          <w:b/>
          <w:vertAlign w:val="superscript"/>
        </w:rPr>
        <w:t>1</w:t>
      </w:r>
      <w:r w:rsidRPr="00C51FD9">
        <w:rPr>
          <w:rFonts w:ascii="Albertus Extra Bold" w:hAnsi="Albertus Extra Bold"/>
          <w:b/>
        </w:rPr>
        <w:t>[</w:t>
      </w:r>
      <w:r w:rsidRPr="007D06E9">
        <w:t>on the establishment of the fund, its purposes,</w:t>
      </w:r>
      <w:r w:rsidRPr="00DA12BF">
        <w:rPr>
          <w:rFonts w:ascii="Albertus Extra Bold" w:hAnsi="Albertus Extra Bold"/>
          <w:b/>
        </w:rPr>
        <w:t>]</w:t>
      </w:r>
      <w:r w:rsidRPr="007D06E9">
        <w:t xml:space="preserve"> </w:t>
      </w:r>
      <w:r>
        <w:rPr>
          <w:u w:val="single"/>
        </w:rPr>
        <w:t>regarding the board of education’s obligation to accept donated funds for the purposes established pursuant to subsection a. of this section</w:t>
      </w:r>
      <w:r>
        <w:rPr>
          <w:rFonts w:ascii="Albertus Extra Bold" w:hAnsi="Albertus Extra Bold"/>
          <w:b/>
          <w:vertAlign w:val="superscript"/>
        </w:rPr>
        <w:t>1</w:t>
      </w:r>
      <w:r w:rsidRPr="007D06E9">
        <w:t xml:space="preserve"> and the procedures to be followed to make a donation to the fund</w:t>
      </w:r>
      <w:r>
        <w:t>.</w:t>
      </w:r>
      <w:r w:rsidRPr="007D06E9">
        <w:t xml:space="preserve">  The information shall also be posted in a prominent location on the school district’s Internet website.</w:t>
      </w:r>
      <w:r>
        <w:t xml:space="preserve">  </w:t>
      </w:r>
      <w:r>
        <w:rPr>
          <w:rFonts w:ascii="Albertus Extra Bold" w:hAnsi="Albertus Extra Bold"/>
          <w:b/>
          <w:vertAlign w:val="superscript"/>
        </w:rPr>
        <w:t>1</w:t>
      </w:r>
      <w:r w:rsidRPr="00E60FA2">
        <w:rPr>
          <w:u w:val="single"/>
        </w:rPr>
        <w:t>T</w:t>
      </w:r>
      <w:r>
        <w:rPr>
          <w:u w:val="single"/>
        </w:rPr>
        <w:t>he notification requirement shall not apply to school districts in which all schools within the district have adopted the Community Eligibility Provision, as that term is defined in subsection c. of P.L.2018, c.26 (C.18A:33-14.1), and provide free school meals to all students enrolled in the district.</w:t>
      </w:r>
      <w:r>
        <w:rPr>
          <w:rFonts w:ascii="Albertus Extra Bold" w:hAnsi="Albertus Extra Bold"/>
          <w:b/>
          <w:vertAlign w:val="superscript"/>
        </w:rPr>
        <w:t>1</w:t>
      </w:r>
    </w:p>
    <w:p w:rsidR="00E4000B" w:rsidRPr="00D71D68" w:rsidRDefault="00E4000B" w:rsidP="00E4000B">
      <w:r>
        <w:t xml:space="preserve"> </w:t>
      </w:r>
    </w:p>
    <w:p w:rsidR="0065342C" w:rsidRDefault="00E4000B" w:rsidP="00E4000B">
      <w:r>
        <w:tab/>
        <w:t>2.</w:t>
      </w:r>
      <w:r>
        <w:tab/>
        <w:t>This act shall take effect immediately.</w:t>
      </w:r>
    </w:p>
    <w:sectPr w:rsidR="0065342C" w:rsidSect="00F05ACE">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D17" w:rsidRDefault="008E2D17">
      <w:r>
        <w:separator/>
      </w:r>
    </w:p>
  </w:endnote>
  <w:endnote w:type="continuationSeparator" w:id="0">
    <w:p w:rsidR="008E2D17" w:rsidRDefault="008E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7F" w:rsidRDefault="0044083E" w:rsidP="0044083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42C" w:rsidRPr="00921C91" w:rsidRDefault="006534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342C" w:rsidRPr="00921C91" w:rsidRDefault="0065342C">
    <w:pPr>
      <w:pStyle w:val="Footer"/>
      <w:rPr>
        <w:szCs w:val="18"/>
      </w:rPr>
    </w:pPr>
  </w:p>
  <w:p w:rsidR="0065342C" w:rsidRPr="00921C91" w:rsidRDefault="006534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342C" w:rsidRDefault="0065342C">
    <w:pPr>
      <w:pStyle w:val="Footer"/>
    </w:pPr>
    <w:r>
      <w:tab/>
      <w:t>Matter enclosed in superscript numerals has been adopted as follows:</w:t>
    </w:r>
  </w:p>
  <w:p w:rsidR="0065342C" w:rsidRDefault="0065342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65342C" w:rsidRPr="0065342C" w:rsidRDefault="0065342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D17" w:rsidRDefault="008E2D17">
      <w:r>
        <w:separator/>
      </w:r>
    </w:p>
  </w:footnote>
  <w:footnote w:type="continuationSeparator" w:id="0">
    <w:p w:rsidR="008E2D17" w:rsidRDefault="008E2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0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34E9" w:rsidRDefault="000D34E9" w:rsidP="000D34E9">
    <w:pPr>
      <w:pStyle w:val="bpuHeadSpon"/>
    </w:pPr>
    <w:r w:rsidRPr="000D34E9">
      <w:rPr>
        <w:rStyle w:val="bpuHeadSponChar"/>
      </w:rPr>
      <w:t>A1632</w:t>
    </w:r>
    <w:r>
      <w:t xml:space="preserve"> </w:t>
    </w:r>
    <w:r w:rsidR="0065342C">
      <w:t xml:space="preserve">[1R] </w:t>
    </w:r>
    <w:r>
      <w:t>LAMPITT, REYNOLDS-JACKSON</w:t>
    </w:r>
  </w:p>
  <w:p w:rsidR="000D34E9" w:rsidRDefault="000D34E9" w:rsidP="000D34E9">
    <w:pPr>
      <w:pStyle w:val="bpuHeadSpon"/>
    </w:pPr>
    <w:r>
      <w:fldChar w:fldCharType="begin"/>
    </w:r>
    <w:r>
      <w:instrText xml:space="preserve"> PAGE  \* MERGEFORMAT </w:instrText>
    </w:r>
    <w:r>
      <w:fldChar w:fldCharType="separate"/>
    </w:r>
    <w:r w:rsidR="00A80A8F">
      <w:rPr>
        <w:noProof/>
      </w:rPr>
      <w:t>3</w:t>
    </w:r>
    <w:r>
      <w:fldChar w:fldCharType="end"/>
    </w:r>
  </w:p>
  <w:p w:rsidR="000D34E9" w:rsidRPr="00AF575C" w:rsidRDefault="000D34E9" w:rsidP="000D3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34E9" w:rsidRDefault="000D34E9" w:rsidP="000D34E9">
    <w:pPr>
      <w:pStyle w:val="bpuHeadSpon"/>
    </w:pPr>
    <w:r w:rsidRPr="000D34E9">
      <w:rPr>
        <w:rStyle w:val="bpuHeadSponChar"/>
      </w:rPr>
      <w:t>A1632</w:t>
    </w:r>
    <w:r>
      <w:t xml:space="preserve"> </w:t>
    </w:r>
    <w:r w:rsidR="0065342C">
      <w:t xml:space="preserve">[1R] </w:t>
    </w:r>
    <w:r>
      <w:t>LAMPITT, REYNOLDS-JACKSON</w:t>
    </w:r>
  </w:p>
  <w:p w:rsidR="000D34E9" w:rsidRDefault="000D34E9" w:rsidP="000D34E9">
    <w:pPr>
      <w:pStyle w:val="bpuHeadSpon"/>
    </w:pPr>
    <w:r>
      <w:fldChar w:fldCharType="begin"/>
    </w:r>
    <w:r>
      <w:instrText xml:space="preserve"> PAGE  \* MERGEFORMAT </w:instrText>
    </w:r>
    <w:r>
      <w:fldChar w:fldCharType="separate"/>
    </w:r>
    <w:r w:rsidR="00A80A8F">
      <w:rPr>
        <w:noProof/>
      </w:rPr>
      <w:t>2</w:t>
    </w:r>
    <w:r>
      <w:fldChar w:fldCharType="end"/>
    </w:r>
  </w:p>
  <w:p w:rsidR="000D34E9" w:rsidRDefault="000D34E9" w:rsidP="000D3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18D"/>
    <w:rsid w:val="00095699"/>
    <w:rsid w:val="000A384F"/>
    <w:rsid w:val="000A5654"/>
    <w:rsid w:val="000A6268"/>
    <w:rsid w:val="000A66D5"/>
    <w:rsid w:val="000A7D31"/>
    <w:rsid w:val="000B3B59"/>
    <w:rsid w:val="000B64A4"/>
    <w:rsid w:val="000C657D"/>
    <w:rsid w:val="000D114D"/>
    <w:rsid w:val="000D34E9"/>
    <w:rsid w:val="000D6A40"/>
    <w:rsid w:val="000D6DFF"/>
    <w:rsid w:val="000E4219"/>
    <w:rsid w:val="000E4294"/>
    <w:rsid w:val="000E5EF5"/>
    <w:rsid w:val="000F6E7F"/>
    <w:rsid w:val="000F7BFB"/>
    <w:rsid w:val="000F7FF6"/>
    <w:rsid w:val="0010078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DC6"/>
    <w:rsid w:val="00186D54"/>
    <w:rsid w:val="00197DEE"/>
    <w:rsid w:val="001A253A"/>
    <w:rsid w:val="001A28C1"/>
    <w:rsid w:val="001A3589"/>
    <w:rsid w:val="001A55F1"/>
    <w:rsid w:val="001A66DB"/>
    <w:rsid w:val="001B3175"/>
    <w:rsid w:val="001B3F81"/>
    <w:rsid w:val="001B7150"/>
    <w:rsid w:val="001B75F5"/>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0AF"/>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3F6"/>
    <w:rsid w:val="0044083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47F"/>
    <w:rsid w:val="004D1B2E"/>
    <w:rsid w:val="004D76F0"/>
    <w:rsid w:val="004E1371"/>
    <w:rsid w:val="004F18AF"/>
    <w:rsid w:val="00501B0F"/>
    <w:rsid w:val="0050427A"/>
    <w:rsid w:val="00504DE9"/>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4E6"/>
    <w:rsid w:val="00626BB3"/>
    <w:rsid w:val="0064213F"/>
    <w:rsid w:val="006461F6"/>
    <w:rsid w:val="00651835"/>
    <w:rsid w:val="0065342C"/>
    <w:rsid w:val="006572E9"/>
    <w:rsid w:val="00657CBB"/>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A7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00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D1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19C"/>
    <w:rsid w:val="00986E4C"/>
    <w:rsid w:val="009937ED"/>
    <w:rsid w:val="00993BCE"/>
    <w:rsid w:val="009A28BB"/>
    <w:rsid w:val="009A3D0B"/>
    <w:rsid w:val="009A5E9B"/>
    <w:rsid w:val="009B0B5A"/>
    <w:rsid w:val="009B141C"/>
    <w:rsid w:val="009B5662"/>
    <w:rsid w:val="009C3EDF"/>
    <w:rsid w:val="009C76BC"/>
    <w:rsid w:val="009D5C82"/>
    <w:rsid w:val="009E1345"/>
    <w:rsid w:val="009E25A6"/>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A8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2A8"/>
    <w:rsid w:val="00BC4545"/>
    <w:rsid w:val="00BD79EC"/>
    <w:rsid w:val="00BE204A"/>
    <w:rsid w:val="00BE26FC"/>
    <w:rsid w:val="00BF23C7"/>
    <w:rsid w:val="00BF7456"/>
    <w:rsid w:val="00C035F3"/>
    <w:rsid w:val="00C078A1"/>
    <w:rsid w:val="00C17563"/>
    <w:rsid w:val="00C3401C"/>
    <w:rsid w:val="00C473B8"/>
    <w:rsid w:val="00C603F9"/>
    <w:rsid w:val="00C614C5"/>
    <w:rsid w:val="00C83317"/>
    <w:rsid w:val="00C90F77"/>
    <w:rsid w:val="00C937A1"/>
    <w:rsid w:val="00C93F56"/>
    <w:rsid w:val="00C96261"/>
    <w:rsid w:val="00CB344E"/>
    <w:rsid w:val="00CC4D77"/>
    <w:rsid w:val="00CF2757"/>
    <w:rsid w:val="00CF2761"/>
    <w:rsid w:val="00CF506C"/>
    <w:rsid w:val="00CF7045"/>
    <w:rsid w:val="00D019D9"/>
    <w:rsid w:val="00D0574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080"/>
    <w:rsid w:val="00DC75BA"/>
    <w:rsid w:val="00DD1E46"/>
    <w:rsid w:val="00DF4E47"/>
    <w:rsid w:val="00E0012A"/>
    <w:rsid w:val="00E025E4"/>
    <w:rsid w:val="00E03582"/>
    <w:rsid w:val="00E05DFC"/>
    <w:rsid w:val="00E33D7F"/>
    <w:rsid w:val="00E4000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BFD"/>
    <w:rsid w:val="00EE77BF"/>
    <w:rsid w:val="00EF5225"/>
    <w:rsid w:val="00F0415D"/>
    <w:rsid w:val="00F05ACE"/>
    <w:rsid w:val="00F14E45"/>
    <w:rsid w:val="00F17CFC"/>
    <w:rsid w:val="00F34FED"/>
    <w:rsid w:val="00F42480"/>
    <w:rsid w:val="00F60C9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4D21D6"/>
  <w15:docId w15:val="{97C7D3E5-D1BD-44F4-AC24-0C9E8553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203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3F6"/>
    <w:rPr>
      <w:rFonts w:ascii="Segoe UI" w:hAnsi="Segoe UI" w:cs="Segoe UI"/>
      <w:spacing w:val="4"/>
      <w:sz w:val="18"/>
      <w:szCs w:val="18"/>
    </w:rPr>
  </w:style>
  <w:style w:type="character" w:styleId="LineNumber">
    <w:name w:val="line number"/>
    <w:basedOn w:val="DefaultParagraphFont"/>
    <w:semiHidden/>
    <w:unhideWhenUsed/>
    <w:rsid w:val="000D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0F8FB-F02B-4E65-8AE9-D359FB22E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683</Words>
  <Characters>3700</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A1632 1R</vt:lpstr>
    </vt:vector>
  </TitlesOfParts>
  <Manager>R225</Manager>
  <Company>OFFICE of LEGISLATIVE SERVICES</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A1632 1R</dc:title>
  <dc:creator>Assemblywoman  LAMPITT, Assemblywoman  REYNOLDS-JACKSON</dc:creator>
  <cp:keywords>A1632|3|ER |302|21|65|!|0|</cp:keywords>
  <dc:description>PREFILED 2020_x000d_
TR 2/13/20_x000d_
Amended 2/24/20</dc:description>
  <cp:lastModifiedBy>Siracusa, Nicole</cp:lastModifiedBy>
  <cp:revision>2</cp:revision>
  <cp:lastPrinted>2020-09-28T13:38:00Z</cp:lastPrinted>
  <dcterms:created xsi:type="dcterms:W3CDTF">2020-09-28T13:38:00Z</dcterms:created>
  <dcterms:modified xsi:type="dcterms:W3CDTF">2020-09-28T13:38:00Z</dcterms:modified>
  <cp:category>18A:33-21.1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