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74E" w:rsidRDefault="00F3574E" w:rsidP="00F3574E">
      <w:pPr>
        <w:pStyle w:val="bpuBill"/>
      </w:pPr>
      <w:bookmarkStart w:id="0" w:name="bpuFrontPg"/>
      <w:bookmarkStart w:id="1" w:name="_GoBack"/>
      <w:bookmarkEnd w:id="0"/>
      <w:bookmarkEnd w:id="1"/>
      <w:r>
        <w:t xml:space="preserve">ASSEMBLY, No. 1636 </w:t>
      </w:r>
    </w:p>
    <w:p w:rsidR="00F3574E" w:rsidRPr="00F3574E" w:rsidRDefault="00F3574E" w:rsidP="00F357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994" r:id="rId8"/>
        </w:object>
      </w:r>
    </w:p>
    <w:p w:rsidR="00F3574E" w:rsidRDefault="00F3574E" w:rsidP="00F3574E">
      <w:pPr>
        <w:pStyle w:val="bpuState"/>
      </w:pPr>
      <w:r>
        <w:t>STATE OF NEW JERSEY</w:t>
      </w:r>
    </w:p>
    <w:p w:rsidR="00F3574E" w:rsidRDefault="00F3574E" w:rsidP="00F3574E">
      <w:pPr>
        <w:pStyle w:val="bpuLegislature"/>
      </w:pPr>
      <w:proofErr w:type="gramStart"/>
      <w:r>
        <w:t>219th</w:t>
      </w:r>
      <w:proofErr w:type="gramEnd"/>
      <w:r>
        <w:t xml:space="preserve"> LEGISLATURE</w:t>
      </w:r>
    </w:p>
    <w:p w:rsidR="00F3574E" w:rsidRDefault="00F3574E" w:rsidP="00F3574E">
      <w:pPr>
        <w:pStyle w:val="bpuWpGraphic"/>
      </w:pPr>
      <w:r>
        <w:object w:dxaOrig="8985" w:dyaOrig="255">
          <v:shape id="_x0000_i1026" type="#_x0000_t75" style="width:6in;height:11.8pt" o:ole="">
            <v:imagedata r:id="rId7" o:title=""/>
          </v:shape>
          <o:OLEObject Type="Embed" ProgID="WPWin6.1" ShapeID="_x0000_i1026" DrawAspect="Content" ObjectID="_1640268995" r:id="rId9"/>
        </w:object>
      </w:r>
      <w:r>
        <w:t xml:space="preserve">  </w:t>
      </w:r>
    </w:p>
    <w:p w:rsidR="00F3574E" w:rsidRDefault="00F3574E" w:rsidP="00F3574E">
      <w:pPr>
        <w:pStyle w:val="bpuIntro"/>
      </w:pPr>
      <w:r>
        <w:t>PRE-FILED FOR INTRODUCTION IN THE 2020 SESSION</w:t>
      </w:r>
    </w:p>
    <w:p w:rsidR="00F3574E" w:rsidRDefault="00F3574E" w:rsidP="00F3574E">
      <w:pPr>
        <w:pStyle w:val="bpuIntro"/>
      </w:pPr>
    </w:p>
    <w:p w:rsidR="00F3574E" w:rsidRDefault="00F3574E" w:rsidP="00F3574E">
      <w:pPr>
        <w:pStyle w:val="bpuIntro"/>
        <w:sectPr w:rsidR="00F3574E" w:rsidSect="00F3574E">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F3574E" w:rsidRDefault="00F3574E" w:rsidP="00F3574E">
      <w:pPr>
        <w:pStyle w:val="bpuIntro"/>
      </w:pPr>
    </w:p>
    <w:p w:rsidR="00F3574E" w:rsidRDefault="00F3574E" w:rsidP="00F3574E">
      <w:pPr>
        <w:pStyle w:val="bpuSponsor"/>
      </w:pPr>
      <w:r>
        <w:t>Sponsored by:</w:t>
      </w:r>
    </w:p>
    <w:p w:rsidR="00F3574E" w:rsidRDefault="00F3574E" w:rsidP="00F3574E">
      <w:pPr>
        <w:pStyle w:val="bpuSponsor"/>
      </w:pPr>
      <w:proofErr w:type="gramStart"/>
      <w:r>
        <w:t>Assemblywoman  PAMELA</w:t>
      </w:r>
      <w:proofErr w:type="gramEnd"/>
      <w:r>
        <w:t xml:space="preserve"> R. LAMPITT</w:t>
      </w:r>
    </w:p>
    <w:p w:rsidR="00F3574E" w:rsidRDefault="00F3574E" w:rsidP="00F3574E">
      <w:pPr>
        <w:pStyle w:val="bpuSponsor"/>
      </w:pPr>
      <w:r>
        <w:t>District 6 (Burlington and Camden)</w:t>
      </w:r>
    </w:p>
    <w:p w:rsidR="00F3574E" w:rsidRDefault="00F3574E" w:rsidP="00F3574E">
      <w:pPr>
        <w:pStyle w:val="bpuSponsor"/>
      </w:pPr>
      <w:proofErr w:type="gramStart"/>
      <w:r>
        <w:t>Assemblywoman  VALERIE</w:t>
      </w:r>
      <w:proofErr w:type="gramEnd"/>
      <w:r>
        <w:t xml:space="preserve"> VAINIERI HUTTLE</w:t>
      </w:r>
    </w:p>
    <w:p w:rsidR="00F3574E" w:rsidRDefault="00F3574E" w:rsidP="00F3574E">
      <w:pPr>
        <w:pStyle w:val="bpuSponsor"/>
      </w:pPr>
      <w:r>
        <w:t>District 37 (Bergen)</w:t>
      </w:r>
    </w:p>
    <w:p w:rsidR="00F3574E" w:rsidRDefault="00F3574E" w:rsidP="00F3574E">
      <w:pPr>
        <w:pStyle w:val="bpuSponsor"/>
      </w:pPr>
      <w:proofErr w:type="gramStart"/>
      <w:r>
        <w:t>Assemblywoman  BRITNEE</w:t>
      </w:r>
      <w:proofErr w:type="gramEnd"/>
      <w:r>
        <w:t xml:space="preserve"> N. TIMBERLAKE</w:t>
      </w:r>
    </w:p>
    <w:p w:rsidR="00F3574E" w:rsidRDefault="00F3574E" w:rsidP="00F3574E">
      <w:pPr>
        <w:pStyle w:val="bpuSponsor"/>
      </w:pPr>
      <w:r>
        <w:t>District 34 (Essex and Passaic)</w:t>
      </w:r>
    </w:p>
    <w:p w:rsidR="00F3574E" w:rsidRDefault="00F3574E" w:rsidP="00F3574E">
      <w:pPr>
        <w:pStyle w:val="bpuSponsor"/>
      </w:pPr>
    </w:p>
    <w:p w:rsidR="00F3574E" w:rsidRDefault="00F3574E" w:rsidP="00F3574E">
      <w:pPr>
        <w:pStyle w:val="bpuSponsor"/>
      </w:pPr>
      <w:r>
        <w:t>Co-Sponsored by:</w:t>
      </w:r>
    </w:p>
    <w:p w:rsidR="00F3574E" w:rsidRPr="00F3574E" w:rsidRDefault="00F3574E" w:rsidP="00F3574E">
      <w:pPr>
        <w:pStyle w:val="bpuSponsor"/>
      </w:pPr>
      <w:r w:rsidRPr="00F3574E">
        <w:t xml:space="preserve">Assemblyman </w:t>
      </w:r>
      <w:proofErr w:type="spellStart"/>
      <w:r w:rsidRPr="00F3574E">
        <w:t>Houghtaling</w:t>
      </w:r>
      <w:proofErr w:type="spellEnd"/>
    </w:p>
    <w:p w:rsidR="00F3574E" w:rsidRDefault="00F3574E" w:rsidP="00F3574E"/>
    <w:p w:rsidR="00F3574E" w:rsidRPr="00F3574E" w:rsidRDefault="00F3574E" w:rsidP="00F3574E"/>
    <w:p w:rsidR="00F3574E" w:rsidRDefault="00F3574E" w:rsidP="00F3574E">
      <w:pPr>
        <w:pStyle w:val="bpuSponsor"/>
      </w:pPr>
    </w:p>
    <w:p w:rsidR="00F3574E" w:rsidRDefault="00F3574E" w:rsidP="00F3574E">
      <w:pPr>
        <w:pStyle w:val="bpuSponsor"/>
      </w:pPr>
    </w:p>
    <w:p w:rsidR="00F3574E" w:rsidRDefault="00F3574E" w:rsidP="00F3574E">
      <w:pPr>
        <w:pStyle w:val="bpuSponsor"/>
      </w:pPr>
      <w:r>
        <w:t>SYNOPSIS</w:t>
      </w:r>
    </w:p>
    <w:p w:rsidR="00F3574E" w:rsidRDefault="00F3574E" w:rsidP="00F3574E">
      <w:pPr>
        <w:pStyle w:val="bpuNormText"/>
      </w:pPr>
      <w:r>
        <w:tab/>
        <w:t xml:space="preserve">Expands scope of law enforcement sexual assault training; codifies certain responsibilities of county sexual violence programs and rape care advocates. </w:t>
      </w:r>
    </w:p>
    <w:p w:rsidR="00F3574E" w:rsidRDefault="00F3574E" w:rsidP="00F3574E">
      <w:pPr>
        <w:pStyle w:val="bpuNormText"/>
      </w:pPr>
    </w:p>
    <w:p w:rsidR="00F3574E" w:rsidRDefault="00F3574E" w:rsidP="00F3574E">
      <w:pPr>
        <w:pStyle w:val="bpuSponsor"/>
      </w:pPr>
      <w:r>
        <w:t xml:space="preserve">CURRENT VERSION OF TEXT </w:t>
      </w:r>
    </w:p>
    <w:p w:rsidR="00F3574E" w:rsidRDefault="00F3574E" w:rsidP="00F3574E">
      <w:pPr>
        <w:pStyle w:val="bpuNormText"/>
      </w:pPr>
      <w:r>
        <w:tab/>
        <w:t>Introduced Pending Technical Review by Legislative Counsel.</w:t>
      </w:r>
    </w:p>
    <w:p w:rsidR="00F3574E" w:rsidRDefault="00F3574E" w:rsidP="00F357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574E" w:rsidRDefault="00F357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574E" w:rsidSect="00F3574E">
          <w:type w:val="continuous"/>
          <w:pgSz w:w="12240" w:h="20160" w:code="5"/>
          <w:pgMar w:top="2160" w:right="2275" w:bottom="1440" w:left="2275" w:header="72" w:footer="720" w:gutter="0"/>
          <w:pgNumType w:start="1"/>
          <w:cols w:space="720"/>
          <w:docGrid w:linePitch="360"/>
        </w:sectPr>
      </w:pPr>
    </w:p>
    <w:p w:rsidR="00C67A09" w:rsidRPr="00677316" w:rsidRDefault="00C67A09" w:rsidP="00C67A09">
      <w:pPr>
        <w:pStyle w:val="HangingAnAct"/>
        <w:rPr>
          <w:rStyle w:val="HangingAnActChar"/>
        </w:rPr>
      </w:pPr>
      <w:r w:rsidRPr="00C67A09">
        <w:rPr>
          <w:rStyle w:val="BillHead"/>
        </w:rPr>
        <w:lastRenderedPageBreak/>
        <w:t>An Act</w:t>
      </w:r>
      <w:r w:rsidRPr="006B7FA7">
        <w:rPr>
          <w:rStyle w:val="HangingAnActChar"/>
        </w:rPr>
        <w:t xml:space="preserve"> </w:t>
      </w:r>
      <w:r>
        <w:t xml:space="preserve">concerning law enforcement sexual assault training and sexual assault victim services and amending P.L.2017, c.192 and P.L.2001, c.81.  </w:t>
      </w:r>
    </w:p>
    <w:p w:rsidR="00C67A09" w:rsidRPr="00D71D68" w:rsidRDefault="00C67A09" w:rsidP="00C67A09"/>
    <w:p w:rsidR="00C67A09" w:rsidRDefault="00C67A09" w:rsidP="00C67A0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67A09" w:rsidRDefault="00C67A09" w:rsidP="00C67A09"/>
    <w:p w:rsidR="00C67A09" w:rsidRDefault="00C67A09" w:rsidP="00C67A09">
      <w:r>
        <w:tab/>
        <w:t>1.</w:t>
      </w:r>
      <w:r>
        <w:tab/>
        <w:t xml:space="preserve">Section 1 of P.L.2017, c.192 (C.52:4B-54.1) is amended to read as follows:  </w:t>
      </w:r>
    </w:p>
    <w:p w:rsidR="00C67A09" w:rsidRDefault="00C67A09" w:rsidP="00C67A09">
      <w:pPr>
        <w:tabs>
          <w:tab w:val="left" w:pos="1080"/>
          <w:tab w:val="left" w:pos="1620"/>
        </w:tabs>
      </w:pPr>
      <w:r>
        <w:tab/>
        <w:t>1.</w:t>
      </w:r>
      <w:r>
        <w:tab/>
      </w:r>
      <w:proofErr w:type="gramStart"/>
      <w:r>
        <w:t>a</w:t>
      </w:r>
      <w:proofErr w:type="gramEnd"/>
      <w:r>
        <w:t>.</w:t>
      </w:r>
      <w:r>
        <w:tab/>
        <w:t xml:space="preserve">The Division of Criminal Justice shall develop or approve a training course and curriculum for law enforcement officers on the handling, investigation, and response procedures for reports of sexual assault.  </w:t>
      </w:r>
    </w:p>
    <w:p w:rsidR="00C67A09" w:rsidRDefault="00C67A09" w:rsidP="00C67A09">
      <w:pPr>
        <w:rPr>
          <w:u w:val="single"/>
          <w:lang w:val="en"/>
        </w:rPr>
      </w:pPr>
      <w:r>
        <w:tab/>
      </w:r>
      <w:r>
        <w:rPr>
          <w:u w:val="single"/>
          <w:lang w:val="en"/>
        </w:rPr>
        <w:t>The</w:t>
      </w:r>
      <w:r w:rsidRPr="00730406">
        <w:rPr>
          <w:u w:val="single"/>
          <w:lang w:val="en"/>
        </w:rPr>
        <w:t xml:space="preserve"> training </w:t>
      </w:r>
      <w:r>
        <w:rPr>
          <w:u w:val="single"/>
          <w:lang w:val="en"/>
        </w:rPr>
        <w:t>course and curriculum shall include information</w:t>
      </w:r>
      <w:r w:rsidRPr="00730406">
        <w:rPr>
          <w:u w:val="single"/>
          <w:lang w:val="en"/>
        </w:rPr>
        <w:t xml:space="preserve"> on the neurobiological impact of trauma, the influence of societal myths and stereotypes, understanding perpetrator behavior, and condu</w:t>
      </w:r>
      <w:r>
        <w:rPr>
          <w:u w:val="single"/>
          <w:lang w:val="en"/>
        </w:rPr>
        <w:t xml:space="preserve">cting effective investigations, including but not limited </w:t>
      </w:r>
      <w:proofErr w:type="gramStart"/>
      <w:r>
        <w:rPr>
          <w:u w:val="single"/>
          <w:lang w:val="en"/>
        </w:rPr>
        <w:t>to</w:t>
      </w:r>
      <w:proofErr w:type="gramEnd"/>
      <w:r w:rsidRPr="00BC6CB2">
        <w:rPr>
          <w:u w:val="single"/>
          <w:lang w:val="en"/>
        </w:rPr>
        <w:t xml:space="preserve">:  </w:t>
      </w:r>
    </w:p>
    <w:p w:rsidR="00C67A09" w:rsidRDefault="00C67A09" w:rsidP="00C67A09">
      <w:pPr>
        <w:rPr>
          <w:u w:val="single"/>
          <w:lang w:val="en"/>
        </w:rPr>
      </w:pPr>
      <w:r w:rsidRPr="00BC6CB2">
        <w:rPr>
          <w:lang w:val="en"/>
        </w:rPr>
        <w:tab/>
      </w:r>
      <w:r>
        <w:rPr>
          <w:u w:val="single"/>
          <w:lang w:val="en"/>
        </w:rPr>
        <w:t>(1)</w:t>
      </w:r>
      <w:r w:rsidR="00F3574E">
        <w:rPr>
          <w:u w:val="single"/>
          <w:lang w:val="en"/>
        </w:rPr>
        <w:t xml:space="preserve"> </w:t>
      </w:r>
      <w:r>
        <w:rPr>
          <w:u w:val="single"/>
          <w:lang w:val="en"/>
        </w:rPr>
        <w:t xml:space="preserve"> </w:t>
      </w:r>
      <w:proofErr w:type="gramStart"/>
      <w:r>
        <w:rPr>
          <w:u w:val="single"/>
          <w:lang w:val="en"/>
        </w:rPr>
        <w:t>how</w:t>
      </w:r>
      <w:proofErr w:type="gramEnd"/>
      <w:r>
        <w:rPr>
          <w:u w:val="single"/>
          <w:lang w:val="en"/>
        </w:rPr>
        <w:t xml:space="preserve"> s</w:t>
      </w:r>
      <w:r w:rsidRPr="00BC6CB2">
        <w:rPr>
          <w:u w:val="single"/>
          <w:lang w:val="en"/>
        </w:rPr>
        <w:t>pecific experiences impact victim trauma, memory, reactions</w:t>
      </w:r>
      <w:r>
        <w:rPr>
          <w:u w:val="single"/>
          <w:lang w:val="en"/>
        </w:rPr>
        <w:t>,</w:t>
      </w:r>
      <w:r w:rsidRPr="00BC6CB2">
        <w:rPr>
          <w:u w:val="single"/>
          <w:lang w:val="en"/>
        </w:rPr>
        <w:t xml:space="preserve"> and behavior and </w:t>
      </w:r>
      <w:r>
        <w:rPr>
          <w:u w:val="single"/>
          <w:lang w:val="en"/>
        </w:rPr>
        <w:t xml:space="preserve">the impact of the law enforcement </w:t>
      </w:r>
      <w:r w:rsidRPr="00BC6CB2">
        <w:rPr>
          <w:u w:val="single"/>
          <w:lang w:val="en"/>
        </w:rPr>
        <w:t>officer</w:t>
      </w:r>
      <w:r>
        <w:rPr>
          <w:u w:val="single"/>
          <w:lang w:val="en"/>
        </w:rPr>
        <w:t>’s interpretation of this behavior on a sexual assault investigation;</w:t>
      </w:r>
    </w:p>
    <w:p w:rsidR="00C67A09" w:rsidRDefault="00C67A09" w:rsidP="00C67A09">
      <w:pPr>
        <w:rPr>
          <w:u w:val="single"/>
          <w:lang w:val="en"/>
        </w:rPr>
      </w:pPr>
      <w:r w:rsidRPr="00BC6CB2">
        <w:rPr>
          <w:lang w:val="en"/>
        </w:rPr>
        <w:tab/>
      </w:r>
      <w:r w:rsidR="00F3574E">
        <w:rPr>
          <w:u w:val="single"/>
          <w:lang w:val="en"/>
        </w:rPr>
        <w:t xml:space="preserve">(2)  </w:t>
      </w:r>
      <w:proofErr w:type="gramStart"/>
      <w:r>
        <w:rPr>
          <w:u w:val="single"/>
          <w:lang w:val="en"/>
        </w:rPr>
        <w:t>the</w:t>
      </w:r>
      <w:proofErr w:type="gramEnd"/>
      <w:r>
        <w:rPr>
          <w:u w:val="single"/>
          <w:lang w:val="en"/>
        </w:rPr>
        <w:t xml:space="preserve"> impact of </w:t>
      </w:r>
      <w:r w:rsidRPr="00BC6CB2">
        <w:rPr>
          <w:u w:val="single"/>
          <w:lang w:val="en"/>
        </w:rPr>
        <w:t xml:space="preserve">decisions made by law enforcement </w:t>
      </w:r>
      <w:r>
        <w:rPr>
          <w:u w:val="single"/>
          <w:lang w:val="en"/>
        </w:rPr>
        <w:t>on the pr</w:t>
      </w:r>
      <w:r w:rsidRPr="00BC6CB2">
        <w:rPr>
          <w:u w:val="single"/>
          <w:lang w:val="en"/>
        </w:rPr>
        <w:t>ogression of</w:t>
      </w:r>
      <w:r>
        <w:rPr>
          <w:u w:val="single"/>
          <w:lang w:val="en"/>
        </w:rPr>
        <w:t xml:space="preserve"> a sexual assault investigation;</w:t>
      </w:r>
    </w:p>
    <w:p w:rsidR="00C67A09" w:rsidRDefault="00C67A09" w:rsidP="00C67A09">
      <w:pPr>
        <w:rPr>
          <w:u w:val="single"/>
          <w:lang w:val="en"/>
        </w:rPr>
      </w:pPr>
      <w:r w:rsidRPr="00BC6CB2">
        <w:rPr>
          <w:lang w:val="en"/>
        </w:rPr>
        <w:tab/>
      </w:r>
      <w:r>
        <w:rPr>
          <w:u w:val="single"/>
          <w:lang w:val="en"/>
        </w:rPr>
        <w:t xml:space="preserve">(3) </w:t>
      </w:r>
      <w:r w:rsidR="00F3574E">
        <w:rPr>
          <w:u w:val="single"/>
          <w:lang w:val="en"/>
        </w:rPr>
        <w:t xml:space="preserve"> </w:t>
      </w:r>
      <w:proofErr w:type="gramStart"/>
      <w:r>
        <w:rPr>
          <w:u w:val="single"/>
          <w:lang w:val="en"/>
        </w:rPr>
        <w:t>s</w:t>
      </w:r>
      <w:r w:rsidRPr="00BC6CB2">
        <w:rPr>
          <w:u w:val="single"/>
          <w:lang w:val="en"/>
        </w:rPr>
        <w:t>trategies</w:t>
      </w:r>
      <w:proofErr w:type="gramEnd"/>
      <w:r w:rsidRPr="00BC6CB2">
        <w:rPr>
          <w:u w:val="single"/>
          <w:lang w:val="en"/>
        </w:rPr>
        <w:t xml:space="preserve"> for working with victims to fac</w:t>
      </w:r>
      <w:r>
        <w:rPr>
          <w:u w:val="single"/>
          <w:lang w:val="en"/>
        </w:rPr>
        <w:t xml:space="preserve">ilitate trust and communication; </w:t>
      </w:r>
    </w:p>
    <w:p w:rsidR="00C67A09" w:rsidRDefault="00C67A09" w:rsidP="00C67A09">
      <w:pPr>
        <w:rPr>
          <w:u w:val="single"/>
          <w:lang w:val="en"/>
        </w:rPr>
      </w:pPr>
      <w:r w:rsidRPr="00BC6CB2">
        <w:rPr>
          <w:lang w:val="en"/>
        </w:rPr>
        <w:tab/>
      </w:r>
      <w:r>
        <w:rPr>
          <w:u w:val="single"/>
          <w:lang w:val="en"/>
        </w:rPr>
        <w:t xml:space="preserve">(4) </w:t>
      </w:r>
      <w:r w:rsidR="00F3574E">
        <w:rPr>
          <w:u w:val="single"/>
          <w:lang w:val="en"/>
        </w:rPr>
        <w:t xml:space="preserve"> </w:t>
      </w:r>
      <w:proofErr w:type="gramStart"/>
      <w:r w:rsidRPr="00BC6CB2">
        <w:rPr>
          <w:u w:val="single"/>
          <w:lang w:val="en"/>
        </w:rPr>
        <w:t>strategies</w:t>
      </w:r>
      <w:proofErr w:type="gramEnd"/>
      <w:r w:rsidRPr="00BC6CB2">
        <w:rPr>
          <w:u w:val="single"/>
          <w:lang w:val="en"/>
        </w:rPr>
        <w:t xml:space="preserve"> </w:t>
      </w:r>
      <w:r>
        <w:rPr>
          <w:u w:val="single"/>
          <w:lang w:val="en"/>
        </w:rPr>
        <w:t>for postponing</w:t>
      </w:r>
      <w:r w:rsidRPr="00BC6CB2">
        <w:rPr>
          <w:u w:val="single"/>
          <w:lang w:val="en"/>
        </w:rPr>
        <w:t xml:space="preserve"> judgment </w:t>
      </w:r>
      <w:r>
        <w:rPr>
          <w:u w:val="single"/>
          <w:lang w:val="en"/>
        </w:rPr>
        <w:t xml:space="preserve">on </w:t>
      </w:r>
      <w:r w:rsidRPr="00BC6CB2">
        <w:rPr>
          <w:u w:val="single"/>
          <w:lang w:val="en"/>
        </w:rPr>
        <w:t>the validity of a case until a thor</w:t>
      </w:r>
      <w:r>
        <w:rPr>
          <w:u w:val="single"/>
          <w:lang w:val="en"/>
        </w:rPr>
        <w:t xml:space="preserve">ough investigation is completed; and </w:t>
      </w:r>
    </w:p>
    <w:p w:rsidR="00C67A09" w:rsidRDefault="00C67A09" w:rsidP="00C67A09">
      <w:pPr>
        <w:rPr>
          <w:u w:val="single"/>
          <w:lang w:val="en"/>
        </w:rPr>
      </w:pPr>
      <w:r w:rsidRPr="00F3714D">
        <w:rPr>
          <w:lang w:val="en"/>
        </w:rPr>
        <w:tab/>
      </w:r>
      <w:r>
        <w:rPr>
          <w:u w:val="single"/>
          <w:lang w:val="en"/>
        </w:rPr>
        <w:t>(5)</w:t>
      </w:r>
      <w:r w:rsidR="00F3574E">
        <w:rPr>
          <w:u w:val="single"/>
          <w:lang w:val="en"/>
        </w:rPr>
        <w:t xml:space="preserve"> </w:t>
      </w:r>
      <w:r>
        <w:rPr>
          <w:u w:val="single"/>
          <w:lang w:val="en"/>
        </w:rPr>
        <w:t xml:space="preserve"> </w:t>
      </w:r>
      <w:proofErr w:type="gramStart"/>
      <w:r w:rsidRPr="00BC6CB2">
        <w:rPr>
          <w:u w:val="single"/>
          <w:lang w:val="en"/>
        </w:rPr>
        <w:t>investigative</w:t>
      </w:r>
      <w:proofErr w:type="gramEnd"/>
      <w:r w:rsidRPr="00BC6CB2">
        <w:rPr>
          <w:u w:val="single"/>
          <w:lang w:val="en"/>
        </w:rPr>
        <w:t xml:space="preserve"> methods and techniques focus</w:t>
      </w:r>
      <w:r>
        <w:rPr>
          <w:u w:val="single"/>
          <w:lang w:val="en"/>
        </w:rPr>
        <w:t>ing</w:t>
      </w:r>
      <w:r w:rsidRPr="00BC6CB2">
        <w:rPr>
          <w:u w:val="single"/>
          <w:lang w:val="en"/>
        </w:rPr>
        <w:t xml:space="preserve"> on offender behavior.</w:t>
      </w:r>
    </w:p>
    <w:p w:rsidR="00C67A09" w:rsidRDefault="00C67A09" w:rsidP="00C67A09">
      <w:r>
        <w:tab/>
        <w:t xml:space="preserve">This training course and curriculum shall be reviewed at least every two years by the division and modified as need may require.  The division shall make the curriculum available to all law enforcement agencies in the State.   </w:t>
      </w:r>
    </w:p>
    <w:p w:rsidR="00C67A09" w:rsidRPr="00D7629E" w:rsidRDefault="00C67A09" w:rsidP="00C67A09">
      <w:r>
        <w:tab/>
        <w:t>b.</w:t>
      </w:r>
      <w:r>
        <w:tab/>
        <w:t>The Attorney General shall be responsible for ensuring that all law enforcement officers</w:t>
      </w:r>
      <w:r>
        <w:rPr>
          <w:u w:val="single"/>
        </w:rPr>
        <w:t>, including prosecutors, triennially</w:t>
      </w:r>
      <w:r>
        <w:t xml:space="preserve"> complete in-service training </w:t>
      </w:r>
      <w:r w:rsidRPr="001D5B89">
        <w:rPr>
          <w:rFonts w:ascii="Albertus Extra Bold" w:hAnsi="Albertus Extra Bold"/>
          <w:b/>
        </w:rPr>
        <w:t>[</w:t>
      </w:r>
      <w:r>
        <w:t>triennially</w:t>
      </w:r>
      <w:r w:rsidRPr="001D5B89">
        <w:rPr>
          <w:rFonts w:ascii="Albertus Extra Bold" w:hAnsi="Albertus Extra Bold"/>
          <w:b/>
        </w:rPr>
        <w:t>]</w:t>
      </w:r>
      <w:r>
        <w:t xml:space="preserve"> on the handling of sexual assault matters.  </w:t>
      </w:r>
    </w:p>
    <w:p w:rsidR="00C67A09" w:rsidRDefault="00C67A09" w:rsidP="00C67A09">
      <w:r>
        <w:t>(</w:t>
      </w:r>
      <w:proofErr w:type="spellStart"/>
      <w:r>
        <w:t>cf</w:t>
      </w:r>
      <w:proofErr w:type="spellEnd"/>
      <w:r>
        <w:t>:  P.L.2017, c.192, s.1)</w:t>
      </w:r>
    </w:p>
    <w:p w:rsidR="00C67A09" w:rsidRDefault="00C67A09" w:rsidP="00C67A09"/>
    <w:p w:rsidR="00C67A09" w:rsidRDefault="00C67A09" w:rsidP="00C67A09">
      <w:r>
        <w:tab/>
        <w:t>2.</w:t>
      </w:r>
      <w:r>
        <w:tab/>
        <w:t xml:space="preserve">Section 6 of P.L.2001, c.81 (C.52:4B-54) is amended to read as follows:  </w:t>
      </w:r>
    </w:p>
    <w:p w:rsidR="00F3574E" w:rsidRDefault="00C67A09" w:rsidP="00F3574E">
      <w:pPr>
        <w:tabs>
          <w:tab w:val="clear" w:pos="1440"/>
          <w:tab w:val="left" w:pos="1170"/>
        </w:tabs>
      </w:pPr>
      <w:r>
        <w:tab/>
        <w:t>6.</w:t>
      </w:r>
      <w:r>
        <w:tab/>
      </w:r>
      <w:proofErr w:type="gramStart"/>
      <w:r>
        <w:t>a</w:t>
      </w:r>
      <w:proofErr w:type="gramEnd"/>
      <w:r>
        <w:t>.</w:t>
      </w:r>
      <w:r>
        <w:tab/>
        <w:t xml:space="preserve">The county prosecutor's office in each county shall establish a Sexual Assault Response Team or shall enter into a collaborative agreement with another county to share the services of that county's response team. The response team </w:t>
      </w:r>
      <w:proofErr w:type="gramStart"/>
      <w:r>
        <w:t>shall be comprised</w:t>
      </w:r>
      <w:proofErr w:type="gramEnd"/>
      <w:r>
        <w:t xml:space="preserve"> </w:t>
      </w:r>
      <w:r w:rsidR="00F3574E">
        <w:br w:type="page"/>
      </w:r>
    </w:p>
    <w:p w:rsidR="00C67A09" w:rsidRDefault="00C67A09" w:rsidP="00C67A09">
      <w:pPr>
        <w:tabs>
          <w:tab w:val="clear" w:pos="1440"/>
          <w:tab w:val="left" w:pos="1170"/>
        </w:tabs>
      </w:pPr>
      <w:r>
        <w:lastRenderedPageBreak/>
        <w:t xml:space="preserve">of: a certified forensic sexual assault nurse examiner, a rape care advocate from the county program established, or designated by the Division on Women in the Department of Children and Families, as provided under section 3 of P.L.2001, c.81 (C.52:4B-51), and a law enforcement official.  The response team shall:  </w:t>
      </w:r>
    </w:p>
    <w:p w:rsidR="00C67A09" w:rsidRDefault="00C67A09" w:rsidP="00C67A09">
      <w:r>
        <w:tab/>
        <w:t>(1)</w:t>
      </w:r>
      <w:r>
        <w:tab/>
        <w:t>respond to a report of sexual assault at the request of a victim of sexual assault pursuant to guidelines established by the Attorney General pursuant to section 17 of P.L.2001, c.81 (C.52:4B-60); and</w:t>
      </w:r>
    </w:p>
    <w:p w:rsidR="00C67A09" w:rsidRDefault="00C67A09" w:rsidP="00C67A09">
      <w:r>
        <w:tab/>
        <w:t>(2)</w:t>
      </w:r>
      <w:r>
        <w:tab/>
        <w:t xml:space="preserve">provide treatment, counseling, legal, and forensic medical services to a victim of sexual assault in accordance with </w:t>
      </w:r>
      <w:r>
        <w:rPr>
          <w:u w:val="single"/>
        </w:rPr>
        <w:t>this section and</w:t>
      </w:r>
      <w:r>
        <w:t xml:space="preserve"> the standard protocols developed by the Attorney General pursuant to subsection d. of section 6 of P.L.1985, c.404 (C.52:4B-44).</w:t>
      </w:r>
    </w:p>
    <w:p w:rsidR="00C67A09" w:rsidRDefault="00C67A09" w:rsidP="00C67A09">
      <w:r>
        <w:tab/>
        <w:t>b.</w:t>
      </w:r>
      <w:r>
        <w:tab/>
        <w:t xml:space="preserve">Each member of the response team shall complete the standardized education and training program developed by the program coordinator pursuant to subsection e. of section 4 of P.L.2001, c.81 (C.52:4B-52).  </w:t>
      </w:r>
    </w:p>
    <w:p w:rsidR="00C67A09" w:rsidRDefault="00C67A09" w:rsidP="00C67A09">
      <w:pPr>
        <w:rPr>
          <w:u w:val="single"/>
        </w:rPr>
      </w:pPr>
      <w:r>
        <w:tab/>
      </w:r>
      <w:proofErr w:type="gramStart"/>
      <w:r>
        <w:rPr>
          <w:u w:val="single"/>
        </w:rPr>
        <w:t>c.</w:t>
      </w:r>
      <w:r>
        <w:rPr>
          <w:u w:val="single"/>
        </w:rPr>
        <w:tab/>
        <w:t>Every healthcare facility and law enforcement agency</w:t>
      </w:r>
      <w:r w:rsidRPr="00406F4E">
        <w:rPr>
          <w:u w:val="single"/>
        </w:rPr>
        <w:t xml:space="preserve"> shall</w:t>
      </w:r>
      <w:r>
        <w:rPr>
          <w:u w:val="single"/>
        </w:rPr>
        <w:t xml:space="preserve"> ensure that a sexual assault victim</w:t>
      </w:r>
      <w:r w:rsidRPr="00406F4E">
        <w:rPr>
          <w:u w:val="single"/>
        </w:rPr>
        <w:t xml:space="preserve"> </w:t>
      </w:r>
      <w:r>
        <w:rPr>
          <w:u w:val="single"/>
        </w:rPr>
        <w:t xml:space="preserve">is informed of the availability of services offered by a </w:t>
      </w:r>
      <w:r w:rsidRPr="00DB6470">
        <w:rPr>
          <w:u w:val="single"/>
        </w:rPr>
        <w:t>designated county sexual violence program</w:t>
      </w:r>
      <w:r>
        <w:rPr>
          <w:u w:val="single"/>
        </w:rPr>
        <w:t>, including, but not limited, to the availability of a rape care advocate,</w:t>
      </w:r>
      <w:r w:rsidRPr="00DB6470">
        <w:rPr>
          <w:u w:val="single"/>
        </w:rPr>
        <w:t xml:space="preserve"> regardless of </w:t>
      </w:r>
      <w:r>
        <w:rPr>
          <w:u w:val="single"/>
        </w:rPr>
        <w:t>the time or location of the incident or whether</w:t>
      </w:r>
      <w:r w:rsidRPr="00DB6470">
        <w:rPr>
          <w:u w:val="single"/>
        </w:rPr>
        <w:t xml:space="preserve"> the </w:t>
      </w:r>
      <w:r>
        <w:rPr>
          <w:u w:val="single"/>
        </w:rPr>
        <w:t xml:space="preserve">victim reported the </w:t>
      </w:r>
      <w:r w:rsidRPr="00DB6470">
        <w:rPr>
          <w:u w:val="single"/>
        </w:rPr>
        <w:t>incident to a law enforcement agency</w:t>
      </w:r>
      <w:r w:rsidRPr="00DB6470">
        <w:rPr>
          <w:iCs/>
          <w:u w:val="single"/>
        </w:rPr>
        <w:t>.</w:t>
      </w:r>
      <w:proofErr w:type="gramEnd"/>
      <w:r w:rsidRPr="00DB6470">
        <w:rPr>
          <w:iCs/>
          <w:u w:val="single"/>
        </w:rPr>
        <w:t xml:space="preserve"> </w:t>
      </w:r>
      <w:r>
        <w:rPr>
          <w:iCs/>
          <w:u w:val="single"/>
        </w:rPr>
        <w:t xml:space="preserve"> A representative of the </w:t>
      </w:r>
      <w:r>
        <w:rPr>
          <w:u w:val="single"/>
        </w:rPr>
        <w:t xml:space="preserve">facility or agency, as appropriate, </w:t>
      </w:r>
      <w:r w:rsidRPr="00DB6470">
        <w:rPr>
          <w:u w:val="single"/>
        </w:rPr>
        <w:t>shall</w:t>
      </w:r>
      <w:r>
        <w:rPr>
          <w:u w:val="single"/>
        </w:rPr>
        <w:t xml:space="preserve"> convey this information as soon as possible, but at a minimum, before a sexu</w:t>
      </w:r>
      <w:r w:rsidRPr="00406F4E">
        <w:rPr>
          <w:u w:val="single"/>
        </w:rPr>
        <w:t xml:space="preserve">al assault medical forensic examination </w:t>
      </w:r>
      <w:proofErr w:type="gramStart"/>
      <w:r w:rsidRPr="00406F4E">
        <w:rPr>
          <w:u w:val="single"/>
        </w:rPr>
        <w:t>is conducted</w:t>
      </w:r>
      <w:proofErr w:type="gramEnd"/>
      <w:r w:rsidRPr="00406F4E">
        <w:rPr>
          <w:u w:val="single"/>
        </w:rPr>
        <w:t xml:space="preserve"> </w:t>
      </w:r>
      <w:r>
        <w:rPr>
          <w:u w:val="single"/>
        </w:rPr>
        <w:t xml:space="preserve">or </w:t>
      </w:r>
      <w:r w:rsidRPr="00406F4E">
        <w:rPr>
          <w:u w:val="single"/>
        </w:rPr>
        <w:t>a statement is taken, unless the victim requires immediate medical attention</w:t>
      </w:r>
      <w:r>
        <w:rPr>
          <w:u w:val="single"/>
        </w:rPr>
        <w:t>, in which case the information shall be conveyed as soon as possible after receipt of medical attention</w:t>
      </w:r>
      <w:r w:rsidRPr="00406F4E">
        <w:rPr>
          <w:u w:val="single"/>
        </w:rPr>
        <w:t>.</w:t>
      </w:r>
      <w:r>
        <w:rPr>
          <w:u w:val="single"/>
        </w:rPr>
        <w:t xml:space="preserve">  </w:t>
      </w:r>
    </w:p>
    <w:p w:rsidR="00C67A09" w:rsidRPr="00DB6470" w:rsidRDefault="00C67A09" w:rsidP="00C67A09">
      <w:pPr>
        <w:rPr>
          <w:u w:val="single"/>
        </w:rPr>
      </w:pPr>
      <w:r w:rsidRPr="0061499D">
        <w:tab/>
      </w:r>
      <w:r>
        <w:rPr>
          <w:u w:val="single"/>
        </w:rPr>
        <w:t>d.</w:t>
      </w:r>
      <w:r>
        <w:rPr>
          <w:u w:val="single"/>
        </w:rPr>
        <w:tab/>
      </w:r>
      <w:r w:rsidRPr="00DB6470">
        <w:rPr>
          <w:u w:val="single"/>
        </w:rPr>
        <w:t xml:space="preserve">If the </w:t>
      </w:r>
      <w:r>
        <w:rPr>
          <w:u w:val="single"/>
        </w:rPr>
        <w:t xml:space="preserve">victim requests the </w:t>
      </w:r>
      <w:r w:rsidRPr="00DB6470">
        <w:rPr>
          <w:u w:val="single"/>
        </w:rPr>
        <w:t>services of a rape care advocate from the county sexual violence program</w:t>
      </w:r>
      <w:r>
        <w:rPr>
          <w:u w:val="single"/>
        </w:rPr>
        <w:t>, th</w:t>
      </w:r>
      <w:r w:rsidRPr="00DB6470">
        <w:rPr>
          <w:u w:val="single"/>
        </w:rPr>
        <w:t xml:space="preserve">e healthcare facility or law enforcement agency shall </w:t>
      </w:r>
      <w:r>
        <w:rPr>
          <w:u w:val="single"/>
        </w:rPr>
        <w:t>procure these services on beha</w:t>
      </w:r>
      <w:r w:rsidRPr="00DB6470">
        <w:rPr>
          <w:u w:val="single"/>
        </w:rPr>
        <w:t xml:space="preserve">lf of the victim.  </w:t>
      </w:r>
    </w:p>
    <w:p w:rsidR="00C67A09" w:rsidRDefault="00C67A09" w:rsidP="00C67A09">
      <w:pPr>
        <w:rPr>
          <w:u w:val="single"/>
        </w:rPr>
      </w:pPr>
      <w:r w:rsidRPr="000400F8">
        <w:tab/>
      </w:r>
      <w:r>
        <w:rPr>
          <w:u w:val="single"/>
        </w:rPr>
        <w:t>e.</w:t>
      </w:r>
      <w:r>
        <w:rPr>
          <w:u w:val="single"/>
        </w:rPr>
        <w:tab/>
        <w:t xml:space="preserve">Services to </w:t>
      </w:r>
      <w:proofErr w:type="gramStart"/>
      <w:r>
        <w:rPr>
          <w:u w:val="single"/>
        </w:rPr>
        <w:t>be provided</w:t>
      </w:r>
      <w:proofErr w:type="gramEnd"/>
      <w:r>
        <w:rPr>
          <w:u w:val="single"/>
        </w:rPr>
        <w:t xml:space="preserve"> by the rape care advocate shall include, but not be limited to: </w:t>
      </w:r>
    </w:p>
    <w:p w:rsidR="00C67A09" w:rsidRDefault="00C67A09" w:rsidP="00C67A09">
      <w:pPr>
        <w:rPr>
          <w:u w:val="single"/>
        </w:rPr>
      </w:pPr>
      <w:r w:rsidRPr="000400F8">
        <w:tab/>
      </w:r>
      <w:r>
        <w:rPr>
          <w:u w:val="single"/>
        </w:rPr>
        <w:t>(1)</w:t>
      </w:r>
      <w:r w:rsidR="00F3574E">
        <w:rPr>
          <w:u w:val="single"/>
        </w:rPr>
        <w:t xml:space="preserve"> </w:t>
      </w:r>
      <w:r>
        <w:rPr>
          <w:u w:val="single"/>
        </w:rPr>
        <w:t xml:space="preserve"> </w:t>
      </w:r>
      <w:proofErr w:type="gramStart"/>
      <w:r>
        <w:rPr>
          <w:u w:val="single"/>
        </w:rPr>
        <w:t>explaining</w:t>
      </w:r>
      <w:proofErr w:type="gramEnd"/>
      <w:r>
        <w:rPr>
          <w:u w:val="single"/>
        </w:rPr>
        <w:t xml:space="preserve"> the advocate’s role on the sexual assault response team and informing the victim of all available resources, including the services provided by the program; </w:t>
      </w:r>
    </w:p>
    <w:p w:rsidR="00C67A09" w:rsidRDefault="00C67A09" w:rsidP="00C67A09">
      <w:pPr>
        <w:rPr>
          <w:u w:val="single"/>
        </w:rPr>
      </w:pPr>
      <w:r w:rsidRPr="000400F8">
        <w:tab/>
      </w:r>
      <w:r>
        <w:rPr>
          <w:u w:val="single"/>
        </w:rPr>
        <w:t>(2)</w:t>
      </w:r>
      <w:r w:rsidR="00F3574E">
        <w:rPr>
          <w:u w:val="single"/>
        </w:rPr>
        <w:t xml:space="preserve"> </w:t>
      </w:r>
      <w:r>
        <w:rPr>
          <w:u w:val="single"/>
        </w:rPr>
        <w:t xml:space="preserve"> </w:t>
      </w:r>
      <w:proofErr w:type="gramStart"/>
      <w:r>
        <w:rPr>
          <w:u w:val="single"/>
        </w:rPr>
        <w:t>explaining</w:t>
      </w:r>
      <w:proofErr w:type="gramEnd"/>
      <w:r>
        <w:rPr>
          <w:u w:val="single"/>
        </w:rPr>
        <w:t xml:space="preserve"> </w:t>
      </w:r>
      <w:r w:rsidRPr="00406F4E">
        <w:rPr>
          <w:u w:val="single"/>
        </w:rPr>
        <w:t>the importance of seeking medical attention, and the value of timely evidence collection and early</w:t>
      </w:r>
      <w:r>
        <w:rPr>
          <w:u w:val="single"/>
        </w:rPr>
        <w:t xml:space="preserve"> reporting to law enforcement; </w:t>
      </w:r>
    </w:p>
    <w:p w:rsidR="00C67A09" w:rsidRPr="00406F4E" w:rsidRDefault="00C67A09" w:rsidP="00C67A09">
      <w:pPr>
        <w:rPr>
          <w:u w:val="single"/>
        </w:rPr>
      </w:pPr>
      <w:r w:rsidRPr="000400F8">
        <w:tab/>
      </w:r>
      <w:r>
        <w:rPr>
          <w:u w:val="single"/>
        </w:rPr>
        <w:t>(3)</w:t>
      </w:r>
      <w:r w:rsidR="00F3574E">
        <w:rPr>
          <w:u w:val="single"/>
        </w:rPr>
        <w:t xml:space="preserve"> </w:t>
      </w:r>
      <w:r>
        <w:rPr>
          <w:u w:val="single"/>
        </w:rPr>
        <w:t xml:space="preserve"> being available to privately </w:t>
      </w:r>
      <w:r w:rsidRPr="00406F4E">
        <w:rPr>
          <w:u w:val="single"/>
        </w:rPr>
        <w:t xml:space="preserve">speak </w:t>
      </w:r>
      <w:r>
        <w:rPr>
          <w:u w:val="single"/>
        </w:rPr>
        <w:t>with the victim</w:t>
      </w:r>
      <w:r w:rsidRPr="00406F4E">
        <w:rPr>
          <w:u w:val="single"/>
        </w:rPr>
        <w:t xml:space="preserve"> prior to and during any investigative and sexual ass</w:t>
      </w:r>
      <w:r>
        <w:rPr>
          <w:u w:val="single"/>
        </w:rPr>
        <w:t>ault medical forensic interview or procedure and providing</w:t>
      </w:r>
      <w:r w:rsidRPr="00406F4E">
        <w:rPr>
          <w:u w:val="single"/>
        </w:rPr>
        <w:t xml:space="preserve"> the victim a safe, </w:t>
      </w:r>
      <w:r>
        <w:rPr>
          <w:u w:val="single"/>
        </w:rPr>
        <w:t>neutral, and confidential place to consider</w:t>
      </w:r>
      <w:r w:rsidRPr="00406F4E">
        <w:rPr>
          <w:u w:val="single"/>
        </w:rPr>
        <w:t xml:space="preserve"> options; </w:t>
      </w:r>
    </w:p>
    <w:p w:rsidR="00C67A09" w:rsidRDefault="00C67A09" w:rsidP="00C67A09">
      <w:pPr>
        <w:rPr>
          <w:u w:val="single"/>
        </w:rPr>
      </w:pPr>
      <w:r w:rsidRPr="000400F8">
        <w:tab/>
      </w:r>
      <w:r>
        <w:rPr>
          <w:u w:val="single"/>
        </w:rPr>
        <w:t>(4)</w:t>
      </w:r>
      <w:r w:rsidR="00F3574E">
        <w:rPr>
          <w:u w:val="single"/>
        </w:rPr>
        <w:t xml:space="preserve"> </w:t>
      </w:r>
      <w:r>
        <w:rPr>
          <w:u w:val="single"/>
        </w:rPr>
        <w:t xml:space="preserve"> </w:t>
      </w:r>
      <w:proofErr w:type="gramStart"/>
      <w:r w:rsidRPr="001800C7">
        <w:rPr>
          <w:u w:val="single"/>
        </w:rPr>
        <w:t>support</w:t>
      </w:r>
      <w:r>
        <w:rPr>
          <w:u w:val="single"/>
        </w:rPr>
        <w:t>ing</w:t>
      </w:r>
      <w:proofErr w:type="gramEnd"/>
      <w:r w:rsidRPr="001800C7">
        <w:rPr>
          <w:u w:val="single"/>
        </w:rPr>
        <w:t xml:space="preserve"> the </w:t>
      </w:r>
      <w:r>
        <w:rPr>
          <w:u w:val="single"/>
        </w:rPr>
        <w:t xml:space="preserve">victim’s decisions;  </w:t>
      </w:r>
    </w:p>
    <w:p w:rsidR="00C67A09" w:rsidRDefault="00C67A09" w:rsidP="00C67A09">
      <w:pPr>
        <w:rPr>
          <w:u w:val="single"/>
        </w:rPr>
      </w:pPr>
      <w:r w:rsidRPr="000400F8">
        <w:lastRenderedPageBreak/>
        <w:tab/>
      </w:r>
      <w:r>
        <w:rPr>
          <w:u w:val="single"/>
        </w:rPr>
        <w:t>(5)</w:t>
      </w:r>
      <w:r w:rsidR="00F3574E">
        <w:rPr>
          <w:u w:val="single"/>
        </w:rPr>
        <w:t xml:space="preserve"> </w:t>
      </w:r>
      <w:r>
        <w:rPr>
          <w:u w:val="single"/>
        </w:rPr>
        <w:t xml:space="preserve"> </w:t>
      </w:r>
      <w:proofErr w:type="gramStart"/>
      <w:r>
        <w:rPr>
          <w:u w:val="single"/>
        </w:rPr>
        <w:t>if</w:t>
      </w:r>
      <w:proofErr w:type="gramEnd"/>
      <w:r>
        <w:rPr>
          <w:u w:val="single"/>
        </w:rPr>
        <w:t xml:space="preserve"> requested by the victim, b</w:t>
      </w:r>
      <w:r w:rsidRPr="00406F4E">
        <w:rPr>
          <w:u w:val="single"/>
        </w:rPr>
        <w:t>e</w:t>
      </w:r>
      <w:r>
        <w:rPr>
          <w:u w:val="single"/>
        </w:rPr>
        <w:t>ing</w:t>
      </w:r>
      <w:r w:rsidRPr="00406F4E">
        <w:rPr>
          <w:u w:val="single"/>
        </w:rPr>
        <w:t xml:space="preserve"> present during </w:t>
      </w:r>
      <w:r>
        <w:rPr>
          <w:u w:val="single"/>
        </w:rPr>
        <w:t>any medical forensic examination or law enforcement interview</w:t>
      </w:r>
      <w:r w:rsidRPr="00406F4E">
        <w:rPr>
          <w:u w:val="single"/>
        </w:rPr>
        <w:t xml:space="preserve"> to provide crisis intervention and emotional support</w:t>
      </w:r>
      <w:r>
        <w:rPr>
          <w:u w:val="single"/>
        </w:rPr>
        <w:t xml:space="preserve">; </w:t>
      </w:r>
    </w:p>
    <w:p w:rsidR="00C67A09" w:rsidRDefault="00C67A09" w:rsidP="00C67A09">
      <w:pPr>
        <w:rPr>
          <w:u w:val="single"/>
        </w:rPr>
      </w:pPr>
      <w:r w:rsidRPr="00EA4BC1">
        <w:tab/>
      </w:r>
      <w:r>
        <w:rPr>
          <w:u w:val="single"/>
        </w:rPr>
        <w:t>(6)</w:t>
      </w:r>
      <w:r w:rsidR="00F3574E">
        <w:rPr>
          <w:u w:val="single"/>
        </w:rPr>
        <w:t xml:space="preserve"> </w:t>
      </w:r>
      <w:r>
        <w:rPr>
          <w:u w:val="single"/>
        </w:rPr>
        <w:t xml:space="preserve"> </w:t>
      </w:r>
      <w:proofErr w:type="gramStart"/>
      <w:r>
        <w:rPr>
          <w:u w:val="single"/>
        </w:rPr>
        <w:t>making</w:t>
      </w:r>
      <w:proofErr w:type="gramEnd"/>
      <w:r>
        <w:rPr>
          <w:u w:val="single"/>
        </w:rPr>
        <w:t xml:space="preserve"> periodic follow-up visits with the victim to ensure the victim is receiving all appropriate services; and </w:t>
      </w:r>
    </w:p>
    <w:p w:rsidR="00C67A09" w:rsidRDefault="00C67A09" w:rsidP="00C67A09">
      <w:pPr>
        <w:rPr>
          <w:u w:val="single"/>
        </w:rPr>
      </w:pPr>
      <w:r w:rsidRPr="000400F8">
        <w:tab/>
      </w:r>
      <w:r>
        <w:rPr>
          <w:u w:val="single"/>
        </w:rPr>
        <w:t>(7)</w:t>
      </w:r>
      <w:r w:rsidR="00F3574E">
        <w:rPr>
          <w:u w:val="single"/>
        </w:rPr>
        <w:t xml:space="preserve"> </w:t>
      </w:r>
      <w:r>
        <w:rPr>
          <w:u w:val="single"/>
        </w:rPr>
        <w:t xml:space="preserve"> </w:t>
      </w:r>
      <w:proofErr w:type="gramStart"/>
      <w:r w:rsidRPr="001800C7">
        <w:rPr>
          <w:u w:val="single"/>
        </w:rPr>
        <w:t>maintain</w:t>
      </w:r>
      <w:r>
        <w:rPr>
          <w:u w:val="single"/>
        </w:rPr>
        <w:t>ing</w:t>
      </w:r>
      <w:proofErr w:type="gramEnd"/>
      <w:r w:rsidRPr="001800C7">
        <w:rPr>
          <w:u w:val="single"/>
        </w:rPr>
        <w:t xml:space="preserve"> confidentiality of all communications between the advocate a</w:t>
      </w:r>
      <w:r>
        <w:rPr>
          <w:u w:val="single"/>
        </w:rPr>
        <w:t xml:space="preserve">nd the victim, unless the victim otherwise directs, in writing, that the communications be disclosed.  </w:t>
      </w:r>
    </w:p>
    <w:p w:rsidR="00C67A09" w:rsidRDefault="00C67A09" w:rsidP="00C67A09">
      <w:pPr>
        <w:rPr>
          <w:u w:val="single"/>
        </w:rPr>
      </w:pPr>
      <w:r w:rsidRPr="000400F8">
        <w:tab/>
      </w:r>
      <w:r>
        <w:rPr>
          <w:u w:val="single"/>
        </w:rPr>
        <w:t>f.</w:t>
      </w:r>
      <w:r>
        <w:rPr>
          <w:u w:val="single"/>
        </w:rPr>
        <w:tab/>
        <w:t xml:space="preserve">The services of the sexual violence program, including the services provided by the rape care advocate, shall be </w:t>
      </w:r>
      <w:r w:rsidRPr="00406F4E">
        <w:rPr>
          <w:u w:val="single"/>
        </w:rPr>
        <w:t xml:space="preserve">available to the victim throughout the </w:t>
      </w:r>
      <w:r>
        <w:rPr>
          <w:u w:val="single"/>
        </w:rPr>
        <w:t xml:space="preserve">post-sexual assault </w:t>
      </w:r>
      <w:r w:rsidRPr="00406F4E">
        <w:rPr>
          <w:u w:val="single"/>
        </w:rPr>
        <w:t>healing process</w:t>
      </w:r>
      <w:r>
        <w:rPr>
          <w:u w:val="single"/>
        </w:rPr>
        <w:t>.  These services shall include</w:t>
      </w:r>
      <w:r w:rsidRPr="00406F4E">
        <w:rPr>
          <w:u w:val="single"/>
        </w:rPr>
        <w:t xml:space="preserve">, </w:t>
      </w:r>
      <w:r>
        <w:rPr>
          <w:u w:val="single"/>
        </w:rPr>
        <w:t>but not be limited to:</w:t>
      </w:r>
    </w:p>
    <w:p w:rsidR="00C67A09" w:rsidRDefault="00C67A09" w:rsidP="00C67A09">
      <w:pPr>
        <w:rPr>
          <w:u w:val="single"/>
        </w:rPr>
      </w:pPr>
      <w:r w:rsidRPr="007C193A">
        <w:tab/>
      </w:r>
      <w:r>
        <w:rPr>
          <w:u w:val="single"/>
        </w:rPr>
        <w:t>(1)</w:t>
      </w:r>
      <w:r w:rsidR="00F3574E">
        <w:rPr>
          <w:u w:val="single"/>
        </w:rPr>
        <w:t xml:space="preserve"> </w:t>
      </w:r>
      <w:r>
        <w:rPr>
          <w:u w:val="single"/>
        </w:rPr>
        <w:t xml:space="preserve"> </w:t>
      </w:r>
      <w:proofErr w:type="gramStart"/>
      <w:r w:rsidRPr="00406F4E">
        <w:rPr>
          <w:u w:val="single"/>
        </w:rPr>
        <w:t>accompanying</w:t>
      </w:r>
      <w:proofErr w:type="gramEnd"/>
      <w:r w:rsidRPr="00406F4E">
        <w:rPr>
          <w:u w:val="single"/>
        </w:rPr>
        <w:t xml:space="preserve"> </w:t>
      </w:r>
      <w:r>
        <w:rPr>
          <w:u w:val="single"/>
        </w:rPr>
        <w:t xml:space="preserve">the </w:t>
      </w:r>
      <w:r w:rsidRPr="00406F4E">
        <w:rPr>
          <w:u w:val="single"/>
        </w:rPr>
        <w:t xml:space="preserve">victim to </w:t>
      </w:r>
      <w:r>
        <w:rPr>
          <w:u w:val="single"/>
        </w:rPr>
        <w:t xml:space="preserve">any </w:t>
      </w:r>
      <w:r w:rsidRPr="00406F4E">
        <w:rPr>
          <w:u w:val="single"/>
        </w:rPr>
        <w:t>forensic exam</w:t>
      </w:r>
      <w:r>
        <w:rPr>
          <w:u w:val="single"/>
        </w:rPr>
        <w:t>ination</w:t>
      </w:r>
      <w:r w:rsidRPr="00406F4E">
        <w:rPr>
          <w:u w:val="single"/>
        </w:rPr>
        <w:t xml:space="preserve">, </w:t>
      </w:r>
      <w:r>
        <w:rPr>
          <w:u w:val="single"/>
        </w:rPr>
        <w:t xml:space="preserve">law enforcement agency, or legal or court proceeding; </w:t>
      </w:r>
    </w:p>
    <w:p w:rsidR="00C67A09" w:rsidRDefault="00C67A09" w:rsidP="00C67A09">
      <w:pPr>
        <w:rPr>
          <w:u w:val="single"/>
        </w:rPr>
      </w:pPr>
      <w:r w:rsidRPr="007C193A">
        <w:tab/>
      </w:r>
      <w:r>
        <w:rPr>
          <w:u w:val="single"/>
        </w:rPr>
        <w:t xml:space="preserve">(2) </w:t>
      </w:r>
      <w:r w:rsidR="00F3574E">
        <w:rPr>
          <w:u w:val="single"/>
        </w:rPr>
        <w:t xml:space="preserve"> </w:t>
      </w:r>
      <w:proofErr w:type="gramStart"/>
      <w:r w:rsidRPr="00406F4E">
        <w:rPr>
          <w:u w:val="single"/>
        </w:rPr>
        <w:t>crisis</w:t>
      </w:r>
      <w:proofErr w:type="gramEnd"/>
      <w:r w:rsidRPr="00406F4E">
        <w:rPr>
          <w:u w:val="single"/>
        </w:rPr>
        <w:t xml:space="preserve"> counseling, individual counseling</w:t>
      </w:r>
      <w:r>
        <w:rPr>
          <w:u w:val="single"/>
        </w:rPr>
        <w:t>,</w:t>
      </w:r>
      <w:r w:rsidRPr="00406F4E">
        <w:rPr>
          <w:u w:val="single"/>
        </w:rPr>
        <w:t xml:space="preserve"> and support groups</w:t>
      </w:r>
      <w:r>
        <w:rPr>
          <w:u w:val="single"/>
        </w:rPr>
        <w:t>;</w:t>
      </w:r>
    </w:p>
    <w:p w:rsidR="00C67A09" w:rsidRDefault="00C67A09" w:rsidP="00C67A09">
      <w:pPr>
        <w:rPr>
          <w:u w:val="single"/>
        </w:rPr>
      </w:pPr>
      <w:r w:rsidRPr="007C193A">
        <w:tab/>
      </w:r>
      <w:r>
        <w:rPr>
          <w:u w:val="single"/>
        </w:rPr>
        <w:t xml:space="preserve">(3) </w:t>
      </w:r>
      <w:r w:rsidR="00F3574E">
        <w:rPr>
          <w:u w:val="single"/>
        </w:rPr>
        <w:t xml:space="preserve"> </w:t>
      </w:r>
      <w:proofErr w:type="gramStart"/>
      <w:r>
        <w:rPr>
          <w:u w:val="single"/>
        </w:rPr>
        <w:t>providing</w:t>
      </w:r>
      <w:proofErr w:type="gramEnd"/>
      <w:r>
        <w:rPr>
          <w:u w:val="single"/>
        </w:rPr>
        <w:t xml:space="preserve"> </w:t>
      </w:r>
      <w:r w:rsidRPr="00406F4E">
        <w:rPr>
          <w:u w:val="single"/>
        </w:rPr>
        <w:t>re</w:t>
      </w:r>
      <w:r>
        <w:rPr>
          <w:u w:val="single"/>
        </w:rPr>
        <w:t xml:space="preserve">ferrals to additional resources; </w:t>
      </w:r>
    </w:p>
    <w:p w:rsidR="00C67A09" w:rsidRDefault="00C67A09" w:rsidP="00C67A09">
      <w:pPr>
        <w:rPr>
          <w:u w:val="single"/>
        </w:rPr>
      </w:pPr>
      <w:r w:rsidRPr="007C51AD">
        <w:tab/>
      </w:r>
      <w:r>
        <w:rPr>
          <w:u w:val="single"/>
        </w:rPr>
        <w:t>(4)</w:t>
      </w:r>
      <w:r w:rsidR="00F3574E">
        <w:rPr>
          <w:u w:val="single"/>
        </w:rPr>
        <w:t xml:space="preserve"> </w:t>
      </w:r>
      <w:r>
        <w:rPr>
          <w:u w:val="single"/>
        </w:rPr>
        <w:t xml:space="preserve"> </w:t>
      </w:r>
      <w:proofErr w:type="gramStart"/>
      <w:r>
        <w:rPr>
          <w:u w:val="single"/>
        </w:rPr>
        <w:t>providing</w:t>
      </w:r>
      <w:proofErr w:type="gramEnd"/>
      <w:r>
        <w:rPr>
          <w:u w:val="single"/>
        </w:rPr>
        <w:t xml:space="preserve"> periodic follow-up visits with the victim; and</w:t>
      </w:r>
    </w:p>
    <w:p w:rsidR="00C67A09" w:rsidRPr="00B603EC" w:rsidRDefault="00C67A09" w:rsidP="00C67A09">
      <w:pPr>
        <w:rPr>
          <w:u w:val="single"/>
        </w:rPr>
      </w:pPr>
      <w:r w:rsidRPr="007C193A">
        <w:tab/>
      </w:r>
      <w:r>
        <w:rPr>
          <w:u w:val="single"/>
        </w:rPr>
        <w:t>(5)</w:t>
      </w:r>
      <w:r w:rsidR="00F3574E">
        <w:rPr>
          <w:u w:val="single"/>
        </w:rPr>
        <w:t xml:space="preserve"> </w:t>
      </w:r>
      <w:r>
        <w:rPr>
          <w:u w:val="single"/>
        </w:rPr>
        <w:t xml:space="preserve"> </w:t>
      </w:r>
      <w:proofErr w:type="gramStart"/>
      <w:r>
        <w:rPr>
          <w:u w:val="single"/>
        </w:rPr>
        <w:t>providing</w:t>
      </w:r>
      <w:proofErr w:type="gramEnd"/>
      <w:r w:rsidRPr="00406F4E">
        <w:rPr>
          <w:u w:val="single"/>
        </w:rPr>
        <w:t xml:space="preserve"> support for </w:t>
      </w:r>
      <w:r>
        <w:rPr>
          <w:u w:val="single"/>
        </w:rPr>
        <w:t>non-offending family members and friends.</w:t>
      </w:r>
    </w:p>
    <w:p w:rsidR="00C67A09" w:rsidRDefault="00C67A09" w:rsidP="00C67A09">
      <w:r>
        <w:t>(</w:t>
      </w:r>
      <w:proofErr w:type="spellStart"/>
      <w:r>
        <w:t>cf</w:t>
      </w:r>
      <w:proofErr w:type="spellEnd"/>
      <w:r>
        <w:t>:  P.L.2012, c.16, s.135)</w:t>
      </w:r>
    </w:p>
    <w:p w:rsidR="00C67A09" w:rsidRDefault="00C67A09" w:rsidP="00C67A09"/>
    <w:p w:rsidR="00C67A09" w:rsidRPr="00AA7880" w:rsidRDefault="00C67A09" w:rsidP="00C67A09">
      <w:r>
        <w:tab/>
        <w:t>3.</w:t>
      </w:r>
      <w:r>
        <w:tab/>
        <w:t xml:space="preserve">This act shall take effect on the first day of the seventh month next following the date of enactment.  </w:t>
      </w:r>
    </w:p>
    <w:p w:rsidR="00C67A09" w:rsidRDefault="00C67A09" w:rsidP="00C67A09"/>
    <w:p w:rsidR="00C67A09" w:rsidRPr="00CE7BD8" w:rsidRDefault="00C67A09" w:rsidP="00C67A09"/>
    <w:p w:rsidR="00C67A09" w:rsidRPr="00AA7880" w:rsidRDefault="00C67A09" w:rsidP="00C67A09">
      <w:pPr>
        <w:jc w:val="center"/>
      </w:pPr>
      <w:r w:rsidRPr="00D71D68">
        <w:t>STATEMENT</w:t>
      </w:r>
    </w:p>
    <w:p w:rsidR="00C67A09" w:rsidRDefault="00C67A09" w:rsidP="00C67A09">
      <w:pPr>
        <w:rPr>
          <w:lang w:val="en"/>
        </w:rPr>
      </w:pPr>
    </w:p>
    <w:p w:rsidR="00C67A09" w:rsidRPr="00CD23F0" w:rsidRDefault="00C67A09" w:rsidP="00C67A09">
      <w:pPr>
        <w:rPr>
          <w:lang w:val="en"/>
        </w:rPr>
      </w:pPr>
      <w:r w:rsidRPr="00CD23F0">
        <w:rPr>
          <w:lang w:val="en"/>
        </w:rPr>
        <w:tab/>
        <w:t xml:space="preserve">This bill requires </w:t>
      </w:r>
      <w:r>
        <w:rPr>
          <w:lang w:val="en"/>
        </w:rPr>
        <w:t xml:space="preserve">trauma-informed </w:t>
      </w:r>
      <w:r w:rsidRPr="00CD23F0">
        <w:rPr>
          <w:lang w:val="en"/>
        </w:rPr>
        <w:t xml:space="preserve">sexual assault training for law enforcement officers </w:t>
      </w:r>
      <w:r>
        <w:rPr>
          <w:lang w:val="en"/>
        </w:rPr>
        <w:t>a</w:t>
      </w:r>
      <w:r w:rsidRPr="00CD23F0">
        <w:rPr>
          <w:lang w:val="en"/>
        </w:rPr>
        <w:t>nd codifies</w:t>
      </w:r>
      <w:r>
        <w:rPr>
          <w:lang w:val="en"/>
        </w:rPr>
        <w:t xml:space="preserve"> the requirement that sexual assault victims </w:t>
      </w:r>
      <w:proofErr w:type="gramStart"/>
      <w:r>
        <w:rPr>
          <w:lang w:val="en"/>
        </w:rPr>
        <w:t>be informed of and provided with services by county-based sexual violence programs</w:t>
      </w:r>
      <w:proofErr w:type="gramEnd"/>
      <w:r>
        <w:rPr>
          <w:lang w:val="en"/>
        </w:rPr>
        <w:t xml:space="preserve">.   </w:t>
      </w:r>
    </w:p>
    <w:p w:rsidR="00C67A09" w:rsidRDefault="00C67A09" w:rsidP="00C67A09">
      <w:r w:rsidRPr="00CD23F0">
        <w:rPr>
          <w:lang w:val="en"/>
        </w:rPr>
        <w:tab/>
      </w:r>
      <w:r>
        <w:rPr>
          <w:lang w:val="en"/>
        </w:rPr>
        <w:t xml:space="preserve">Current law requires the </w:t>
      </w:r>
      <w:r>
        <w:t xml:space="preserve">Division of Criminal Justice to develop or approve a training course and curriculum for law enforcement officers on the handling, investigation, and response procedures for reports of sexual assault.  The division is required to make the course and curriculum available to all law enforcement agencies throughout the State.  Law enforcement officers are required to complete the training every three years.  </w:t>
      </w:r>
    </w:p>
    <w:p w:rsidR="00C67A09" w:rsidRDefault="00C67A09" w:rsidP="00C67A09">
      <w:pPr>
        <w:rPr>
          <w:lang w:val="en"/>
        </w:rPr>
      </w:pPr>
      <w:r>
        <w:tab/>
      </w:r>
      <w:r>
        <w:rPr>
          <w:lang w:val="en"/>
        </w:rPr>
        <w:t>This</w:t>
      </w:r>
      <w:r w:rsidRPr="00CD23F0">
        <w:rPr>
          <w:lang w:val="en"/>
        </w:rPr>
        <w:t xml:space="preserve"> bill specifically requires the sexual assault training course and curriculum to include information on the neurobiological impact of trauma, the influence of societal myths and stereotypes, understanding perpetrator behavior, and conducting effective investigations.  </w:t>
      </w:r>
      <w:proofErr w:type="gramStart"/>
      <w:r w:rsidRPr="00CD23F0">
        <w:rPr>
          <w:lang w:val="en"/>
        </w:rPr>
        <w:t>Law enforcement officers are to be trained on how specific experiences impact victim trauma, memory, reactions, and behavior</w:t>
      </w:r>
      <w:r>
        <w:rPr>
          <w:lang w:val="en"/>
        </w:rPr>
        <w:t>,</w:t>
      </w:r>
      <w:r w:rsidRPr="00CD23F0">
        <w:rPr>
          <w:lang w:val="en"/>
        </w:rPr>
        <w:t xml:space="preserve"> and the impact of the </w:t>
      </w:r>
      <w:r>
        <w:rPr>
          <w:lang w:val="en"/>
        </w:rPr>
        <w:t>offi</w:t>
      </w:r>
      <w:r w:rsidRPr="00CD23F0">
        <w:rPr>
          <w:lang w:val="en"/>
        </w:rPr>
        <w:t>cer’s inte</w:t>
      </w:r>
      <w:r>
        <w:rPr>
          <w:lang w:val="en"/>
        </w:rPr>
        <w:t xml:space="preserve">rpretation of this behavior on the </w:t>
      </w:r>
      <w:r w:rsidRPr="00CD23F0">
        <w:rPr>
          <w:lang w:val="en"/>
        </w:rPr>
        <w:t xml:space="preserve">investigation; the impact of decisions </w:t>
      </w:r>
      <w:r>
        <w:rPr>
          <w:lang w:val="en"/>
        </w:rPr>
        <w:t xml:space="preserve">the officer makes on the </w:t>
      </w:r>
      <w:r w:rsidRPr="00CD23F0">
        <w:rPr>
          <w:lang w:val="en"/>
        </w:rPr>
        <w:t xml:space="preserve">progression of </w:t>
      </w:r>
      <w:r>
        <w:rPr>
          <w:lang w:val="en"/>
        </w:rPr>
        <w:t xml:space="preserve">the </w:t>
      </w:r>
      <w:r w:rsidRPr="00CD23F0">
        <w:rPr>
          <w:lang w:val="en"/>
        </w:rPr>
        <w:t xml:space="preserve">investigation; strategies for working with victims to facilitate trust and communication; </w:t>
      </w:r>
      <w:r w:rsidRPr="00CD23F0">
        <w:rPr>
          <w:lang w:val="en"/>
        </w:rPr>
        <w:lastRenderedPageBreak/>
        <w:t>strategies for postponing judgment on the validity of a case until a thorough investigation is completed; and investigative methods and techniques focusing on offender behavior.</w:t>
      </w:r>
      <w:proofErr w:type="gramEnd"/>
      <w:r>
        <w:rPr>
          <w:lang w:val="en"/>
        </w:rPr>
        <w:t xml:space="preserve">  The bill clarifies that prosecutors also are required to complete sexual assault training.  </w:t>
      </w:r>
    </w:p>
    <w:p w:rsidR="00C67A09" w:rsidRDefault="00C67A09" w:rsidP="00C67A09">
      <w:pPr>
        <w:rPr>
          <w:lang w:val="en"/>
        </w:rPr>
      </w:pPr>
      <w:r>
        <w:rPr>
          <w:lang w:val="en"/>
        </w:rPr>
        <w:tab/>
        <w:t>Current law requires each county to establish a sexual assault response team comprised of a certified forensic sexual assault nurse examiner, a rape care advocate, and a law enforcement officer for the purpose of responding to a report of sexual assault and providing treatment, counseling, legal, and forensic medical services pursuant to Attorney General guidelines.</w:t>
      </w:r>
    </w:p>
    <w:p w:rsidR="00C67A09" w:rsidRDefault="00C67A09" w:rsidP="00C67A09">
      <w:r w:rsidRPr="00D70D16">
        <w:rPr>
          <w:lang w:val="en"/>
        </w:rPr>
        <w:tab/>
        <w:t>Under this bill, health</w:t>
      </w:r>
      <w:r w:rsidRPr="00D70D16">
        <w:t xml:space="preserve">care facilities and law enforcement agencies are statutorily required to ensure that a sexual assault victim </w:t>
      </w:r>
      <w:proofErr w:type="gramStart"/>
      <w:r w:rsidRPr="00D70D16">
        <w:t>is informed</w:t>
      </w:r>
      <w:proofErr w:type="gramEnd"/>
      <w:r w:rsidRPr="00D70D16">
        <w:t xml:space="preserve"> of the availability of services offered by a designated county sexual violence program, including the option to consult with a rape care advocate.  The information is to be </w:t>
      </w:r>
      <w:r>
        <w:t xml:space="preserve">conveyed </w:t>
      </w:r>
      <w:r w:rsidRPr="00D70D16">
        <w:t xml:space="preserve">to the victim </w:t>
      </w:r>
      <w:r>
        <w:t>as soon as possible, but in any case</w:t>
      </w:r>
      <w:r w:rsidRPr="00D70D16">
        <w:t xml:space="preserve"> before a sexual </w:t>
      </w:r>
      <w:proofErr w:type="gramStart"/>
      <w:r w:rsidRPr="00D70D16">
        <w:t>assault</w:t>
      </w:r>
      <w:proofErr w:type="gramEnd"/>
      <w:r w:rsidRPr="00D70D16">
        <w:t xml:space="preserve"> medical forensic examination is conducted or a statement is taken</w:t>
      </w:r>
      <w:r>
        <w:t xml:space="preserve"> by a law enforcement agency</w:t>
      </w:r>
      <w:r w:rsidRPr="00D70D16">
        <w:t xml:space="preserve">.  </w:t>
      </w:r>
    </w:p>
    <w:p w:rsidR="00C67A09" w:rsidRPr="00D70D16" w:rsidRDefault="00C67A09" w:rsidP="00C67A09">
      <w:r w:rsidRPr="00D70D16">
        <w:tab/>
        <w:t xml:space="preserve">The healthcare facility or law enforcement agency is responsible for obtaining the services of a rape care advocate for the victim.  The </w:t>
      </w:r>
      <w:r>
        <w:t xml:space="preserve">bill requires the </w:t>
      </w:r>
      <w:r w:rsidRPr="00D70D16">
        <w:t xml:space="preserve">rape care advocate </w:t>
      </w:r>
      <w:r>
        <w:t>to</w:t>
      </w:r>
      <w:r w:rsidRPr="00D70D16">
        <w:t xml:space="preserve"> explain his or her role on the sexual assault response team and inform the victim of all available resources, including the services of the county program.  The advocate also is to explain the importance of seeking medical attention, and the value of timely evidence collection and early reporting to law enforcement.  The advocate is to be available </w:t>
      </w:r>
      <w:proofErr w:type="gramStart"/>
      <w:r w:rsidRPr="00D70D16">
        <w:t>to privately speak</w:t>
      </w:r>
      <w:proofErr w:type="gramEnd"/>
      <w:r w:rsidRPr="00D70D16">
        <w:t xml:space="preserve"> with the victim prior to and during any investigative and sexual assault medical forensic interview or procedure.  It is also the responsibility of the advocate to provide the victim with a safe, neutral, and confidential place to </w:t>
      </w:r>
      <w:r>
        <w:t xml:space="preserve">consider </w:t>
      </w:r>
      <w:r w:rsidRPr="00D70D16">
        <w:t xml:space="preserve">options.  The advocate is to support the victim’s decisions and provide crisis intervention and emotional support during medical forensic examinations or law enforcement interviews.  The advocate is required to periodically follow-up with the victim to ensure the victim is receiving all appropriate services.  Communications between the advocate and the victim are to </w:t>
      </w:r>
      <w:proofErr w:type="gramStart"/>
      <w:r w:rsidRPr="00D70D16">
        <w:t>be held</w:t>
      </w:r>
      <w:proofErr w:type="gramEnd"/>
      <w:r w:rsidRPr="00D70D16">
        <w:t xml:space="preserve"> confidential.</w:t>
      </w:r>
    </w:p>
    <w:p w:rsidR="00C67A09" w:rsidRPr="00D72F98" w:rsidRDefault="00C67A09" w:rsidP="00C67A09">
      <w:r w:rsidRPr="00D70D16">
        <w:tab/>
        <w:t>The services of the county sexual violence program, including the rape care advocate, are to be available to the victim throughout the post-sexual assault healing process.  These services include</w:t>
      </w:r>
      <w:r>
        <w:t xml:space="preserve"> </w:t>
      </w:r>
      <w:r w:rsidRPr="00D70D16">
        <w:t xml:space="preserve">accompanying the victim to forensic </w:t>
      </w:r>
      <w:r>
        <w:t xml:space="preserve">medical </w:t>
      </w:r>
      <w:r w:rsidRPr="00D70D16">
        <w:t>examination</w:t>
      </w:r>
      <w:r>
        <w:t>s</w:t>
      </w:r>
      <w:r w:rsidRPr="00D70D16">
        <w:t>, law enforcement agenc</w:t>
      </w:r>
      <w:r>
        <w:t>ies</w:t>
      </w:r>
      <w:r w:rsidRPr="00D70D16">
        <w:t>, or legal or court proceeding</w:t>
      </w:r>
      <w:r>
        <w:t>s</w:t>
      </w:r>
      <w:r w:rsidRPr="00D70D16">
        <w:t xml:space="preserve">; </w:t>
      </w:r>
      <w:r>
        <w:t xml:space="preserve">providing </w:t>
      </w:r>
      <w:r w:rsidRPr="00D70D16">
        <w:t>crisis counseling, individual counseling, and support groups; providing referrals to additional resources; providing periodic follow-up visits with the victim; and providing support for non-offending family members and friends.</w:t>
      </w:r>
    </w:p>
    <w:sectPr w:rsidR="00C67A09" w:rsidRPr="00D72F98" w:rsidSect="00F3574E">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F46" w:rsidRDefault="008B0F46">
      <w:r>
        <w:separator/>
      </w:r>
    </w:p>
  </w:endnote>
  <w:endnote w:type="continuationSeparator" w:id="0">
    <w:p w:rsidR="008B0F46" w:rsidRDefault="008B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18C" w:rsidRDefault="00E32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18C" w:rsidRDefault="00E32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18C" w:rsidRDefault="00E321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74E" w:rsidRPr="00921C91" w:rsidRDefault="00F357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574E" w:rsidRPr="00921C91" w:rsidRDefault="00F3574E">
    <w:pPr>
      <w:pStyle w:val="Footer"/>
      <w:rPr>
        <w:szCs w:val="18"/>
      </w:rPr>
    </w:pPr>
  </w:p>
  <w:p w:rsidR="00F3574E" w:rsidRPr="00921C91" w:rsidRDefault="00F357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F46" w:rsidRDefault="008B0F46">
      <w:r>
        <w:separator/>
      </w:r>
    </w:p>
  </w:footnote>
  <w:footnote w:type="continuationSeparator" w:id="0">
    <w:p w:rsidR="008B0F46" w:rsidRDefault="008B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2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18C" w:rsidRDefault="00E321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574E" w:rsidRDefault="00F3574E" w:rsidP="00F3574E">
    <w:pPr>
      <w:pStyle w:val="bpuHeadSpon"/>
    </w:pPr>
    <w:r w:rsidRPr="00F3574E">
      <w:rPr>
        <w:rStyle w:val="bpuHeadSponChar"/>
      </w:rPr>
      <w:t>A1636</w:t>
    </w:r>
    <w:r>
      <w:t xml:space="preserve"> LAMPITT, VAINIERI HUTTLE</w:t>
    </w:r>
  </w:p>
  <w:p w:rsidR="00F3574E" w:rsidRDefault="00F3574E" w:rsidP="00F3574E">
    <w:pPr>
      <w:pStyle w:val="bpuHeadSpon"/>
    </w:pPr>
    <w:r>
      <w:fldChar w:fldCharType="begin"/>
    </w:r>
    <w:r>
      <w:instrText xml:space="preserve"> PAGE  \* MERGEFORMAT </w:instrText>
    </w:r>
    <w:r>
      <w:fldChar w:fldCharType="separate"/>
    </w:r>
    <w:r w:rsidR="00E3218C">
      <w:rPr>
        <w:noProof/>
      </w:rPr>
      <w:t>3</w:t>
    </w:r>
    <w:r>
      <w:fldChar w:fldCharType="end"/>
    </w:r>
  </w:p>
  <w:p w:rsidR="00F3574E" w:rsidRPr="00AF575C" w:rsidRDefault="00F3574E" w:rsidP="00F3574E">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574E" w:rsidRDefault="00F3574E" w:rsidP="00F3574E">
    <w:pPr>
      <w:pStyle w:val="bpuHeadSpon"/>
    </w:pPr>
    <w:r w:rsidRPr="00F3574E">
      <w:rPr>
        <w:rStyle w:val="bpuHeadSponChar"/>
      </w:rPr>
      <w:t>A1636</w:t>
    </w:r>
    <w:r>
      <w:t xml:space="preserve"> LAMPITT, VAINIERI HUTTLE</w:t>
    </w:r>
  </w:p>
  <w:p w:rsidR="00F3574E" w:rsidRDefault="00F3574E" w:rsidP="00F3574E">
    <w:pPr>
      <w:pStyle w:val="bpuHeadSpon"/>
    </w:pPr>
    <w:r>
      <w:fldChar w:fldCharType="begin"/>
    </w:r>
    <w:r>
      <w:instrText xml:space="preserve"> PAGE  \* MERGEFORMAT </w:instrText>
    </w:r>
    <w:r>
      <w:fldChar w:fldCharType="separate"/>
    </w:r>
    <w:r w:rsidR="00E3218C">
      <w:rPr>
        <w:noProof/>
      </w:rPr>
      <w:t>2</w:t>
    </w:r>
    <w:r>
      <w:fldChar w:fldCharType="end"/>
    </w:r>
  </w:p>
  <w:p w:rsidR="00F3574E" w:rsidRDefault="00F3574E" w:rsidP="00F357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46"/>
    <w:rsid w:val="00000169"/>
    <w:rsid w:val="00004D4D"/>
    <w:rsid w:val="00007B70"/>
    <w:rsid w:val="00007DDD"/>
    <w:rsid w:val="00010512"/>
    <w:rsid w:val="00011BAB"/>
    <w:rsid w:val="000154F3"/>
    <w:rsid w:val="000203E7"/>
    <w:rsid w:val="00020E5B"/>
    <w:rsid w:val="000219C8"/>
    <w:rsid w:val="00026AEB"/>
    <w:rsid w:val="00030BB1"/>
    <w:rsid w:val="00035598"/>
    <w:rsid w:val="00050BCA"/>
    <w:rsid w:val="000521CD"/>
    <w:rsid w:val="00057488"/>
    <w:rsid w:val="000654B5"/>
    <w:rsid w:val="0006579B"/>
    <w:rsid w:val="00065BBF"/>
    <w:rsid w:val="000778CE"/>
    <w:rsid w:val="000779E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8B7"/>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AB9"/>
    <w:rsid w:val="004C0EE5"/>
    <w:rsid w:val="004C1B1C"/>
    <w:rsid w:val="004C2B44"/>
    <w:rsid w:val="004C606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D4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F4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A09"/>
    <w:rsid w:val="00C83317"/>
    <w:rsid w:val="00C937A1"/>
    <w:rsid w:val="00C93F56"/>
    <w:rsid w:val="00CB344E"/>
    <w:rsid w:val="00CC04F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18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74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F53619-64F4-4CF7-B768-62F6E76A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5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58D84-53F1-42AF-B5AE-22B98129C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1601</Words>
  <Characters>9151</Characters>
  <Application>Microsoft Office Word</Application>
  <DocSecurity>0</DocSecurity>
  <Lines>216</Lines>
  <Paragraphs>62</Paragraphs>
  <ScaleCrop>false</ScaleCrop>
  <HeadingPairs>
    <vt:vector size="2" baseType="variant">
      <vt:variant>
        <vt:lpstr>Title</vt:lpstr>
      </vt:variant>
      <vt:variant>
        <vt:i4>1</vt:i4>
      </vt:variant>
    </vt:vector>
  </HeadingPairs>
  <TitlesOfParts>
    <vt:vector size="1" baseType="lpstr">
      <vt:lpstr>lampitt/6026_I1</vt:lpstr>
    </vt:vector>
  </TitlesOfParts>
  <Manager>R229</Manager>
  <Company>OFFICE of LEGISLATIVE SERVICES</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A1636</dc:title>
  <dc:creator>Assemblywoman  LAMPITT, Assemblywoman  VAINIERI HUTTLE</dc:creator>
  <cp:keywords>A1636|5|LP |268|0|0|!|0|</cp:keywords>
  <dc:description>PREFILED 2020</dc:description>
  <cp:lastModifiedBy>Bell, Careema</cp:lastModifiedBy>
  <cp:revision>2</cp:revision>
  <cp:lastPrinted>2005-07-29T18:13:00Z</cp:lastPrinted>
  <dcterms:created xsi:type="dcterms:W3CDTF">2020-01-11T22:30:00Z</dcterms:created>
  <dcterms:modified xsi:type="dcterms:W3CDTF">2020-01-11T22:30:00Z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