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2E6" w:rsidRDefault="007942E6" w:rsidP="007942E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1645 </w:t>
      </w:r>
    </w:p>
    <w:p w:rsidR="007942E6" w:rsidRPr="007942E6" w:rsidRDefault="007942E6" w:rsidP="007942E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8" o:title=""/>
          </v:shape>
          <o:OLEObject Type="Embed" ProgID="WPWin6.1" ShapeID="_x0000_i1025" DrawAspect="Content" ObjectID="_1640235099" r:id="rId9"/>
        </w:object>
      </w:r>
    </w:p>
    <w:p w:rsidR="007942E6" w:rsidRDefault="007942E6" w:rsidP="007942E6">
      <w:pPr>
        <w:pStyle w:val="bpuState"/>
      </w:pPr>
      <w:r>
        <w:t>STATE OF NEW JERSEY</w:t>
      </w:r>
    </w:p>
    <w:p w:rsidR="007942E6" w:rsidRDefault="007942E6" w:rsidP="007942E6">
      <w:pPr>
        <w:pStyle w:val="bpuLegislature"/>
      </w:pPr>
      <w:r>
        <w:t>219th LEGISLATURE</w:t>
      </w:r>
    </w:p>
    <w:p w:rsidR="007942E6" w:rsidRDefault="007942E6" w:rsidP="007942E6">
      <w:pPr>
        <w:pStyle w:val="bpuWpGraphic"/>
      </w:pPr>
      <w:r>
        <w:object w:dxaOrig="8985" w:dyaOrig="255">
          <v:shape id="_x0000_i1026" type="#_x0000_t75" style="width:6in;height:12.1pt" o:ole="">
            <v:imagedata r:id="rId8" o:title=""/>
          </v:shape>
          <o:OLEObject Type="Embed" ProgID="WPWin6.1" ShapeID="_x0000_i1026" DrawAspect="Content" ObjectID="_1640235100" r:id="rId10"/>
        </w:object>
      </w:r>
      <w:r>
        <w:t xml:space="preserve">  </w:t>
      </w:r>
    </w:p>
    <w:p w:rsidR="007942E6" w:rsidRDefault="007942E6" w:rsidP="007942E6">
      <w:pPr>
        <w:pStyle w:val="bpuIntro"/>
      </w:pPr>
      <w:r>
        <w:t>PRE-FILED FOR INTRODUCTION IN THE 2020 SESSION</w:t>
      </w:r>
    </w:p>
    <w:p w:rsidR="007942E6" w:rsidRDefault="007942E6" w:rsidP="007942E6">
      <w:pPr>
        <w:pStyle w:val="bpuIntro"/>
      </w:pPr>
    </w:p>
    <w:p w:rsidR="007942E6" w:rsidRDefault="007942E6" w:rsidP="007942E6">
      <w:pPr>
        <w:pStyle w:val="bpuIntro"/>
        <w:sectPr w:rsidR="007942E6" w:rsidSect="007942E6">
          <w:headerReference w:type="even" r:id="rId11"/>
          <w:headerReference w:type="default" r:id="rId12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7942E6" w:rsidRDefault="007942E6" w:rsidP="007942E6">
      <w:pPr>
        <w:pStyle w:val="bpuIntro"/>
      </w:pPr>
    </w:p>
    <w:p w:rsidR="007942E6" w:rsidRDefault="007942E6" w:rsidP="007942E6">
      <w:pPr>
        <w:pStyle w:val="bpuSponsor"/>
      </w:pPr>
      <w:r>
        <w:t>Sponsored by:</w:t>
      </w:r>
    </w:p>
    <w:p w:rsidR="007942E6" w:rsidRDefault="007942E6" w:rsidP="007942E6">
      <w:pPr>
        <w:pStyle w:val="bpuSponsor"/>
      </w:pPr>
      <w:r>
        <w:t>Assemblywoman  ANNETTE QUIJANO</w:t>
      </w:r>
    </w:p>
    <w:p w:rsidR="007942E6" w:rsidRDefault="007942E6" w:rsidP="007942E6">
      <w:pPr>
        <w:pStyle w:val="bpuSponsor"/>
      </w:pPr>
      <w:r>
        <w:t>District 20 (Union)</w:t>
      </w:r>
    </w:p>
    <w:p w:rsidR="007942E6" w:rsidRDefault="007942E6" w:rsidP="007942E6">
      <w:pPr>
        <w:pStyle w:val="bpuSponsor"/>
      </w:pPr>
      <w:r>
        <w:t>Assemblyman  DANIEL R. BENSON</w:t>
      </w:r>
    </w:p>
    <w:p w:rsidR="007942E6" w:rsidRDefault="007942E6" w:rsidP="007942E6">
      <w:pPr>
        <w:pStyle w:val="bpuSponsor"/>
      </w:pPr>
      <w:r>
        <w:t>District 14 (Mercer and Middlesex)</w:t>
      </w:r>
    </w:p>
    <w:p w:rsidR="007942E6" w:rsidRDefault="007942E6" w:rsidP="007942E6">
      <w:pPr>
        <w:pStyle w:val="bpuSponsor"/>
      </w:pPr>
      <w:r>
        <w:t>Assemblyman  JAY WEBBER</w:t>
      </w:r>
    </w:p>
    <w:p w:rsidR="007942E6" w:rsidRDefault="007942E6" w:rsidP="007942E6">
      <w:pPr>
        <w:pStyle w:val="bpuSponsor"/>
      </w:pPr>
      <w:r>
        <w:t>District 26 (Essex, Morris and Passaic)</w:t>
      </w:r>
    </w:p>
    <w:p w:rsidR="007942E6" w:rsidRDefault="007942E6" w:rsidP="007942E6">
      <w:pPr>
        <w:pStyle w:val="bpuSponsor"/>
      </w:pPr>
      <w:r>
        <w:t>Assemblyman  NICHOLAS CHIARAVALLOTI</w:t>
      </w:r>
    </w:p>
    <w:p w:rsidR="007942E6" w:rsidRDefault="007942E6" w:rsidP="007942E6">
      <w:pPr>
        <w:pStyle w:val="bpuSponsor"/>
      </w:pPr>
      <w:r>
        <w:t>District 31 (Hudson)</w:t>
      </w:r>
    </w:p>
    <w:p w:rsidR="007942E6" w:rsidRDefault="007942E6" w:rsidP="007942E6">
      <w:pPr>
        <w:pStyle w:val="bpuSponsor"/>
      </w:pPr>
    </w:p>
    <w:p w:rsidR="007942E6" w:rsidRDefault="007942E6" w:rsidP="007942E6">
      <w:pPr>
        <w:pStyle w:val="bpuSponsor"/>
      </w:pPr>
      <w:r>
        <w:t>Co-Sponsored by:</w:t>
      </w:r>
    </w:p>
    <w:p w:rsidR="007942E6" w:rsidRPr="007942E6" w:rsidRDefault="007942E6" w:rsidP="007942E6">
      <w:pPr>
        <w:pStyle w:val="bpuSponsor"/>
      </w:pPr>
      <w:r w:rsidRPr="007942E6">
        <w:t xml:space="preserve">Assemblywomen </w:t>
      </w:r>
      <w:proofErr w:type="spellStart"/>
      <w:r w:rsidRPr="007942E6">
        <w:t>Vainieri</w:t>
      </w:r>
      <w:proofErr w:type="spellEnd"/>
      <w:r w:rsidRPr="007942E6">
        <w:t xml:space="preserve"> </w:t>
      </w:r>
      <w:proofErr w:type="spellStart"/>
      <w:r w:rsidRPr="007942E6">
        <w:t>Huttle</w:t>
      </w:r>
      <w:proofErr w:type="spellEnd"/>
      <w:r w:rsidRPr="007942E6">
        <w:t xml:space="preserve"> and </w:t>
      </w:r>
      <w:proofErr w:type="spellStart"/>
      <w:r w:rsidRPr="007942E6">
        <w:t>B.DeCroce</w:t>
      </w:r>
      <w:proofErr w:type="spellEnd"/>
    </w:p>
    <w:p w:rsidR="007942E6" w:rsidRDefault="007942E6" w:rsidP="007942E6">
      <w:pPr>
        <w:pStyle w:val="bpuSponsor"/>
      </w:pPr>
    </w:p>
    <w:p w:rsidR="007942E6" w:rsidRDefault="007942E6" w:rsidP="007942E6">
      <w:pPr>
        <w:pStyle w:val="bpuSponsor"/>
      </w:pPr>
    </w:p>
    <w:p w:rsidR="007942E6" w:rsidRDefault="007942E6" w:rsidP="007942E6"/>
    <w:p w:rsidR="007942E6" w:rsidRPr="007942E6" w:rsidRDefault="007942E6" w:rsidP="007942E6"/>
    <w:p w:rsidR="007942E6" w:rsidRDefault="007942E6" w:rsidP="007942E6">
      <w:pPr>
        <w:pStyle w:val="bpuSponsor"/>
      </w:pPr>
      <w:r>
        <w:t>SYNOPSIS</w:t>
      </w:r>
    </w:p>
    <w:p w:rsidR="007942E6" w:rsidRDefault="007942E6" w:rsidP="007942E6">
      <w:pPr>
        <w:pStyle w:val="bpuNormText"/>
      </w:pPr>
      <w:r>
        <w:tab/>
        <w:t xml:space="preserve">Creates fourth degree crime of operating drone equipped with weapon. </w:t>
      </w:r>
    </w:p>
    <w:p w:rsidR="007942E6" w:rsidRDefault="007942E6" w:rsidP="007942E6">
      <w:pPr>
        <w:pStyle w:val="bpuNormText"/>
      </w:pPr>
    </w:p>
    <w:p w:rsidR="007942E6" w:rsidRDefault="007942E6" w:rsidP="007942E6">
      <w:pPr>
        <w:pStyle w:val="bpuSponsor"/>
      </w:pPr>
      <w:r>
        <w:t xml:space="preserve">CURRENT VERSION OF TEXT </w:t>
      </w:r>
    </w:p>
    <w:p w:rsidR="007942E6" w:rsidRDefault="007942E6" w:rsidP="007942E6">
      <w:pPr>
        <w:pStyle w:val="bpuNormText"/>
      </w:pPr>
      <w:r>
        <w:tab/>
        <w:t>Introduced Pending Technical Review by Legislative Counsel.</w:t>
      </w:r>
    </w:p>
    <w:p w:rsidR="007942E6" w:rsidRDefault="007942E6" w:rsidP="007942E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7942E6" w:rsidRDefault="007942E6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7942E6" w:rsidSect="007942E6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64639" w:rsidRPr="00016322" w:rsidRDefault="00264639" w:rsidP="00264639">
      <w:pPr>
        <w:pStyle w:val="HangingAnAct"/>
        <w:rPr>
          <w:spacing w:val="0"/>
          <w:u w:val="double"/>
        </w:rPr>
      </w:pPr>
      <w:r w:rsidRPr="00264639">
        <w:rPr>
          <w:rStyle w:val="BillHead"/>
        </w:rPr>
        <w:lastRenderedPageBreak/>
        <w:t>An Act</w:t>
      </w:r>
      <w:r w:rsidRPr="00016322">
        <w:t xml:space="preserve"> concerning unmanned </w:t>
      </w:r>
      <w:r w:rsidRPr="009B3BC9">
        <w:rPr>
          <w:spacing w:val="0"/>
        </w:rPr>
        <w:t>aircraft systems</w:t>
      </w:r>
      <w:r w:rsidRPr="00016322">
        <w:t xml:space="preserve"> and supplementing Title 2C of the New Jersey Statutes.</w:t>
      </w:r>
    </w:p>
    <w:p w:rsidR="00264639" w:rsidRPr="00D71D68" w:rsidRDefault="00264639" w:rsidP="00264639"/>
    <w:p w:rsidR="00264639" w:rsidRPr="00AA7880" w:rsidRDefault="00264639" w:rsidP="00264639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264639" w:rsidRDefault="00264639" w:rsidP="00264639"/>
    <w:p w:rsidR="00264639" w:rsidRPr="00490DFB" w:rsidRDefault="00264639" w:rsidP="00264639">
      <w:pPr>
        <w:pStyle w:val="ListParagraph"/>
        <w:numPr>
          <w:ilvl w:val="0"/>
          <w:numId w:val="1"/>
        </w:num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 xml:space="preserve">a.  </w:t>
      </w:r>
      <w:r w:rsidRPr="00490DFB">
        <w:rPr>
          <w:spacing w:val="0"/>
        </w:rPr>
        <w:t xml:space="preserve">As used in this section: </w:t>
      </w:r>
    </w:p>
    <w:p w:rsidR="00264639" w:rsidRPr="00016322" w:rsidRDefault="00264639" w:rsidP="00264639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16322">
        <w:rPr>
          <w:spacing w:val="0"/>
        </w:rPr>
        <w:tab/>
        <w:t xml:space="preserve">“Anti-personnel device” means a firearm as defined in N.J.S.2C:39-1, any prohibited weapon or device under N.J.S.2C:39-3, or any other projectile designed to harm, incapacitate, or otherwise negatively impact a human being. </w:t>
      </w:r>
    </w:p>
    <w:p w:rsidR="00264639" w:rsidRPr="009B3BC9" w:rsidRDefault="00264639" w:rsidP="00264639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016322">
        <w:rPr>
          <w:spacing w:val="0"/>
        </w:rPr>
        <w:tab/>
        <w:t xml:space="preserve">“Civilian unmanned </w:t>
      </w:r>
      <w:r w:rsidRPr="009B3BC9">
        <w:rPr>
          <w:spacing w:val="0"/>
        </w:rPr>
        <w:t>aircraft system</w:t>
      </w:r>
      <w:r w:rsidRPr="00016322">
        <w:rPr>
          <w:spacing w:val="0"/>
        </w:rPr>
        <w:t xml:space="preserve">” means an </w:t>
      </w:r>
      <w:r w:rsidRPr="009B3BC9">
        <w:rPr>
          <w:spacing w:val="0"/>
        </w:rPr>
        <w:t xml:space="preserve">unmanned aircraft and associated elements, including communication links and the components that control the unmanned aircraft that are required for the pilot in command to operate safely and efficiently. </w:t>
      </w:r>
      <w:r w:rsidR="009B3BC9">
        <w:rPr>
          <w:spacing w:val="0"/>
        </w:rPr>
        <w:t xml:space="preserve"> </w:t>
      </w:r>
      <w:r w:rsidRPr="009B3BC9">
        <w:rPr>
          <w:spacing w:val="0"/>
        </w:rPr>
        <w:t>The term shall apply only to unmanned aircraft and associated elements</w:t>
      </w:r>
      <w:r w:rsidRPr="00016322">
        <w:rPr>
          <w:spacing w:val="0"/>
        </w:rPr>
        <w:t xml:space="preserve"> owned or operated by a private individual or business entity</w:t>
      </w:r>
      <w:r w:rsidR="009B3BC9">
        <w:rPr>
          <w:spacing w:val="0"/>
        </w:rPr>
        <w:t>.</w:t>
      </w:r>
    </w:p>
    <w:p w:rsidR="00264639" w:rsidRPr="009B3BC9" w:rsidRDefault="00264639" w:rsidP="00264639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16322">
        <w:rPr>
          <w:spacing w:val="0"/>
        </w:rPr>
        <w:tab/>
      </w:r>
      <w:r w:rsidRPr="009B3BC9">
        <w:rPr>
          <w:spacing w:val="0"/>
        </w:rPr>
        <w:t>"Operate" shall have the same meaning as defined in section 1 of P.L.2017, c.315 (C.2C:40-27).</w:t>
      </w:r>
    </w:p>
    <w:p w:rsidR="00264639" w:rsidRPr="00016322" w:rsidRDefault="00264639" w:rsidP="00264639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B3BC9">
        <w:rPr>
          <w:spacing w:val="0"/>
        </w:rPr>
        <w:tab/>
        <w:t>"Unmanned aircraft" shall have the same meaning as defined in section 1 of P.L.2017, c.315 (C.2C:40-27)</w:t>
      </w:r>
      <w:r w:rsidRPr="00016322">
        <w:rPr>
          <w:spacing w:val="0"/>
        </w:rPr>
        <w:t>.</w:t>
      </w:r>
    </w:p>
    <w:p w:rsidR="00264639" w:rsidRPr="00016322" w:rsidRDefault="00264639" w:rsidP="00264639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16322">
        <w:rPr>
          <w:spacing w:val="0"/>
        </w:rPr>
        <w:tab/>
        <w:t xml:space="preserve">b. A person who operates a civilian unmanned </w:t>
      </w:r>
      <w:r w:rsidRPr="009B3BC9">
        <w:rPr>
          <w:spacing w:val="0"/>
        </w:rPr>
        <w:t>aircraft system</w:t>
      </w:r>
      <w:r w:rsidRPr="00016322">
        <w:rPr>
          <w:spacing w:val="0"/>
        </w:rPr>
        <w:t xml:space="preserve"> that is equipped with an anti-personnel device shall be guilty of a crime of the fourth degree.</w:t>
      </w:r>
    </w:p>
    <w:p w:rsidR="00264639" w:rsidRPr="00D71D68" w:rsidRDefault="00264639" w:rsidP="00264639"/>
    <w:p w:rsidR="00264639" w:rsidRPr="00AA7880" w:rsidRDefault="00264639" w:rsidP="00264639">
      <w:r>
        <w:tab/>
        <w:t>2.</w:t>
      </w:r>
      <w:r>
        <w:tab/>
        <w:t>This act shall take effect immediately.</w:t>
      </w:r>
    </w:p>
    <w:p w:rsidR="00264639" w:rsidRDefault="00264639" w:rsidP="00264639"/>
    <w:p w:rsidR="009B3BC9" w:rsidRDefault="009B3BC9" w:rsidP="00264639"/>
    <w:p w:rsidR="009B3BC9" w:rsidRDefault="009B3BC9" w:rsidP="009B3BC9">
      <w:pPr>
        <w:jc w:val="center"/>
      </w:pPr>
      <w:r>
        <w:t>STATEMENT</w:t>
      </w:r>
    </w:p>
    <w:p w:rsidR="009B3BC9" w:rsidRDefault="009B3BC9" w:rsidP="009B3BC9">
      <w:pPr>
        <w:jc w:val="center"/>
      </w:pPr>
    </w:p>
    <w:p w:rsidR="009B3BC9" w:rsidRDefault="009B3BC9" w:rsidP="009B3BC9">
      <w:r>
        <w:tab/>
        <w:t>This bill makes it a fourth degree crime to operate a drone that is equipped with a weapon.</w:t>
      </w:r>
    </w:p>
    <w:p w:rsidR="009B3BC9" w:rsidRDefault="009B3BC9" w:rsidP="009B3BC9">
      <w:r>
        <w:tab/>
        <w:t>Specifically, under the provisions of this bill, a person who operates a civilian unmanned aerial vehicle, commonly referred to as a drone, that is equipped with an anti-personnel device is guilty of a fourth degree crime.</w:t>
      </w:r>
    </w:p>
    <w:p w:rsidR="009B3BC9" w:rsidRDefault="009B3BC9" w:rsidP="009B3BC9">
      <w:r>
        <w:tab/>
        <w:t>A fourth degree crime is punishable by up to 18 months imprisonment, a fine of up to $10,000, or both.</w:t>
      </w:r>
    </w:p>
    <w:p w:rsidR="00264639" w:rsidRPr="007942E6" w:rsidRDefault="009B3BC9" w:rsidP="007942E6">
      <w:r>
        <w:tab/>
        <w:t>The bill defines “civilian unmanned aerial vehicle” as an aerial vehicle owned or operated by a private individual or business entity that uses aerodynamic forces to propel the vehicle and does not carry a human operator, and which is capable of flying autonomously or being piloted remotely and conducting surveillance.</w:t>
      </w:r>
    </w:p>
    <w:sectPr w:rsidR="00264639" w:rsidRPr="007942E6" w:rsidSect="007942E6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669" w:rsidRDefault="00E12669">
      <w:r>
        <w:separator/>
      </w:r>
    </w:p>
  </w:endnote>
  <w:endnote w:type="continuationSeparator" w:id="0">
    <w:p w:rsidR="00E12669" w:rsidRDefault="00E1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669" w:rsidRDefault="00E12669">
      <w:r>
        <w:separator/>
      </w:r>
    </w:p>
  </w:footnote>
  <w:footnote w:type="continuationSeparator" w:id="0">
    <w:p w:rsidR="00E12669" w:rsidRDefault="00E12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38677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7942E6" w:rsidRDefault="007942E6" w:rsidP="007942E6">
    <w:pPr>
      <w:pStyle w:val="bpuHeadSpon"/>
    </w:pPr>
    <w:r w:rsidRPr="007942E6">
      <w:rPr>
        <w:rStyle w:val="bpuHeadSponChar"/>
      </w:rPr>
      <w:t>A1645</w:t>
    </w:r>
    <w:r>
      <w:t xml:space="preserve"> QUIJANO, BENSON</w:t>
    </w:r>
  </w:p>
  <w:p w:rsidR="007942E6" w:rsidRDefault="007942E6" w:rsidP="007942E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7942E6" w:rsidRPr="00AF575C" w:rsidRDefault="007942E6" w:rsidP="007942E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7942E6" w:rsidRDefault="007942E6" w:rsidP="007942E6">
    <w:pPr>
      <w:pStyle w:val="bpuHeadSpon"/>
    </w:pPr>
    <w:r w:rsidRPr="007942E6">
      <w:rPr>
        <w:rStyle w:val="bpuHeadSponChar"/>
      </w:rPr>
      <w:t>A1645</w:t>
    </w:r>
    <w:r>
      <w:t xml:space="preserve"> QUIJANO, BENSON</w:t>
    </w:r>
  </w:p>
  <w:p w:rsidR="007942E6" w:rsidRDefault="007942E6" w:rsidP="007942E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8677C">
      <w:rPr>
        <w:noProof/>
      </w:rPr>
      <w:t>2</w:t>
    </w:r>
    <w:r>
      <w:fldChar w:fldCharType="end"/>
    </w:r>
  </w:p>
  <w:p w:rsidR="007942E6" w:rsidRDefault="007942E6" w:rsidP="007942E6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D68D8"/>
    <w:multiLevelType w:val="hybridMultilevel"/>
    <w:tmpl w:val="01E623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669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3D3B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4639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09F2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8677C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52D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38A5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20CD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42E6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3BC9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12669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06AAC656-21FA-49F6-A64A-82AAF7C2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ListParagraph">
    <w:name w:val="List Paragraph"/>
    <w:basedOn w:val="Normal"/>
    <w:uiPriority w:val="34"/>
    <w:qFormat/>
    <w:rsid w:val="00264639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794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19960-2BB5-4FCF-9627-66AF7661D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2</Pages>
  <Words>391</Words>
  <Characters>2146</Characters>
  <Application>Microsoft Office Word</Application>
  <DocSecurity>0</DocSecurity>
  <Lines>75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A1645</vt:lpstr>
    </vt:vector>
  </TitlesOfParts>
  <Manager>R230</Manager>
  <Company>OFFICE of LEGISLATIVE SERVICES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A1645</dc:title>
  <dc:creator>Assemblywoman  QUIJANO, Assemblyman  BENSON</dc:creator>
  <cp:keywords>A1645|2|HS |259|0|0|!|0|</cp:keywords>
  <dc:description>PREFILED 2020</dc:description>
  <cp:lastModifiedBy>Bektas, Brenda</cp:lastModifiedBy>
  <cp:revision>2</cp:revision>
  <cp:lastPrinted>2005-07-29T18:13:00Z</cp:lastPrinted>
  <dcterms:created xsi:type="dcterms:W3CDTF">2020-01-11T13:05:00Z</dcterms:created>
  <dcterms:modified xsi:type="dcterms:W3CDTF">2020-01-11T13:05:00Z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