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95F16" w:rsidRDefault="00295F16" w:rsidP="00295F16">
      <w:pPr>
        <w:pStyle w:val="bpuBill"/>
      </w:pPr>
      <w:bookmarkStart w:id="0" w:name="bpuFrontPg"/>
      <w:bookmarkStart w:id="1" w:name="_GoBack"/>
      <w:bookmarkEnd w:id="0"/>
      <w:bookmarkEnd w:id="1"/>
      <w:r>
        <w:t xml:space="preserve">ASSEMBLY, No. 1649 </w:t>
      </w:r>
    </w:p>
    <w:p w:rsidR="00295F16" w:rsidRPr="00295F16" w:rsidRDefault="00295F16" w:rsidP="00295F1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202995" r:id="rId8"/>
        </w:object>
      </w:r>
    </w:p>
    <w:p w:rsidR="00295F16" w:rsidRDefault="00295F16" w:rsidP="00295F16">
      <w:pPr>
        <w:pStyle w:val="bpuState"/>
      </w:pPr>
      <w:r>
        <w:t>STATE OF NEW JERSEY</w:t>
      </w:r>
    </w:p>
    <w:p w:rsidR="00295F16" w:rsidRDefault="00295F16" w:rsidP="00295F16">
      <w:pPr>
        <w:pStyle w:val="bpuLegislature"/>
      </w:pPr>
      <w:r>
        <w:t>219th LEGISLATURE</w:t>
      </w:r>
    </w:p>
    <w:p w:rsidR="00295F16" w:rsidRDefault="00295F16" w:rsidP="00295F16">
      <w:pPr>
        <w:pStyle w:val="bpuWpGraphic"/>
      </w:pPr>
      <w:r>
        <w:object w:dxaOrig="8985" w:dyaOrig="255">
          <v:shape id="_x0000_i1026" type="#_x0000_t75" style="width:6in;height:12pt" o:ole="">
            <v:imagedata r:id="rId7" o:title=""/>
          </v:shape>
          <o:OLEObject Type="Embed" ProgID="WPWin6.1" ShapeID="_x0000_i1026" DrawAspect="Content" ObjectID="_1676202996" r:id="rId9"/>
        </w:object>
      </w:r>
      <w:r>
        <w:t xml:space="preserve">  </w:t>
      </w:r>
    </w:p>
    <w:p w:rsidR="00295F16" w:rsidRDefault="00295F16" w:rsidP="00295F16">
      <w:pPr>
        <w:pStyle w:val="bpuIntro"/>
      </w:pPr>
      <w:r>
        <w:t>PRE-FILED FOR INTRODUCTION IN THE 2020 SESSION</w:t>
      </w:r>
    </w:p>
    <w:p w:rsidR="00295F16" w:rsidRDefault="00295F16" w:rsidP="00295F16">
      <w:pPr>
        <w:pStyle w:val="bpuIntro"/>
      </w:pPr>
    </w:p>
    <w:p w:rsidR="00295F16" w:rsidRDefault="00295F16" w:rsidP="00295F16">
      <w:pPr>
        <w:pStyle w:val="bpuIntro"/>
        <w:sectPr w:rsidR="00295F16" w:rsidSect="00ED7F83">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295F16" w:rsidRDefault="00295F16" w:rsidP="00295F16">
      <w:pPr>
        <w:pStyle w:val="bpuIntro"/>
      </w:pPr>
    </w:p>
    <w:p w:rsidR="00295F16" w:rsidRDefault="00295F16" w:rsidP="00295F16">
      <w:pPr>
        <w:pStyle w:val="bpuSponsor"/>
      </w:pPr>
      <w:r>
        <w:t>Sponsored by:</w:t>
      </w:r>
    </w:p>
    <w:p w:rsidR="00295F16" w:rsidRDefault="00295F16" w:rsidP="00295F16">
      <w:pPr>
        <w:pStyle w:val="bpuSponsor"/>
      </w:pPr>
      <w:r>
        <w:t>Assemblywoman  ANNETTE QUIJANO</w:t>
      </w:r>
    </w:p>
    <w:p w:rsidR="00295F16" w:rsidRDefault="00295F16" w:rsidP="00295F16">
      <w:pPr>
        <w:pStyle w:val="bpuSponsor"/>
      </w:pPr>
      <w:r>
        <w:t>District 20 (Union)</w:t>
      </w:r>
    </w:p>
    <w:p w:rsidR="00295F16" w:rsidRDefault="000862BB" w:rsidP="000862BB">
      <w:pPr>
        <w:pStyle w:val="bpuSponsor"/>
      </w:pPr>
      <w:r>
        <w:t>Assemblywoman  YVONNE LOPEZ</w:t>
      </w:r>
    </w:p>
    <w:p w:rsidR="000862BB" w:rsidRDefault="000862BB" w:rsidP="000862BB">
      <w:pPr>
        <w:pStyle w:val="bpuSponsor"/>
      </w:pPr>
      <w:r>
        <w:t>District 19 (Middlesex)</w:t>
      </w:r>
    </w:p>
    <w:p w:rsidR="000862BB" w:rsidRDefault="00EC043C" w:rsidP="00EC043C">
      <w:pPr>
        <w:pStyle w:val="bpuSponsor"/>
      </w:pPr>
      <w:r>
        <w:t>Assemblyman  CRAIG J. COUGHLIN</w:t>
      </w:r>
    </w:p>
    <w:p w:rsidR="00EC043C" w:rsidRDefault="00EC043C" w:rsidP="00EC043C">
      <w:pPr>
        <w:pStyle w:val="bpuSponsor"/>
      </w:pPr>
      <w:r>
        <w:t>District 19 (Middlesex)</w:t>
      </w:r>
    </w:p>
    <w:p w:rsidR="00EC043C" w:rsidRDefault="00ED7F83" w:rsidP="00ED7F83">
      <w:pPr>
        <w:pStyle w:val="bpuSponsor"/>
      </w:pPr>
      <w:r>
        <w:t>Assemblyman  RALPH R. CAPUTO</w:t>
      </w:r>
    </w:p>
    <w:p w:rsidR="00ED7F83" w:rsidRDefault="00ED7F83" w:rsidP="00ED7F83">
      <w:pPr>
        <w:pStyle w:val="bpuSponsor"/>
      </w:pPr>
      <w:r>
        <w:t>District 28 (Essex)</w:t>
      </w:r>
    </w:p>
    <w:p w:rsidR="00ED7F83" w:rsidRPr="00ED7F83" w:rsidRDefault="00ED7F83" w:rsidP="00ED7F83">
      <w:pPr>
        <w:pStyle w:val="bpuSponsor"/>
      </w:pPr>
    </w:p>
    <w:p w:rsidR="00C66C06" w:rsidRDefault="009A32E1" w:rsidP="009A32E1">
      <w:pPr>
        <w:pStyle w:val="bpuSponsor"/>
      </w:pPr>
      <w:r>
        <w:t>Co-Sponsored by:</w:t>
      </w:r>
    </w:p>
    <w:p w:rsidR="009A32E1" w:rsidRPr="009A32E1" w:rsidRDefault="009A32E1" w:rsidP="009A32E1">
      <w:pPr>
        <w:pStyle w:val="bpuSponsor"/>
      </w:pPr>
      <w:r w:rsidRPr="009A32E1">
        <w:t>Assemblywoman Downey, Assemblyman DePhillips, Assemblywomen Timberlake</w:t>
      </w:r>
      <w:r w:rsidR="001559BA">
        <w:t xml:space="preserve"> and</w:t>
      </w:r>
      <w:r w:rsidRPr="009A32E1">
        <w:t xml:space="preserve"> DiMaso </w:t>
      </w:r>
    </w:p>
    <w:p w:rsidR="00D1366D" w:rsidRDefault="00D1366D" w:rsidP="00C66C06"/>
    <w:p w:rsidR="009A32E1" w:rsidRPr="00C66C06" w:rsidRDefault="009A32E1" w:rsidP="00C66C06"/>
    <w:p w:rsidR="00295F16" w:rsidRDefault="00295F16" w:rsidP="00295F16">
      <w:pPr>
        <w:pStyle w:val="bpuSponsor"/>
      </w:pPr>
    </w:p>
    <w:p w:rsidR="00295F16" w:rsidRDefault="00295F16" w:rsidP="00295F16">
      <w:pPr>
        <w:pStyle w:val="bpuSponsor"/>
      </w:pPr>
    </w:p>
    <w:p w:rsidR="00295F16" w:rsidRDefault="00295F16" w:rsidP="00295F16">
      <w:pPr>
        <w:pStyle w:val="bpuSponsor"/>
      </w:pPr>
      <w:r>
        <w:t>SYNOPSIS</w:t>
      </w:r>
    </w:p>
    <w:p w:rsidR="00295F16" w:rsidRDefault="00295F16" w:rsidP="00295F16">
      <w:pPr>
        <w:pStyle w:val="bpuNormText"/>
      </w:pPr>
      <w:r>
        <w:tab/>
        <w:t xml:space="preserve">Prohibits posting or publishing on Internet home address or telephone number of certain judges and prosecutors. </w:t>
      </w:r>
    </w:p>
    <w:p w:rsidR="00295F16" w:rsidRDefault="00295F16" w:rsidP="00295F16">
      <w:pPr>
        <w:pStyle w:val="bpuNormText"/>
      </w:pPr>
    </w:p>
    <w:p w:rsidR="00295F16" w:rsidRDefault="00295F16" w:rsidP="00295F16">
      <w:pPr>
        <w:pStyle w:val="bpuSponsor"/>
      </w:pPr>
      <w:r>
        <w:t xml:space="preserve">CURRENT VERSION OF TEXT </w:t>
      </w:r>
    </w:p>
    <w:p w:rsidR="00295F16" w:rsidRDefault="009C29C7" w:rsidP="00295F16">
      <w:pPr>
        <w:pStyle w:val="bpuNormText"/>
      </w:pPr>
      <w:r>
        <w:tab/>
        <w:t>As reported by the Assembly State and Local Government Committee with technical review.</w:t>
      </w:r>
    </w:p>
    <w:p w:rsidR="00295F16" w:rsidRDefault="00295F16" w:rsidP="00295F1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95F16" w:rsidRDefault="00295F1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95F16" w:rsidSect="00295F16">
          <w:type w:val="continuous"/>
          <w:pgSz w:w="12240" w:h="20160" w:code="5"/>
          <w:pgMar w:top="2160" w:right="2275" w:bottom="1440" w:left="2275" w:header="72" w:footer="720" w:gutter="0"/>
          <w:pgNumType w:start="1"/>
          <w:cols w:space="720"/>
          <w:docGrid w:linePitch="360"/>
        </w:sectPr>
      </w:pPr>
    </w:p>
    <w:p w:rsidR="00343105" w:rsidRPr="00677316" w:rsidRDefault="00343105" w:rsidP="00343105">
      <w:pPr>
        <w:pStyle w:val="HangingAnAct"/>
        <w:rPr>
          <w:rStyle w:val="HangingAnActChar"/>
        </w:rPr>
      </w:pPr>
      <w:r w:rsidRPr="00343105">
        <w:rPr>
          <w:rStyle w:val="BillHead"/>
        </w:rPr>
        <w:lastRenderedPageBreak/>
        <w:t>An Act</w:t>
      </w:r>
      <w:r w:rsidRPr="006B7FA7">
        <w:rPr>
          <w:rStyle w:val="HangingAnActChar"/>
        </w:rPr>
        <w:t xml:space="preserve"> </w:t>
      </w:r>
      <w:r w:rsidRPr="00584DCA">
        <w:t xml:space="preserve">prohibiting disclosure of certain information regarding certain judges and prosecutors and amending P.L.2015, c.226.  </w:t>
      </w:r>
    </w:p>
    <w:p w:rsidR="00343105" w:rsidRPr="00D71D68" w:rsidRDefault="00343105" w:rsidP="00343105"/>
    <w:p w:rsidR="00343105" w:rsidRPr="00AA7880" w:rsidRDefault="00343105" w:rsidP="00343105">
      <w:r>
        <w:tab/>
      </w:r>
      <w:r>
        <w:rPr>
          <w:rStyle w:val="BillHeading2"/>
        </w:rPr>
        <w:t xml:space="preserve">Be It Enacted </w:t>
      </w:r>
      <w:r>
        <w:rPr>
          <w:rStyle w:val="BillLanguage"/>
        </w:rPr>
        <w:t>by the Senate and General Assembly of the State of New Jersey:</w:t>
      </w:r>
    </w:p>
    <w:p w:rsidR="00343105" w:rsidRPr="00D71D68" w:rsidRDefault="00343105" w:rsidP="00343105"/>
    <w:p w:rsidR="00343105" w:rsidRDefault="00343105" w:rsidP="00343105">
      <w:r>
        <w:tab/>
        <w:t>1.</w:t>
      </w:r>
      <w:r>
        <w:tab/>
        <w:t xml:space="preserve">Section 1 of P.L.2015, c.226 (C.2C:20-31.1) is amended to read as follows:  </w:t>
      </w:r>
    </w:p>
    <w:p w:rsidR="00343105" w:rsidRDefault="00343105" w:rsidP="00343105">
      <w:r>
        <w:tab/>
        <w:t>1.</w:t>
      </w:r>
      <w:r>
        <w:tab/>
        <w:t xml:space="preserve">A person shall not knowingly, with purpose to expose another to harassment or risk of harm to life or property, or in reckless disregard of the probability of such exposure, post or publish on the Internet the home address or unpublished home telephone number of any </w:t>
      </w:r>
      <w:r w:rsidRPr="00600303">
        <w:rPr>
          <w:u w:val="single"/>
        </w:rPr>
        <w:t>active</w:t>
      </w:r>
      <w:r w:rsidRPr="00A45DA6">
        <w:rPr>
          <w:u w:val="single"/>
        </w:rPr>
        <w:t xml:space="preserve"> or</w:t>
      </w:r>
      <w:r>
        <w:t xml:space="preserve"> </w:t>
      </w:r>
      <w:r w:rsidRPr="00600303">
        <w:t>retired</w:t>
      </w:r>
      <w:r>
        <w:t xml:space="preserve"> law enforcement officer, </w:t>
      </w:r>
      <w:r w:rsidRPr="00600303">
        <w:rPr>
          <w:rFonts w:ascii="Albertus Extra Bold" w:hAnsi="Albertus Extra Bold"/>
          <w:b/>
        </w:rPr>
        <w:t>[</w:t>
      </w:r>
      <w:r>
        <w:t xml:space="preserve">law enforcement </w:t>
      </w:r>
      <w:r w:rsidRPr="00600303">
        <w:t>officer</w:t>
      </w:r>
      <w:r w:rsidRPr="00600303">
        <w:rPr>
          <w:rFonts w:ascii="Albertus Extra Bold" w:hAnsi="Albertus Extra Bold"/>
          <w:b/>
        </w:rPr>
        <w:t>]</w:t>
      </w:r>
      <w:r w:rsidRPr="00600303">
        <w:t xml:space="preserve"> </w:t>
      </w:r>
      <w:r>
        <w:rPr>
          <w:u w:val="single"/>
        </w:rPr>
        <w:t>judge of any court of law of this State, or State, county, or municipal prosecutor,</w:t>
      </w:r>
      <w:r>
        <w:t xml:space="preserve"> </w:t>
      </w:r>
      <w:r w:rsidRPr="00600303">
        <w:t>or</w:t>
      </w:r>
      <w:r>
        <w:t xml:space="preserve"> </w:t>
      </w:r>
      <w:r w:rsidRPr="00600303">
        <w:rPr>
          <w:u w:val="single"/>
        </w:rPr>
        <w:t>the</w:t>
      </w:r>
      <w:r>
        <w:t xml:space="preserve"> </w:t>
      </w:r>
      <w:r w:rsidRPr="00600303">
        <w:t>spouse</w:t>
      </w:r>
      <w:r>
        <w:t xml:space="preserve"> or child </w:t>
      </w:r>
      <w:r w:rsidRPr="00600303">
        <w:rPr>
          <w:rFonts w:ascii="Albertus Extra Bold" w:hAnsi="Albertus Extra Bold"/>
          <w:b/>
        </w:rPr>
        <w:t>[</w:t>
      </w:r>
      <w:r w:rsidRPr="00600303">
        <w:t>of</w:t>
      </w:r>
      <w:r>
        <w:t xml:space="preserve"> a law enforcement officer</w:t>
      </w:r>
      <w:r w:rsidRPr="00600303">
        <w:rPr>
          <w:rFonts w:ascii="Albertus Extra Bold" w:hAnsi="Albertus Extra Bold"/>
          <w:b/>
        </w:rPr>
        <w:t>]</w:t>
      </w:r>
      <w:r>
        <w:rPr>
          <w:rFonts w:ascii="Albertus Extra Bold" w:hAnsi="Albertus Extra Bold"/>
          <w:b/>
        </w:rPr>
        <w:t xml:space="preserve"> </w:t>
      </w:r>
      <w:r w:rsidRPr="00600303">
        <w:rPr>
          <w:u w:val="single"/>
        </w:rPr>
        <w:t>thereof</w:t>
      </w:r>
      <w:r>
        <w:t>.  A reckless violation of this section is a crime of the fourth degree.  A purposeful violation of this section is a crime of the third degree.</w:t>
      </w:r>
    </w:p>
    <w:p w:rsidR="00343105" w:rsidRDefault="00343105" w:rsidP="00343105">
      <w:r>
        <w:t>(cf: P.L.2015, c.226, s.1)</w:t>
      </w:r>
    </w:p>
    <w:p w:rsidR="00343105" w:rsidRDefault="00343105" w:rsidP="00343105"/>
    <w:p w:rsidR="00343105" w:rsidRDefault="00343105" w:rsidP="00343105">
      <w:r>
        <w:tab/>
        <w:t>2.</w:t>
      </w:r>
      <w:r>
        <w:tab/>
        <w:t xml:space="preserve">Section 2 of P.L.2015, c.226 (C.47:1-17) is amended to read as follows:  </w:t>
      </w:r>
    </w:p>
    <w:p w:rsidR="00343105" w:rsidRDefault="00343105" w:rsidP="00343105">
      <w:r>
        <w:tab/>
        <w:t>2.</w:t>
      </w:r>
      <w:r>
        <w:tab/>
        <w:t xml:space="preserve">A State or local governmental agency shall not knowingly post or publish on the Internet the home address or unpublished home telephone number of any </w:t>
      </w:r>
      <w:r w:rsidRPr="00600303">
        <w:rPr>
          <w:u w:val="single"/>
        </w:rPr>
        <w:t>active</w:t>
      </w:r>
      <w:r>
        <w:rPr>
          <w:u w:val="single"/>
        </w:rPr>
        <w:t xml:space="preserve"> or</w:t>
      </w:r>
      <w:r w:rsidRPr="00AA5DB1">
        <w:t xml:space="preserve"> </w:t>
      </w:r>
      <w:r w:rsidRPr="00600303">
        <w:t>retired</w:t>
      </w:r>
      <w:r>
        <w:t xml:space="preserve"> law enforcement officer </w:t>
      </w:r>
      <w:r w:rsidRPr="00600303">
        <w:rPr>
          <w:rFonts w:ascii="Albertus Extra Bold" w:hAnsi="Albertus Extra Bold"/>
          <w:b/>
        </w:rPr>
        <w:t>[</w:t>
      </w:r>
      <w:r>
        <w:t>or law enforcement officer</w:t>
      </w:r>
      <w:r w:rsidRPr="00600303">
        <w:rPr>
          <w:rFonts w:ascii="Albertus Extra Bold" w:hAnsi="Albertus Extra Bold"/>
          <w:b/>
        </w:rPr>
        <w:t>]</w:t>
      </w:r>
      <w:r>
        <w:rPr>
          <w:rFonts w:ascii="Albertus Extra Bold" w:hAnsi="Albertus Extra Bold"/>
          <w:b/>
        </w:rPr>
        <w:t xml:space="preserve"> </w:t>
      </w:r>
      <w:r w:rsidRPr="00363723">
        <w:rPr>
          <w:u w:val="single"/>
        </w:rPr>
        <w:t>,</w:t>
      </w:r>
      <w:r>
        <w:rPr>
          <w:u w:val="single"/>
        </w:rPr>
        <w:t xml:space="preserve"> judge of any court of law of this State, </w:t>
      </w:r>
      <w:r w:rsidRPr="00363723">
        <w:rPr>
          <w:u w:val="single"/>
        </w:rPr>
        <w:t xml:space="preserve">or </w:t>
      </w:r>
      <w:r>
        <w:rPr>
          <w:u w:val="single"/>
        </w:rPr>
        <w:t xml:space="preserve">State, county, or municipal </w:t>
      </w:r>
      <w:r w:rsidRPr="00363723">
        <w:rPr>
          <w:u w:val="single"/>
        </w:rPr>
        <w:t>prosecutor</w:t>
      </w:r>
      <w:r w:rsidRPr="00363723">
        <w:t xml:space="preserve"> without</w:t>
      </w:r>
      <w:r>
        <w:t xml:space="preserve"> first obtaining the written permission of that </w:t>
      </w:r>
      <w:r w:rsidRPr="00363723">
        <w:rPr>
          <w:rFonts w:ascii="Albertus Extra Bold" w:hAnsi="Albertus Extra Bold"/>
          <w:b/>
        </w:rPr>
        <w:t>[</w:t>
      </w:r>
      <w:r>
        <w:t>law enforcement officer or retired law enforcement officer</w:t>
      </w:r>
      <w:r w:rsidRPr="00827BFA">
        <w:rPr>
          <w:rFonts w:ascii="Albertus Extra Bold" w:hAnsi="Albertus Extra Bold"/>
          <w:b/>
        </w:rPr>
        <w:t>]</w:t>
      </w:r>
      <w:r w:rsidRPr="00600303">
        <w:t xml:space="preserve"> </w:t>
      </w:r>
      <w:r>
        <w:rPr>
          <w:u w:val="single"/>
        </w:rPr>
        <w:t>individual</w:t>
      </w:r>
      <w:r>
        <w:t>.</w:t>
      </w:r>
    </w:p>
    <w:p w:rsidR="00343105" w:rsidRDefault="00343105" w:rsidP="00343105">
      <w:r>
        <w:t>(cf: P.L.2015, c.226, s.2)</w:t>
      </w:r>
    </w:p>
    <w:p w:rsidR="00343105" w:rsidRDefault="00343105" w:rsidP="00343105"/>
    <w:p w:rsidR="00343105" w:rsidRDefault="00343105" w:rsidP="00343105">
      <w:r>
        <w:tab/>
        <w:t>3.</w:t>
      </w:r>
      <w:r>
        <w:tab/>
        <w:t>Section 3 of P.</w:t>
      </w:r>
      <w:r w:rsidRPr="003F64EF">
        <w:t xml:space="preserve">L.2015, c.226 </w:t>
      </w:r>
      <w:r>
        <w:t xml:space="preserve">(C.56:8-166.1) is amended to read as follows:  </w:t>
      </w:r>
    </w:p>
    <w:p w:rsidR="00343105" w:rsidRDefault="00343105" w:rsidP="00343105">
      <w:r>
        <w:tab/>
        <w:t>3.</w:t>
      </w:r>
      <w:r>
        <w:tab/>
        <w:t xml:space="preserve">a.  A person, business, or association shall not disclose on the Internet the home address or unpublished home telephone number of </w:t>
      </w:r>
      <w:r w:rsidRPr="007C1A9A">
        <w:rPr>
          <w:rFonts w:ascii="Albertus Extra Bold" w:hAnsi="Albertus Extra Bold"/>
          <w:b/>
        </w:rPr>
        <w:t>[</w:t>
      </w:r>
      <w:r>
        <w:t>a law enforcement officer or</w:t>
      </w:r>
      <w:r w:rsidRPr="007C1A9A">
        <w:rPr>
          <w:rFonts w:ascii="Albertus Extra Bold" w:hAnsi="Albertus Extra Bold"/>
          <w:b/>
        </w:rPr>
        <w:t>]</w:t>
      </w:r>
      <w:r>
        <w:t xml:space="preserve"> </w:t>
      </w:r>
      <w:r>
        <w:rPr>
          <w:u w:val="single"/>
        </w:rPr>
        <w:t>an active or</w:t>
      </w:r>
      <w:r>
        <w:t xml:space="preserve"> retired law enforcement officer</w:t>
      </w:r>
      <w:r w:rsidRPr="00D27606">
        <w:rPr>
          <w:u w:val="single"/>
        </w:rPr>
        <w:t>, judge</w:t>
      </w:r>
      <w:r>
        <w:rPr>
          <w:u w:val="single"/>
        </w:rPr>
        <w:t xml:space="preserve"> of any court of law of this State</w:t>
      </w:r>
      <w:r w:rsidRPr="00D27606">
        <w:rPr>
          <w:u w:val="single"/>
        </w:rPr>
        <w:t xml:space="preserve">, or </w:t>
      </w:r>
      <w:r>
        <w:rPr>
          <w:u w:val="single"/>
        </w:rPr>
        <w:t xml:space="preserve">State, county, or municipal </w:t>
      </w:r>
      <w:r w:rsidRPr="00D27606">
        <w:rPr>
          <w:u w:val="single"/>
        </w:rPr>
        <w:t>prosecutor</w:t>
      </w:r>
      <w:r w:rsidRPr="00D27606">
        <w:t xml:space="preserve"> </w:t>
      </w:r>
      <w:r>
        <w:t xml:space="preserve">under circumstances in which a reasonable person would believe that providing that information would expose another to harassment or risk of harm to life or property. </w:t>
      </w:r>
    </w:p>
    <w:p w:rsidR="00343105" w:rsidRDefault="00343105" w:rsidP="00343105">
      <w:r>
        <w:tab/>
        <w:t>b.</w:t>
      </w:r>
      <w:r>
        <w:tab/>
        <w:t xml:space="preserve">A person, business, or association that violates subsection a. of this section shall be liable to the </w:t>
      </w:r>
      <w:r w:rsidRPr="00D27606">
        <w:rPr>
          <w:rFonts w:ascii="Albertus Extra Bold" w:hAnsi="Albertus Extra Bold"/>
          <w:b/>
        </w:rPr>
        <w:t>[</w:t>
      </w:r>
      <w:r>
        <w:t>law enforcement officer,</w:t>
      </w:r>
      <w:r w:rsidRPr="007C1A9A">
        <w:rPr>
          <w:rFonts w:ascii="Albertus Extra Bold" w:hAnsi="Albertus Extra Bold"/>
          <w:b/>
        </w:rPr>
        <w:t>]</w:t>
      </w:r>
      <w:r>
        <w:t xml:space="preserve"> </w:t>
      </w:r>
      <w:r>
        <w:rPr>
          <w:u w:val="single"/>
        </w:rPr>
        <w:t xml:space="preserve">active </w:t>
      </w:r>
      <w:r w:rsidRPr="007C1A9A">
        <w:rPr>
          <w:u w:val="single"/>
        </w:rPr>
        <w:t>or</w:t>
      </w:r>
      <w:r>
        <w:t xml:space="preserve"> </w:t>
      </w:r>
      <w:r w:rsidRPr="007C1A9A">
        <w:t>retired</w:t>
      </w:r>
      <w:r>
        <w:t xml:space="preserve"> law enforcement officer,</w:t>
      </w:r>
      <w:r w:rsidRPr="00AA5DB1">
        <w:t xml:space="preserve"> </w:t>
      </w:r>
      <w:r w:rsidRPr="00D27606">
        <w:rPr>
          <w:u w:val="single"/>
        </w:rPr>
        <w:t>judge</w:t>
      </w:r>
      <w:r>
        <w:rPr>
          <w:u w:val="single"/>
        </w:rPr>
        <w:t xml:space="preserve"> of any court of law of this State</w:t>
      </w:r>
      <w:r w:rsidRPr="00D27606">
        <w:rPr>
          <w:u w:val="single"/>
        </w:rPr>
        <w:t xml:space="preserve">, or </w:t>
      </w:r>
      <w:r>
        <w:rPr>
          <w:u w:val="single"/>
        </w:rPr>
        <w:t>State, county, or municipal prosecutor,</w:t>
      </w:r>
      <w:r w:rsidRPr="00D27606">
        <w:t xml:space="preserve"> </w:t>
      </w:r>
      <w:r>
        <w:t xml:space="preserve">or any other person residing at the home address of the </w:t>
      </w:r>
      <w:r w:rsidRPr="00D27606">
        <w:rPr>
          <w:rFonts w:ascii="Albertus Extra Bold" w:hAnsi="Albertus Extra Bold"/>
          <w:b/>
        </w:rPr>
        <w:t>[</w:t>
      </w:r>
      <w:r>
        <w:t xml:space="preserve">law enforcement </w:t>
      </w:r>
      <w:r>
        <w:lastRenderedPageBreak/>
        <w:t>officer</w:t>
      </w:r>
      <w:r w:rsidRPr="007C1A9A">
        <w:rPr>
          <w:rFonts w:ascii="Albertus Extra Bold" w:hAnsi="Albertus Extra Bold"/>
          <w:b/>
        </w:rPr>
        <w:t>]</w:t>
      </w:r>
      <w:r>
        <w:t xml:space="preserve"> </w:t>
      </w:r>
      <w:r>
        <w:rPr>
          <w:u w:val="single"/>
        </w:rPr>
        <w:t>active</w:t>
      </w:r>
      <w:r>
        <w:t xml:space="preserve"> or retired law enforcement officer</w:t>
      </w:r>
      <w:r w:rsidRPr="00A45DA6">
        <w:t xml:space="preserve">, </w:t>
      </w:r>
      <w:r w:rsidRPr="00D27606">
        <w:rPr>
          <w:u w:val="single"/>
        </w:rPr>
        <w:t>judge</w:t>
      </w:r>
      <w:r>
        <w:rPr>
          <w:u w:val="single"/>
        </w:rPr>
        <w:t xml:space="preserve"> of any court of law of this State</w:t>
      </w:r>
      <w:r w:rsidRPr="00D27606">
        <w:rPr>
          <w:u w:val="single"/>
        </w:rPr>
        <w:t xml:space="preserve">, or </w:t>
      </w:r>
      <w:r>
        <w:rPr>
          <w:u w:val="single"/>
        </w:rPr>
        <w:t xml:space="preserve">State, county, or municipal </w:t>
      </w:r>
      <w:r w:rsidRPr="00D27606">
        <w:rPr>
          <w:u w:val="single"/>
        </w:rPr>
        <w:t>prosecutor</w:t>
      </w:r>
      <w:r>
        <w:rPr>
          <w:u w:val="single"/>
        </w:rPr>
        <w:t>,</w:t>
      </w:r>
      <w:r w:rsidRPr="00D27606">
        <w:t xml:space="preserve"> </w:t>
      </w:r>
      <w:r>
        <w:t xml:space="preserve">who may bring a civil action in the Superior Court. </w:t>
      </w:r>
    </w:p>
    <w:p w:rsidR="00343105" w:rsidRDefault="00343105" w:rsidP="00343105">
      <w:r>
        <w:tab/>
        <w:t>c.</w:t>
      </w:r>
      <w:r>
        <w:tab/>
        <w:t xml:space="preserve">The court may award: </w:t>
      </w:r>
    </w:p>
    <w:p w:rsidR="00343105" w:rsidRDefault="00343105" w:rsidP="00343105">
      <w:r>
        <w:tab/>
        <w:t>(1)</w:t>
      </w:r>
      <w:r>
        <w:tab/>
        <w:t xml:space="preserve">actual damages, but not less than liquidated damages computed at the rate of $1,000 for each violation of this act; </w:t>
      </w:r>
    </w:p>
    <w:p w:rsidR="00343105" w:rsidRDefault="00343105" w:rsidP="00343105">
      <w:r>
        <w:tab/>
        <w:t>(2)</w:t>
      </w:r>
      <w:r>
        <w:tab/>
        <w:t xml:space="preserve">punitive damages upon proof of willful or reckless disregard of the law; </w:t>
      </w:r>
    </w:p>
    <w:p w:rsidR="00343105" w:rsidRDefault="00343105" w:rsidP="00343105">
      <w:r>
        <w:tab/>
        <w:t>(3)</w:t>
      </w:r>
      <w:r>
        <w:tab/>
        <w:t xml:space="preserve">reasonable attorney's fees and other litigation costs reasonably incurred; and </w:t>
      </w:r>
    </w:p>
    <w:p w:rsidR="00343105" w:rsidRDefault="00343105" w:rsidP="00343105">
      <w:r>
        <w:tab/>
        <w:t>(4)</w:t>
      </w:r>
      <w:r>
        <w:tab/>
        <w:t xml:space="preserve">any other preliminary and equitable relief as the court determines to be appropriate. </w:t>
      </w:r>
    </w:p>
    <w:p w:rsidR="00343105" w:rsidRDefault="00343105" w:rsidP="00343105">
      <w:r>
        <w:tab/>
        <w:t>d.</w:t>
      </w:r>
      <w:r>
        <w:tab/>
        <w:t>For the purposes of this section, "disclose" shall mean to solicit, sell, manufacture, give, provide, lend, trade, mail, deliver, transfer, publish, distribute, circulate, disseminate, present, exhibit, advertise or offer.</w:t>
      </w:r>
    </w:p>
    <w:p w:rsidR="00343105" w:rsidRDefault="00343105" w:rsidP="00343105">
      <w:r>
        <w:t>(cf: P.L.2015, c.226, s.3)</w:t>
      </w:r>
    </w:p>
    <w:p w:rsidR="00343105" w:rsidRDefault="00343105" w:rsidP="00343105"/>
    <w:p w:rsidR="00343105" w:rsidRPr="00E7752C" w:rsidRDefault="00343105" w:rsidP="002B7557">
      <w:r>
        <w:tab/>
        <w:t>4.</w:t>
      </w:r>
      <w:r>
        <w:tab/>
        <w:t xml:space="preserve">This act shall take effect immediately. </w:t>
      </w:r>
    </w:p>
    <w:sectPr w:rsidR="00343105" w:rsidRPr="00E7752C" w:rsidSect="00295F16">
      <w:headerReference w:type="default" r:id="rId14"/>
      <w:footerReference w:type="default" r:id="rId15"/>
      <w:headerReference w:type="first" r:id="rId16"/>
      <w:footerReference w:type="first" r:id="rId17"/>
      <w:pgSz w:w="12240" w:h="20160" w:code="5"/>
      <w:pgMar w:top="1440" w:right="2520" w:bottom="1728" w:left="2880" w:header="1181" w:footer="551"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C031D" w:rsidRDefault="004C031D">
      <w:r>
        <w:separator/>
      </w:r>
    </w:p>
  </w:endnote>
  <w:endnote w:type="continuationSeparator" w:id="0">
    <w:p w:rsidR="004C031D" w:rsidRDefault="004C03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6C06" w:rsidRDefault="00ED7F83" w:rsidP="00ED7F83">
    <w:pPr>
      <w:pStyle w:val="sponUdate"/>
    </w:pPr>
    <w:r>
      <w:t>(Sponsorship Updated As Of: 9/17/2020)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5F16" w:rsidRPr="00921C91" w:rsidRDefault="00295F1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95F16" w:rsidRPr="00921C91" w:rsidRDefault="00295F16">
    <w:pPr>
      <w:pStyle w:val="Footer"/>
      <w:rPr>
        <w:szCs w:val="18"/>
      </w:rPr>
    </w:pPr>
  </w:p>
  <w:p w:rsidR="00295F16" w:rsidRPr="00921C91" w:rsidRDefault="00295F1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95F16" w:rsidRDefault="00295F16">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C031D" w:rsidRDefault="004C031D">
      <w:r>
        <w:separator/>
      </w:r>
    </w:p>
  </w:footnote>
  <w:footnote w:type="continuationSeparator" w:id="0">
    <w:p w:rsidR="004C031D" w:rsidRDefault="004C03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9323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95F16" w:rsidRDefault="00295F16" w:rsidP="00295F16">
    <w:pPr>
      <w:pStyle w:val="bpuHeadSpon"/>
    </w:pPr>
    <w:r w:rsidRPr="00295F16">
      <w:rPr>
        <w:rStyle w:val="bpuHeadSponChar"/>
      </w:rPr>
      <w:t>A1649</w:t>
    </w:r>
    <w:r>
      <w:t xml:space="preserve"> QUIJANO</w:t>
    </w:r>
    <w:r w:rsidR="000862BB">
      <w:t>, LOPEZ</w:t>
    </w:r>
  </w:p>
  <w:p w:rsidR="00295F16" w:rsidRDefault="00295F16" w:rsidP="00295F16">
    <w:pPr>
      <w:pStyle w:val="bpuHeadSpon"/>
    </w:pPr>
    <w:r>
      <w:fldChar w:fldCharType="begin"/>
    </w:r>
    <w:r>
      <w:instrText xml:space="preserve"> PAGE  \* MERGEFORMAT </w:instrText>
    </w:r>
    <w:r>
      <w:fldChar w:fldCharType="separate"/>
    </w:r>
    <w:r w:rsidR="0049323E">
      <w:rPr>
        <w:noProof/>
      </w:rPr>
      <w:t>3</w:t>
    </w:r>
    <w:r>
      <w:fldChar w:fldCharType="end"/>
    </w:r>
  </w:p>
  <w:p w:rsidR="00295F16" w:rsidRPr="00AF575C" w:rsidRDefault="00295F16" w:rsidP="00295F1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95F16" w:rsidRDefault="00295F16" w:rsidP="00295F16">
    <w:pPr>
      <w:pStyle w:val="bpuHeadSpon"/>
    </w:pPr>
    <w:r w:rsidRPr="00295F16">
      <w:rPr>
        <w:rStyle w:val="bpuHeadSponChar"/>
      </w:rPr>
      <w:t>A1649</w:t>
    </w:r>
    <w:r>
      <w:t xml:space="preserve"> QUIJANO</w:t>
    </w:r>
    <w:r w:rsidR="000862BB">
      <w:t>, LOPEZ</w:t>
    </w:r>
  </w:p>
  <w:p w:rsidR="00295F16" w:rsidRDefault="00295F16" w:rsidP="00295F16">
    <w:pPr>
      <w:pStyle w:val="bpuHeadSpon"/>
    </w:pPr>
    <w:r>
      <w:fldChar w:fldCharType="begin"/>
    </w:r>
    <w:r>
      <w:instrText xml:space="preserve"> PAGE  \* MERGEFORMAT </w:instrText>
    </w:r>
    <w:r>
      <w:fldChar w:fldCharType="separate"/>
    </w:r>
    <w:r w:rsidR="0049323E">
      <w:rPr>
        <w:noProof/>
      </w:rPr>
      <w:t>2</w:t>
    </w:r>
    <w:r>
      <w:fldChar w:fldCharType="end"/>
    </w:r>
  </w:p>
  <w:p w:rsidR="00295F16" w:rsidRDefault="00295F16" w:rsidP="00295F1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031D"/>
    <w:rsid w:val="00000169"/>
    <w:rsid w:val="00004D4D"/>
    <w:rsid w:val="00007B70"/>
    <w:rsid w:val="00007DDD"/>
    <w:rsid w:val="00010512"/>
    <w:rsid w:val="00011BAB"/>
    <w:rsid w:val="000154F3"/>
    <w:rsid w:val="000203E7"/>
    <w:rsid w:val="00020E5B"/>
    <w:rsid w:val="000219C8"/>
    <w:rsid w:val="00030BB1"/>
    <w:rsid w:val="00035598"/>
    <w:rsid w:val="00040293"/>
    <w:rsid w:val="00050BCA"/>
    <w:rsid w:val="000521CD"/>
    <w:rsid w:val="00057488"/>
    <w:rsid w:val="000654B5"/>
    <w:rsid w:val="0006579B"/>
    <w:rsid w:val="00065BBF"/>
    <w:rsid w:val="000733E0"/>
    <w:rsid w:val="000778CE"/>
    <w:rsid w:val="000862BB"/>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002E2"/>
    <w:rsid w:val="0011462B"/>
    <w:rsid w:val="00122532"/>
    <w:rsid w:val="001316C3"/>
    <w:rsid w:val="001330F6"/>
    <w:rsid w:val="00133BED"/>
    <w:rsid w:val="00136CE2"/>
    <w:rsid w:val="00140A92"/>
    <w:rsid w:val="00140FD3"/>
    <w:rsid w:val="00143A99"/>
    <w:rsid w:val="00150A42"/>
    <w:rsid w:val="00153466"/>
    <w:rsid w:val="001540B7"/>
    <w:rsid w:val="001559BA"/>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5F16"/>
    <w:rsid w:val="00296363"/>
    <w:rsid w:val="002A16E7"/>
    <w:rsid w:val="002A71FA"/>
    <w:rsid w:val="002B4DA4"/>
    <w:rsid w:val="002B67F7"/>
    <w:rsid w:val="002B7557"/>
    <w:rsid w:val="002C58D4"/>
    <w:rsid w:val="002E1440"/>
    <w:rsid w:val="002E2980"/>
    <w:rsid w:val="00304565"/>
    <w:rsid w:val="00307F11"/>
    <w:rsid w:val="0031075B"/>
    <w:rsid w:val="00317C73"/>
    <w:rsid w:val="003212E6"/>
    <w:rsid w:val="00333EF1"/>
    <w:rsid w:val="00343105"/>
    <w:rsid w:val="00346CF5"/>
    <w:rsid w:val="00352F8B"/>
    <w:rsid w:val="00354D07"/>
    <w:rsid w:val="00360701"/>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0837"/>
    <w:rsid w:val="004040F9"/>
    <w:rsid w:val="00406A85"/>
    <w:rsid w:val="0041453D"/>
    <w:rsid w:val="0044404C"/>
    <w:rsid w:val="00470114"/>
    <w:rsid w:val="00470ABF"/>
    <w:rsid w:val="0048038F"/>
    <w:rsid w:val="00484B8A"/>
    <w:rsid w:val="0049323E"/>
    <w:rsid w:val="004A5222"/>
    <w:rsid w:val="004B0CE3"/>
    <w:rsid w:val="004B5C78"/>
    <w:rsid w:val="004B667A"/>
    <w:rsid w:val="004B6E61"/>
    <w:rsid w:val="004B75D5"/>
    <w:rsid w:val="004C031D"/>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01FA"/>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38C3"/>
    <w:rsid w:val="008859B3"/>
    <w:rsid w:val="008B313B"/>
    <w:rsid w:val="008B4545"/>
    <w:rsid w:val="008B6E84"/>
    <w:rsid w:val="008C6FA9"/>
    <w:rsid w:val="008D35C6"/>
    <w:rsid w:val="008D455C"/>
    <w:rsid w:val="008D62DB"/>
    <w:rsid w:val="008E3B9B"/>
    <w:rsid w:val="008E4F67"/>
    <w:rsid w:val="008F6A7A"/>
    <w:rsid w:val="00902B2D"/>
    <w:rsid w:val="00915A79"/>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32E1"/>
    <w:rsid w:val="009A5E9B"/>
    <w:rsid w:val="009B0B5A"/>
    <w:rsid w:val="009B141C"/>
    <w:rsid w:val="009B5662"/>
    <w:rsid w:val="009C29C7"/>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2335"/>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094D"/>
    <w:rsid w:val="00C035F3"/>
    <w:rsid w:val="00C078A1"/>
    <w:rsid w:val="00C3401C"/>
    <w:rsid w:val="00C473B8"/>
    <w:rsid w:val="00C603F9"/>
    <w:rsid w:val="00C614C5"/>
    <w:rsid w:val="00C66C06"/>
    <w:rsid w:val="00C83317"/>
    <w:rsid w:val="00C937A1"/>
    <w:rsid w:val="00C93F56"/>
    <w:rsid w:val="00CB344E"/>
    <w:rsid w:val="00CD5ECF"/>
    <w:rsid w:val="00CF2757"/>
    <w:rsid w:val="00CF2761"/>
    <w:rsid w:val="00CF506C"/>
    <w:rsid w:val="00CF7045"/>
    <w:rsid w:val="00D0612B"/>
    <w:rsid w:val="00D06296"/>
    <w:rsid w:val="00D0784A"/>
    <w:rsid w:val="00D1283E"/>
    <w:rsid w:val="00D1366D"/>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0B8E"/>
    <w:rsid w:val="00E8330C"/>
    <w:rsid w:val="00E84646"/>
    <w:rsid w:val="00E875D8"/>
    <w:rsid w:val="00E87B2A"/>
    <w:rsid w:val="00E92362"/>
    <w:rsid w:val="00EB0958"/>
    <w:rsid w:val="00EB167F"/>
    <w:rsid w:val="00EB28D8"/>
    <w:rsid w:val="00EB6042"/>
    <w:rsid w:val="00EB71AE"/>
    <w:rsid w:val="00EC043C"/>
    <w:rsid w:val="00EC050B"/>
    <w:rsid w:val="00ED7F83"/>
    <w:rsid w:val="00EE77BF"/>
    <w:rsid w:val="00EF0F54"/>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531F"/>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1FCFF9D-05FE-41BA-AEF3-79C575DB76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95F16"/>
  </w:style>
  <w:style w:type="paragraph" w:styleId="BalloonText">
    <w:name w:val="Balloon Text"/>
    <w:basedOn w:val="Normal"/>
    <w:link w:val="BalloonTextChar"/>
    <w:semiHidden/>
    <w:unhideWhenUsed/>
    <w:rsid w:val="008838C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838C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FC3894-E014-4929-8C1B-CE962617E3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610</Words>
  <Characters>3263</Characters>
  <Application>Microsoft Office Word</Application>
  <DocSecurity>0</DocSecurity>
  <Lines>100</Lines>
  <Paragraphs>38</Paragraphs>
  <ScaleCrop>false</ScaleCrop>
  <HeadingPairs>
    <vt:vector size="2" baseType="variant">
      <vt:variant>
        <vt:lpstr>Title</vt:lpstr>
      </vt:variant>
      <vt:variant>
        <vt:i4>1</vt:i4>
      </vt:variant>
    </vt:vector>
  </HeadingPairs>
  <TitlesOfParts>
    <vt:vector size="1" baseType="lpstr">
      <vt:lpstr>A1649 TR</vt:lpstr>
    </vt:vector>
  </TitlesOfParts>
  <Manager>R56</Manager>
  <Company>OFFICE of LEGISLATIVE SERVICES</Company>
  <LinksUpToDate>false</LinksUpToDate>
  <CharactersWithSpaces>3882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A1649 TR</dc:title>
  <dc:creator>Assemblywoman  QUIJANO</dc:creator>
  <cp:keywords>A1649|3|SG |281|0|281|!|0|</cp:keywords>
  <dc:description>PREFILED 2020_x000d_
TR 8/13/2020</dc:description>
  <cp:lastModifiedBy>Brabson, Dawn</cp:lastModifiedBy>
  <cp:revision>2</cp:revision>
  <cp:lastPrinted>2021-03-02T20:09:00Z</cp:lastPrinted>
  <dcterms:created xsi:type="dcterms:W3CDTF">2021-03-02T20:09:00Z</dcterms:created>
  <dcterms:modified xsi:type="dcterms:W3CDTF">2021-03-02T20:09:00Z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