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497" w:rsidRDefault="00161497" w:rsidP="00161497">
      <w:pPr>
        <w:pStyle w:val="bpuBill"/>
      </w:pPr>
      <w:bookmarkStart w:id="0" w:name="bpuFrontPg"/>
      <w:bookmarkStart w:id="1" w:name="_GoBack"/>
      <w:bookmarkEnd w:id="0"/>
      <w:bookmarkEnd w:id="1"/>
      <w:r>
        <w:t xml:space="preserve">ASSEMBLY, No. 1700 </w:t>
      </w:r>
    </w:p>
    <w:p w:rsidR="00161497" w:rsidRPr="00161497" w:rsidRDefault="00161497" w:rsidP="001614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8408" r:id="rId8"/>
        </w:object>
      </w:r>
    </w:p>
    <w:p w:rsidR="00161497" w:rsidRDefault="00161497" w:rsidP="00161497">
      <w:pPr>
        <w:pStyle w:val="bpuState"/>
      </w:pPr>
      <w:r>
        <w:t>STATE OF NEW JERSEY</w:t>
      </w:r>
    </w:p>
    <w:p w:rsidR="00161497" w:rsidRDefault="00161497" w:rsidP="00161497">
      <w:pPr>
        <w:pStyle w:val="bpuLegislature"/>
      </w:pPr>
      <w:r>
        <w:t>219th LEGISLATURE</w:t>
      </w:r>
    </w:p>
    <w:p w:rsidR="00161497" w:rsidRDefault="00161497" w:rsidP="00161497">
      <w:pPr>
        <w:pStyle w:val="bpuWpGraphic"/>
      </w:pPr>
      <w:r>
        <w:object w:dxaOrig="8985" w:dyaOrig="255">
          <v:shape id="_x0000_i1026" type="#_x0000_t75" style="width:6in;height:12.1pt" o:ole="">
            <v:imagedata r:id="rId7" o:title=""/>
          </v:shape>
          <o:OLEObject Type="Embed" ProgID="WPWin6.1" ShapeID="_x0000_i1026" DrawAspect="Content" ObjectID="_1640268409" r:id="rId9"/>
        </w:object>
      </w:r>
      <w:r>
        <w:t xml:space="preserve">  </w:t>
      </w:r>
    </w:p>
    <w:p w:rsidR="00161497" w:rsidRDefault="00161497" w:rsidP="00161497">
      <w:pPr>
        <w:pStyle w:val="bpuIntro"/>
      </w:pPr>
      <w:r>
        <w:t>PRE-FILED FOR INTRODUCTION IN THE 2020 SESSION</w:t>
      </w:r>
    </w:p>
    <w:p w:rsidR="00161497" w:rsidRDefault="00161497" w:rsidP="00161497">
      <w:pPr>
        <w:pStyle w:val="bpuIntro"/>
      </w:pPr>
    </w:p>
    <w:p w:rsidR="00161497" w:rsidRDefault="00161497" w:rsidP="00161497">
      <w:pPr>
        <w:pStyle w:val="bpuIntro"/>
        <w:sectPr w:rsidR="00161497" w:rsidSect="00161497">
          <w:headerReference w:type="even" r:id="rId10"/>
          <w:headerReference w:type="default" r:id="rId11"/>
          <w:pgSz w:w="12240" w:h="20160" w:code="5"/>
          <w:pgMar w:top="2160" w:right="1440" w:bottom="1440" w:left="1440" w:header="720" w:footer="720" w:gutter="0"/>
          <w:pgNumType w:start="1"/>
          <w:cols w:space="720"/>
          <w:docGrid w:linePitch="360"/>
        </w:sectPr>
      </w:pPr>
    </w:p>
    <w:p w:rsidR="00161497" w:rsidRDefault="00161497" w:rsidP="00161497">
      <w:pPr>
        <w:pStyle w:val="bpuIntro"/>
      </w:pPr>
    </w:p>
    <w:p w:rsidR="00161497" w:rsidRDefault="00161497" w:rsidP="00161497">
      <w:pPr>
        <w:pStyle w:val="bpuSponsor"/>
      </w:pPr>
      <w:r>
        <w:t>Sponsored by:</w:t>
      </w:r>
    </w:p>
    <w:p w:rsidR="00161497" w:rsidRDefault="00161497" w:rsidP="00161497">
      <w:pPr>
        <w:pStyle w:val="bpuSponsor"/>
      </w:pPr>
      <w:r>
        <w:t>Assemblyman  JOHN J. BURZICHELLI</w:t>
      </w:r>
    </w:p>
    <w:p w:rsidR="00161497" w:rsidRDefault="00161497" w:rsidP="00161497">
      <w:pPr>
        <w:pStyle w:val="bpuSponsor"/>
      </w:pPr>
      <w:r>
        <w:t>District 3 (Cumberland, Gloucester and Salem)</w:t>
      </w:r>
    </w:p>
    <w:p w:rsidR="00161497" w:rsidRDefault="00161497" w:rsidP="00161497">
      <w:pPr>
        <w:pStyle w:val="bpuSponsor"/>
      </w:pPr>
      <w:r>
        <w:t>Assemblyman  RAJ MUKHERJI</w:t>
      </w:r>
    </w:p>
    <w:p w:rsidR="00161497" w:rsidRDefault="00161497" w:rsidP="00161497">
      <w:pPr>
        <w:pStyle w:val="bpuSponsor"/>
      </w:pPr>
      <w:r>
        <w:t>District 33 (Hudson)</w:t>
      </w:r>
    </w:p>
    <w:p w:rsidR="00161497" w:rsidRDefault="00161497" w:rsidP="00161497">
      <w:pPr>
        <w:pStyle w:val="bpuSponsor"/>
      </w:pPr>
      <w:r>
        <w:t>Assemblyman  THOMAS P. GIBLIN</w:t>
      </w:r>
    </w:p>
    <w:p w:rsidR="00161497" w:rsidRDefault="00161497" w:rsidP="00161497">
      <w:pPr>
        <w:pStyle w:val="bpuSponsor"/>
      </w:pPr>
      <w:r>
        <w:t>District 34 (Essex and Passaic)</w:t>
      </w:r>
    </w:p>
    <w:p w:rsidR="00161497" w:rsidRDefault="00161497" w:rsidP="00161497">
      <w:pPr>
        <w:pStyle w:val="bpuSponsor"/>
      </w:pPr>
    </w:p>
    <w:p w:rsidR="00161497" w:rsidRDefault="00161497" w:rsidP="00161497">
      <w:pPr>
        <w:pStyle w:val="bpuSponsor"/>
      </w:pPr>
      <w:r>
        <w:t>Co-Sponsored by:</w:t>
      </w:r>
    </w:p>
    <w:p w:rsidR="00161497" w:rsidRPr="00161497" w:rsidRDefault="00161497" w:rsidP="00161497">
      <w:pPr>
        <w:pStyle w:val="bpuSponsor"/>
      </w:pPr>
      <w:r w:rsidRPr="00161497">
        <w:t>Assemblywomen Reynolds-Jackson and Jimenez</w:t>
      </w:r>
    </w:p>
    <w:p w:rsidR="00161497" w:rsidRDefault="00161497" w:rsidP="00161497">
      <w:pPr>
        <w:pStyle w:val="bpuSponsor"/>
      </w:pPr>
    </w:p>
    <w:p w:rsidR="00161497" w:rsidRDefault="00161497" w:rsidP="00161497"/>
    <w:p w:rsidR="00161497" w:rsidRPr="00161497" w:rsidRDefault="00161497" w:rsidP="00161497"/>
    <w:p w:rsidR="00161497" w:rsidRDefault="00161497" w:rsidP="00161497">
      <w:pPr>
        <w:pStyle w:val="bpuSponsor"/>
      </w:pPr>
    </w:p>
    <w:p w:rsidR="00161497" w:rsidRDefault="00161497" w:rsidP="00161497">
      <w:pPr>
        <w:pStyle w:val="bpuSponsor"/>
      </w:pPr>
      <w:r>
        <w:t>SYNOPSIS</w:t>
      </w:r>
    </w:p>
    <w:p w:rsidR="00161497" w:rsidRDefault="00161497" w:rsidP="00161497">
      <w:pPr>
        <w:pStyle w:val="bpuNormText"/>
      </w:pPr>
      <w:r>
        <w:tab/>
        <w:t xml:space="preserve">Creates new permits to allow certain restaurants to sell alcoholic beverages and allows for issuance of additional alcoholic beverage licenses; provides tax credit under corporate business tax and gross income tax for loss in value to certain alcoholic beverage licenses. </w:t>
      </w:r>
    </w:p>
    <w:p w:rsidR="00161497" w:rsidRDefault="00161497" w:rsidP="00161497">
      <w:pPr>
        <w:pStyle w:val="bpuNormText"/>
      </w:pPr>
    </w:p>
    <w:p w:rsidR="00161497" w:rsidRDefault="00161497" w:rsidP="00161497">
      <w:pPr>
        <w:pStyle w:val="bpuSponsor"/>
      </w:pPr>
      <w:r>
        <w:t xml:space="preserve">CURRENT VERSION OF TEXT </w:t>
      </w:r>
    </w:p>
    <w:p w:rsidR="00161497" w:rsidRDefault="00161497" w:rsidP="00161497">
      <w:pPr>
        <w:pStyle w:val="bpuNormText"/>
      </w:pPr>
      <w:r>
        <w:tab/>
        <w:t>Introduced Pending Technical Review by Legislative Counsel.</w:t>
      </w:r>
    </w:p>
    <w:p w:rsidR="00161497" w:rsidRDefault="00161497" w:rsidP="001614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1497" w:rsidRDefault="001614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1497" w:rsidSect="00161497">
          <w:type w:val="continuous"/>
          <w:pgSz w:w="12240" w:h="20160" w:code="5"/>
          <w:pgMar w:top="2160" w:right="2275" w:bottom="1440" w:left="2275" w:header="72" w:footer="720" w:gutter="0"/>
          <w:pgNumType w:start="1"/>
          <w:cols w:space="720"/>
          <w:docGrid w:linePitch="360"/>
        </w:sectPr>
      </w:pPr>
    </w:p>
    <w:p w:rsidR="006809B7" w:rsidRDefault="006809B7" w:rsidP="006809B7">
      <w:pPr>
        <w:pStyle w:val="HangingAnAct"/>
      </w:pPr>
      <w:r w:rsidRPr="006809B7">
        <w:rPr>
          <w:rStyle w:val="BillHead"/>
        </w:rPr>
        <w:lastRenderedPageBreak/>
        <w:t>An Act</w:t>
      </w:r>
      <w:r w:rsidRPr="006B7FA7">
        <w:rPr>
          <w:rStyle w:val="HangingAnActChar"/>
        </w:rPr>
        <w:t xml:space="preserve"> </w:t>
      </w:r>
      <w:r>
        <w:t xml:space="preserve">concerning the sale of alcoholic beverages in certain restaurants, creating tax credits, supplementing and amending various sections of Title 33 of the Revised Statutes, </w:t>
      </w:r>
      <w:r>
        <w:rPr>
          <w:rStyle w:val="HangingAnActChar"/>
        </w:rPr>
        <w:t>and supplementing P.L.1945, c.162 (C.54:10A-1 et seq.) and Title 54A of the New Jersey Statutes.</w:t>
      </w:r>
    </w:p>
    <w:p w:rsidR="006809B7" w:rsidRPr="00D71D68" w:rsidRDefault="006809B7" w:rsidP="006809B7"/>
    <w:p w:rsidR="006809B7" w:rsidRPr="00AA7880" w:rsidRDefault="006809B7" w:rsidP="006809B7">
      <w:r>
        <w:tab/>
      </w:r>
      <w:r>
        <w:rPr>
          <w:rStyle w:val="BillHeading2"/>
        </w:rPr>
        <w:t xml:space="preserve">Be It Enacted </w:t>
      </w:r>
      <w:r>
        <w:rPr>
          <w:rStyle w:val="BillLanguage"/>
        </w:rPr>
        <w:t>by the Senate and General Assembly of the State of New Jersey:</w:t>
      </w:r>
    </w:p>
    <w:p w:rsidR="006809B7" w:rsidRPr="00D71D68" w:rsidRDefault="006809B7" w:rsidP="006809B7"/>
    <w:p w:rsidR="006809B7" w:rsidRPr="003E79C5" w:rsidRDefault="006809B7" w:rsidP="006809B7">
      <w:pPr>
        <w:tabs>
          <w:tab w:val="left" w:pos="-1440"/>
          <w:tab w:val="left" w:pos="-720"/>
          <w:tab w:val="left" w:pos="0"/>
          <w:tab w:val="left" w:pos="3870"/>
        </w:tabs>
        <w:spacing w:line="287" w:lineRule="auto"/>
        <w:ind w:firstLine="288"/>
      </w:pPr>
      <w:r w:rsidRPr="003E79C5">
        <w:t>1.</w:t>
      </w:r>
      <w:r w:rsidRPr="003E79C5">
        <w:tab/>
        <w:t>(New section)  a.  “Restaurant district” means:</w:t>
      </w:r>
    </w:p>
    <w:p w:rsidR="006809B7" w:rsidRPr="003E79C5" w:rsidRDefault="006809B7" w:rsidP="006809B7">
      <w:pPr>
        <w:tabs>
          <w:tab w:val="left" w:pos="-1440"/>
          <w:tab w:val="left" w:pos="-720"/>
          <w:tab w:val="left" w:pos="0"/>
          <w:tab w:val="left" w:pos="3870"/>
        </w:tabs>
        <w:spacing w:line="287" w:lineRule="auto"/>
        <w:ind w:firstLine="288"/>
      </w:pPr>
      <w:r w:rsidRPr="003E79C5">
        <w:t>(1)</w:t>
      </w:r>
      <w:r w:rsidRPr="003E79C5">
        <w:tab/>
        <w:t>an urban enterprise zone designated pursuant to P.L.1983, c.303 (C.52:27H-60 et seq.) or P.L.2001, c.347 (C.52:27H-66.2 et al.);</w:t>
      </w:r>
    </w:p>
    <w:p w:rsidR="006809B7" w:rsidRPr="003E79C5" w:rsidRDefault="006809B7" w:rsidP="006809B7">
      <w:pPr>
        <w:tabs>
          <w:tab w:val="left" w:pos="-1440"/>
          <w:tab w:val="left" w:pos="-720"/>
          <w:tab w:val="left" w:pos="0"/>
          <w:tab w:val="left" w:pos="3870"/>
        </w:tabs>
        <w:spacing w:line="287" w:lineRule="auto"/>
        <w:ind w:firstLine="288"/>
      </w:pPr>
      <w:r w:rsidRPr="003E79C5">
        <w:t>(2)</w:t>
      </w:r>
      <w:r w:rsidRPr="003E79C5">
        <w:tab/>
        <w:t xml:space="preserve">a downtown business improvement zone designated pursuant to P.L.1998, c.115 (C.40:56-71.1 et seq.); </w:t>
      </w:r>
    </w:p>
    <w:p w:rsidR="006809B7" w:rsidRPr="003E79C5" w:rsidRDefault="006809B7" w:rsidP="006809B7">
      <w:pPr>
        <w:tabs>
          <w:tab w:val="left" w:pos="-1440"/>
          <w:tab w:val="left" w:pos="-720"/>
          <w:tab w:val="left" w:pos="0"/>
          <w:tab w:val="left" w:pos="3870"/>
        </w:tabs>
        <w:spacing w:line="287" w:lineRule="auto"/>
        <w:ind w:firstLine="288"/>
      </w:pPr>
      <w:r w:rsidRPr="003E79C5">
        <w:t>(3)</w:t>
      </w:r>
      <w:r w:rsidRPr="003E79C5">
        <w:tab/>
        <w:t xml:space="preserve">a pedestrian mall or pedestrian mall improvement or special improvement district as defined in section 2 of P.L.1972, c.134 (C.40:56-66); </w:t>
      </w:r>
    </w:p>
    <w:p w:rsidR="006809B7" w:rsidRPr="003E79C5" w:rsidRDefault="006809B7" w:rsidP="006809B7">
      <w:pPr>
        <w:tabs>
          <w:tab w:val="left" w:pos="-1440"/>
          <w:tab w:val="left" w:pos="-720"/>
          <w:tab w:val="left" w:pos="0"/>
          <w:tab w:val="left" w:pos="3870"/>
        </w:tabs>
        <w:spacing w:line="287" w:lineRule="auto"/>
        <w:ind w:firstLine="288"/>
      </w:pPr>
      <w:r w:rsidRPr="003E79C5">
        <w:t>(4)</w:t>
      </w:r>
      <w:r w:rsidRPr="003E79C5">
        <w:tab/>
        <w:t xml:space="preserve">a transit oriented development as defined by section 2 of P.L.2011, c.149 (C.34:1B-243); </w:t>
      </w:r>
    </w:p>
    <w:p w:rsidR="006809B7" w:rsidRPr="003E79C5" w:rsidRDefault="006809B7" w:rsidP="006809B7">
      <w:pPr>
        <w:tabs>
          <w:tab w:val="left" w:pos="-1440"/>
          <w:tab w:val="left" w:pos="-720"/>
          <w:tab w:val="left" w:pos="0"/>
          <w:tab w:val="left" w:pos="3870"/>
        </w:tabs>
        <w:spacing w:line="287" w:lineRule="auto"/>
        <w:ind w:firstLine="288"/>
      </w:pPr>
      <w:r w:rsidRPr="003E79C5">
        <w:t>(5)</w:t>
      </w:r>
      <w:r w:rsidRPr="003E79C5">
        <w:tab/>
        <w:t xml:space="preserve">an area determined to be in need of redevelopment pursuant to sections 5 and 6 of P.L.1992, c.79 (C.40A:12A-5 and 40A:12A-6); </w:t>
      </w:r>
    </w:p>
    <w:p w:rsidR="006809B7" w:rsidRPr="003E79C5" w:rsidRDefault="006809B7" w:rsidP="006809B7">
      <w:pPr>
        <w:tabs>
          <w:tab w:val="left" w:pos="-1440"/>
          <w:tab w:val="left" w:pos="-720"/>
          <w:tab w:val="left" w:pos="0"/>
          <w:tab w:val="left" w:pos="3870"/>
        </w:tabs>
        <w:spacing w:line="287" w:lineRule="auto"/>
        <w:ind w:firstLine="288"/>
      </w:pPr>
      <w:r w:rsidRPr="003E79C5">
        <w:t>(6)</w:t>
      </w:r>
      <w:r w:rsidRPr="003E79C5">
        <w:tab/>
        <w:t>an area determined to be in need of rehabilitation pursuant to section 14 of P.L.1992, c.79 (C.40A:12A-14); or</w:t>
      </w:r>
    </w:p>
    <w:p w:rsidR="006809B7" w:rsidRPr="003E79C5" w:rsidRDefault="006809B7" w:rsidP="006809B7">
      <w:pPr>
        <w:tabs>
          <w:tab w:val="left" w:pos="-1440"/>
          <w:tab w:val="left" w:pos="-720"/>
          <w:tab w:val="left" w:pos="0"/>
          <w:tab w:val="left" w:pos="3870"/>
        </w:tabs>
        <w:spacing w:line="287" w:lineRule="auto"/>
      </w:pPr>
      <w:r w:rsidRPr="003E79C5">
        <w:tab/>
        <w:t>(7)</w:t>
      </w:r>
      <w:r w:rsidRPr="003E79C5">
        <w:tab/>
        <w:t xml:space="preserve">any area designated by statute following the effective date of this act which authorizes a municipality to adopt a zoning ordinance for the purpose of improvement, development, redevelopment, rehabilitation, or revitalization.  </w:t>
      </w:r>
    </w:p>
    <w:p w:rsidR="006809B7" w:rsidRPr="003E79C5" w:rsidRDefault="006809B7" w:rsidP="006809B7">
      <w:pPr>
        <w:tabs>
          <w:tab w:val="left" w:pos="-1440"/>
          <w:tab w:val="left" w:pos="-720"/>
          <w:tab w:val="left" w:pos="0"/>
          <w:tab w:val="left" w:pos="3870"/>
        </w:tabs>
        <w:spacing w:line="287" w:lineRule="auto"/>
      </w:pPr>
      <w:r w:rsidRPr="003E79C5">
        <w:tab/>
        <w:t>b.</w:t>
      </w:r>
      <w:r w:rsidRPr="003E79C5">
        <w:tab/>
        <w:t xml:space="preserve">The governing board or body of a municipality may issue a special restricted restaurant permit which shall entitle the permit holder to sell any alcoholic beverage for consumption by the glass or other open receptacle in or upon the premises of a restaurant as defined in subsection t. of R.S.33:1-1 that is located within a restaurant district as defined in subsection a. of this section and has a minimum gross square footage of 800 and a maximum gross square footage of 4,500.  </w:t>
      </w:r>
    </w:p>
    <w:p w:rsidR="006809B7" w:rsidRPr="003E79C5" w:rsidRDefault="006809B7" w:rsidP="006809B7">
      <w:pPr>
        <w:tabs>
          <w:tab w:val="left" w:pos="-1440"/>
          <w:tab w:val="left" w:pos="-720"/>
          <w:tab w:val="left" w:pos="0"/>
          <w:tab w:val="left" w:pos="3870"/>
        </w:tabs>
        <w:spacing w:line="287" w:lineRule="auto"/>
        <w:ind w:firstLine="288"/>
      </w:pPr>
      <w:r w:rsidRPr="003E79C5">
        <w:t>c.</w:t>
      </w:r>
      <w:r w:rsidRPr="003E79C5">
        <w:tab/>
        <w:t xml:space="preserve">The holder of a special </w:t>
      </w:r>
      <w:proofErr w:type="spellStart"/>
      <w:r w:rsidRPr="003E79C5">
        <w:t>retricted</w:t>
      </w:r>
      <w:proofErr w:type="spellEnd"/>
      <w:r w:rsidRPr="003E79C5">
        <w:t xml:space="preserve"> restaurant permit only shall sell alcoholic beverages in connection with the sale of food and served</w:t>
      </w:r>
      <w:r w:rsidRPr="003E79C5">
        <w:rPr>
          <w:b/>
        </w:rPr>
        <w:t xml:space="preserve"> </w:t>
      </w:r>
      <w:r w:rsidRPr="003E79C5">
        <w:t>at a table by an employee of the restaurant.</w:t>
      </w:r>
      <w:r w:rsidRPr="003E79C5">
        <w:rPr>
          <w:b/>
        </w:rPr>
        <w:t xml:space="preserve">  </w:t>
      </w:r>
      <w:r w:rsidRPr="003E79C5">
        <w:t xml:space="preserve">The holder of this permit shall not provide a bar area for customers of the restaurant to congregate and consume alcoholic beverages but may provide a service bar at which alcoholic beverages are prepared for service to customers at a table.  An employee of the restaurant may be stationed at the service bar to prepare drinks for customers, but shall only transfer alcoholic beverages to wait staff employed by the restaurant to be delivered to restaurant patrons who are seated or are </w:t>
      </w:r>
      <w:r w:rsidRPr="003E79C5">
        <w:lastRenderedPageBreak/>
        <w:t xml:space="preserve">waiting to be seated at a table; an employee preparing drinks at the service bar shall be prohibited from directly transferring alcoholic beverages to restaurant patrons. </w:t>
      </w:r>
    </w:p>
    <w:p w:rsidR="006809B7" w:rsidRPr="003E79C5" w:rsidRDefault="006809B7" w:rsidP="006809B7">
      <w:pPr>
        <w:tabs>
          <w:tab w:val="left" w:pos="-1440"/>
          <w:tab w:val="left" w:pos="-720"/>
          <w:tab w:val="left" w:pos="0"/>
          <w:tab w:val="left" w:pos="3870"/>
        </w:tabs>
        <w:spacing w:line="287" w:lineRule="auto"/>
        <w:ind w:firstLine="288"/>
      </w:pPr>
      <w:r w:rsidRPr="003E79C5">
        <w:t xml:space="preserve">The restaurant operated by the permit holder shall not be closed for business between the months of September and May for a period of more than 30 consecutive days.  In addition, the restaurant shall offer to customers a standard printed menu or menu board system or similar signage featuring a list of meals with separate prices listed adjacent to each meal, or for parties of 10 restaurant patrons or greater the restaurant may offer a full course menu with a limited number of meal choices for a fixed price.  The holder of this permit shall not sell or transfer the permit.  </w:t>
      </w:r>
    </w:p>
    <w:p w:rsidR="006809B7" w:rsidRPr="003E79C5" w:rsidRDefault="006809B7" w:rsidP="006809B7">
      <w:pPr>
        <w:tabs>
          <w:tab w:val="left" w:pos="-1440"/>
          <w:tab w:val="left" w:pos="-720"/>
          <w:tab w:val="left" w:pos="0"/>
        </w:tabs>
        <w:spacing w:line="287" w:lineRule="auto"/>
        <w:ind w:firstLine="288"/>
      </w:pPr>
      <w:r w:rsidRPr="003E79C5">
        <w:t>d.</w:t>
      </w:r>
      <w:r w:rsidRPr="003E79C5">
        <w:tab/>
        <w:t xml:space="preserve">Prior to issuing special restricted restaurant permits pursuant to this section, the governing board or body of the municipality shall adopt an ordinance or resolution authorizing the issuance of special restricted restaurant permits within its borders.  The ordinance or resolution may establish the days and times during which the permit holder may sell alcoholic beverages for consumption on the restaurant’s premises and shall limit the sale of alcoholic beverages to one hour prior to the service of food until one hour after the service of food has ended.  The hours during which the ordinance authorizes the holder of a special restricted restaurant permit to sell alcoholic beverages may differ from the hours during which plenary retail consumption or distribution licensees within the municipality are permitted to sell alcoholic beverages.  </w:t>
      </w:r>
    </w:p>
    <w:p w:rsidR="006809B7" w:rsidRPr="003E79C5" w:rsidRDefault="006809B7" w:rsidP="006809B7">
      <w:pPr>
        <w:tabs>
          <w:tab w:val="left" w:pos="-1440"/>
          <w:tab w:val="left" w:pos="-720"/>
          <w:tab w:val="left" w:pos="0"/>
        </w:tabs>
        <w:spacing w:line="287" w:lineRule="auto"/>
        <w:ind w:firstLine="288"/>
      </w:pPr>
      <w:r w:rsidRPr="003E79C5">
        <w:t>The governing board or body shall coordinate with the director pursuant to R.S.33:1-35 to require municipal law enforcement officers to enforce Title 33 of the Revised Statutes governing the sale of alcoholic beverages by a special restricted restaurant permit.  If the municipality does not have a municipal law enforcement agency, any additional enforcement of the provisions of Title 33 of the Revised Statutes required by the issuance of a special restricted restaurant permit shall be assumed by the appropriate law enforcement agency charged with enforcing the laws within the municipality.</w:t>
      </w:r>
    </w:p>
    <w:p w:rsidR="006809B7" w:rsidRPr="003E79C5" w:rsidRDefault="006809B7" w:rsidP="006809B7">
      <w:pPr>
        <w:tabs>
          <w:tab w:val="left" w:pos="-1440"/>
          <w:tab w:val="left" w:pos="-720"/>
          <w:tab w:val="left" w:pos="0"/>
          <w:tab w:val="left" w:pos="3870"/>
        </w:tabs>
        <w:spacing w:line="287" w:lineRule="auto"/>
        <w:ind w:firstLine="288"/>
      </w:pPr>
      <w:r w:rsidRPr="003E79C5">
        <w:t>e.</w:t>
      </w:r>
      <w:r w:rsidRPr="003E79C5">
        <w:tab/>
        <w:t>A premises for which a permit is issued pursuant to this section shall encompass not more than one physical address.  The issuance of a special restricted restaurant permit shall not allow the permit holder to operate without complying with all applicable zoning ordinances.</w:t>
      </w:r>
    </w:p>
    <w:p w:rsidR="006809B7" w:rsidRPr="003E79C5" w:rsidRDefault="006809B7" w:rsidP="006809B7">
      <w:pPr>
        <w:tabs>
          <w:tab w:val="left" w:pos="-1440"/>
          <w:tab w:val="left" w:pos="-720"/>
          <w:tab w:val="left" w:pos="0"/>
          <w:tab w:val="left" w:pos="3870"/>
        </w:tabs>
        <w:spacing w:line="287" w:lineRule="auto"/>
        <w:ind w:firstLine="288"/>
      </w:pPr>
      <w:r w:rsidRPr="003E79C5">
        <w:t>f.</w:t>
      </w:r>
      <w:r w:rsidRPr="003E79C5">
        <w:tab/>
        <w:t xml:space="preserve">The governing board or body of the municipality may, by ordinance or resolution adopted pursuant to subsection d. of this section, establish the number of special restricted restaurant permits that may be issued within the borders of the municipality pursuant to this section.  The restriction in section 2 of P.L.1947, c.94 (C.33:1-12.14) concerning the number of retail consumption licenses that may be issued in a municipality shall not be applicable </w:t>
      </w:r>
      <w:r w:rsidRPr="003E79C5">
        <w:lastRenderedPageBreak/>
        <w:t>to a special restricted restaurant permit issued pursuant to this section.  A municipality that prohibits the sale of alcoholic beverages within its borders may establish by ordinance or resolution that a special restricted restaurant permit may be issued in the municipality.</w:t>
      </w:r>
    </w:p>
    <w:p w:rsidR="006809B7" w:rsidRPr="003E79C5" w:rsidRDefault="006809B7" w:rsidP="006809B7">
      <w:pPr>
        <w:tabs>
          <w:tab w:val="left" w:pos="-1440"/>
          <w:tab w:val="left" w:pos="-720"/>
          <w:tab w:val="left" w:pos="0"/>
        </w:tabs>
        <w:spacing w:line="287" w:lineRule="auto"/>
        <w:ind w:firstLine="288"/>
      </w:pPr>
      <w:r w:rsidRPr="003E79C5">
        <w:t>g.</w:t>
      </w:r>
      <w:r w:rsidRPr="003E79C5">
        <w:tab/>
        <w:t>The special restricted restaurant permit shall be issued for a 12 month period and renewed on an annual basis.  The initial fee and annual renewal fee for this permit shall be $7,500 for a restaurant with a gross square footage of 800 to 2,000, and $10,000 for a restaurant with a gross square footage of 2,001 to 4,500.  The initial fee and annual renewal fee for this permit shall be distributed in the following manner:</w:t>
      </w:r>
    </w:p>
    <w:p w:rsidR="006809B7" w:rsidRPr="003E79C5" w:rsidRDefault="006809B7" w:rsidP="006809B7">
      <w:r w:rsidRPr="003E79C5">
        <w:tab/>
        <w:t>(1)</w:t>
      </w:r>
      <w:r w:rsidRPr="003E79C5">
        <w:tab/>
        <w:t>$2,500 shall be paid to the municipality wherein the restaurant is located and if the restaurant is located within the boundaries of two or more municipalities, the fee shall be divided equally among those municipalities;</w:t>
      </w:r>
    </w:p>
    <w:p w:rsidR="006809B7" w:rsidRPr="003E79C5" w:rsidRDefault="006809B7" w:rsidP="006809B7">
      <w:r w:rsidRPr="003E79C5">
        <w:tab/>
        <w:t>(2)</w:t>
      </w:r>
      <w:r w:rsidRPr="003E79C5">
        <w:tab/>
        <w:t xml:space="preserve">The remainder of the fee shall be paid to the Director of the Division of Taxation to be used solely for the purposes of offsetting the costs associated with issuing tax credits pursuant to section 6 of P.L.    , c.    (C.        ) (pending before the Legislature as this bill) and section 7 of P.L.    , c.    (C.      )(pending before the Legislature as this bill).  After the Division of Taxation is reimbursed for costs associated with issuing tax credits pursuant to section 6 of P.L.    , c.    (C.        ) (pending before the Legislature as this bill) and section 7 of P.L.    , c.    (C.        ) (pending before the Legislature as this bill), the full fee shall be paid to the municipality in the same manner as provided under paragraph (1) of this subsection.  </w:t>
      </w:r>
    </w:p>
    <w:p w:rsidR="006809B7" w:rsidRPr="003E79C5" w:rsidRDefault="006809B7" w:rsidP="006809B7">
      <w:r w:rsidRPr="003E79C5">
        <w:tab/>
        <w:t>h.</w:t>
      </w:r>
      <w:r w:rsidRPr="003E79C5">
        <w:tab/>
        <w:t>In addition, the holder of a special restricted restaurant permit shall pay upon renewal of the permit any applicable renewal fees which are otherwise required to be paid to the Director of the Division of Alcoholic Beverage Control by the holder of a plenary retail consumption license.</w:t>
      </w:r>
    </w:p>
    <w:p w:rsidR="006809B7" w:rsidRPr="003E79C5" w:rsidRDefault="006809B7" w:rsidP="006809B7">
      <w:r w:rsidRPr="003E79C5">
        <w:tab/>
      </w:r>
      <w:proofErr w:type="spellStart"/>
      <w:r w:rsidRPr="003E79C5">
        <w:t>i</w:t>
      </w:r>
      <w:proofErr w:type="spellEnd"/>
      <w:r w:rsidRPr="003E79C5">
        <w:t>.</w:t>
      </w:r>
      <w:r w:rsidRPr="003E79C5">
        <w:tab/>
        <w:t>A special restricted restaurant permit shall not be issued pursuant to this section for use in connection with a premises that is located in a county of the fifth or sixth class having a population less than 200,000 according to the latest federal decennial census.</w:t>
      </w:r>
    </w:p>
    <w:p w:rsidR="006809B7" w:rsidRPr="003E79C5" w:rsidRDefault="006809B7" w:rsidP="006809B7">
      <w:r w:rsidRPr="003E79C5">
        <w:tab/>
        <w:t>j.</w:t>
      </w:r>
      <w:r w:rsidRPr="003E79C5">
        <w:tab/>
        <w:t>A person who would fail to qualify as a holder of a plenary retail consumption license under Title 33 of the Revised Statutes shall not be authorized to hold an interest in a special restricted restaurant permit issued pursuant to the provisions of this section.</w:t>
      </w:r>
    </w:p>
    <w:p w:rsidR="006809B7" w:rsidRPr="003E79C5" w:rsidRDefault="006809B7" w:rsidP="006809B7">
      <w:r w:rsidRPr="003E79C5">
        <w:tab/>
        <w:t>k.</w:t>
      </w:r>
      <w:r w:rsidRPr="003E79C5">
        <w:tab/>
        <w:t xml:space="preserve">Within 12 months following the effective date of this act and annually thereafter, the Director of the Division of Alcoholic Beverage Control shall submit a report to the Governor and the Legislature pursuant to section 2 of P.L.1991, c.164 (C.52:14-19.1).  The report shall include, but not be limited to, the number of permits issued pursuant to this section; the locations for which the permits are issued; the number of permit suspensions or revocations initiated pursuant to section 4 of P.L.1991, c.164 (C.        ) (pending </w:t>
      </w:r>
      <w:r w:rsidRPr="003E79C5">
        <w:lastRenderedPageBreak/>
        <w:t>before the Legislature as this bill); any information pertaining to violations committed by a permit holder under Title 2C of the New Jersey Statutes and Title 33 of the Revised Statutes; and the status of pending applications for a tax credit and the number of tax credits approved or denied pursuant to sections 6 and 7 of P.L.    , c.    (C.       ) (pending before the Legislature as this bill).</w:t>
      </w:r>
    </w:p>
    <w:p w:rsidR="006809B7" w:rsidRDefault="006809B7" w:rsidP="006809B7"/>
    <w:p w:rsidR="006809B7" w:rsidRPr="003E79C5" w:rsidRDefault="006809B7" w:rsidP="006809B7">
      <w:r w:rsidRPr="00B9671F">
        <w:tab/>
      </w:r>
      <w:r w:rsidRPr="003E79C5">
        <w:t>2.</w:t>
      </w:r>
      <w:r w:rsidRPr="003E79C5">
        <w:tab/>
        <w:t>(New section)  a.  “Restaurant district” means:</w:t>
      </w:r>
    </w:p>
    <w:p w:rsidR="006809B7" w:rsidRPr="003E79C5" w:rsidRDefault="006809B7" w:rsidP="006809B7">
      <w:pPr>
        <w:tabs>
          <w:tab w:val="left" w:pos="-1440"/>
          <w:tab w:val="left" w:pos="-720"/>
          <w:tab w:val="left" w:pos="0"/>
          <w:tab w:val="left" w:pos="3870"/>
        </w:tabs>
        <w:spacing w:line="287" w:lineRule="auto"/>
      </w:pPr>
      <w:r w:rsidRPr="003E79C5">
        <w:tab/>
        <w:t>(1)</w:t>
      </w:r>
      <w:r w:rsidRPr="003E79C5">
        <w:tab/>
        <w:t>an urban enterprise zone designated pursuant to P.L.1983, c.303 (C.52:27H-60 et seq.) or P.L.2001, c.347 (C.52:27H-66.2 et al.);</w:t>
      </w:r>
    </w:p>
    <w:p w:rsidR="006809B7" w:rsidRPr="003E79C5" w:rsidRDefault="006809B7" w:rsidP="006809B7">
      <w:pPr>
        <w:tabs>
          <w:tab w:val="left" w:pos="-1440"/>
          <w:tab w:val="left" w:pos="-720"/>
          <w:tab w:val="left" w:pos="0"/>
          <w:tab w:val="left" w:pos="3870"/>
        </w:tabs>
        <w:spacing w:line="287" w:lineRule="auto"/>
      </w:pPr>
      <w:r w:rsidRPr="003E79C5">
        <w:tab/>
        <w:t>(2)</w:t>
      </w:r>
      <w:r w:rsidRPr="003E79C5">
        <w:tab/>
        <w:t xml:space="preserve">a downtown business improvement zone designated pursuant to P.L.1998, c.115 (C.40:56-71.1 et seq.); </w:t>
      </w:r>
    </w:p>
    <w:p w:rsidR="006809B7" w:rsidRPr="003E79C5" w:rsidRDefault="006809B7" w:rsidP="006809B7">
      <w:pPr>
        <w:tabs>
          <w:tab w:val="left" w:pos="-1440"/>
          <w:tab w:val="left" w:pos="-720"/>
          <w:tab w:val="left" w:pos="0"/>
          <w:tab w:val="left" w:pos="3870"/>
        </w:tabs>
        <w:spacing w:line="287" w:lineRule="auto"/>
      </w:pPr>
      <w:r w:rsidRPr="003E79C5">
        <w:tab/>
        <w:t>(3)</w:t>
      </w:r>
      <w:r w:rsidRPr="003E79C5">
        <w:tab/>
        <w:t xml:space="preserve">a pedestrian mall or pedestrian mall improvement or special improvement district as defined in section 2 of P.L.1972, c.134 (C.40:56-66); </w:t>
      </w:r>
    </w:p>
    <w:p w:rsidR="006809B7" w:rsidRPr="003E79C5" w:rsidRDefault="006809B7" w:rsidP="006809B7">
      <w:pPr>
        <w:tabs>
          <w:tab w:val="left" w:pos="-1440"/>
          <w:tab w:val="left" w:pos="-720"/>
          <w:tab w:val="left" w:pos="0"/>
          <w:tab w:val="left" w:pos="3870"/>
        </w:tabs>
        <w:spacing w:line="287" w:lineRule="auto"/>
      </w:pPr>
      <w:r w:rsidRPr="003E79C5">
        <w:tab/>
        <w:t>(4)</w:t>
      </w:r>
      <w:r w:rsidRPr="003E79C5">
        <w:tab/>
        <w:t xml:space="preserve">a transit oriented development as defined by section 2 of P.L.2011, c.149 (C.34:1B-243); </w:t>
      </w:r>
    </w:p>
    <w:p w:rsidR="006809B7" w:rsidRPr="003E79C5" w:rsidRDefault="006809B7" w:rsidP="006809B7">
      <w:pPr>
        <w:tabs>
          <w:tab w:val="left" w:pos="-1440"/>
          <w:tab w:val="left" w:pos="-720"/>
          <w:tab w:val="left" w:pos="0"/>
          <w:tab w:val="left" w:pos="3870"/>
        </w:tabs>
        <w:spacing w:line="287" w:lineRule="auto"/>
      </w:pPr>
      <w:r w:rsidRPr="003E79C5">
        <w:tab/>
        <w:t>(5)</w:t>
      </w:r>
      <w:r w:rsidRPr="003E79C5">
        <w:tab/>
        <w:t xml:space="preserve">an area determined to be in need of redevelopment pursuant to sections 5 and 6 of P.L.1992, c.79 (C.40A:12A-5 and 40A:12A-6);  </w:t>
      </w:r>
    </w:p>
    <w:p w:rsidR="006809B7" w:rsidRPr="003E79C5" w:rsidRDefault="006809B7" w:rsidP="006809B7">
      <w:pPr>
        <w:tabs>
          <w:tab w:val="left" w:pos="-1440"/>
          <w:tab w:val="left" w:pos="-720"/>
          <w:tab w:val="left" w:pos="0"/>
          <w:tab w:val="left" w:pos="3870"/>
        </w:tabs>
        <w:spacing w:line="287" w:lineRule="auto"/>
      </w:pPr>
      <w:r w:rsidRPr="003E79C5">
        <w:tab/>
        <w:t>(6)</w:t>
      </w:r>
      <w:r w:rsidRPr="003E79C5">
        <w:tab/>
        <w:t xml:space="preserve">an area determined to be in need of rehabilitation pursuant to section 14 of P.L.1992, c.9 (C.40A:12A-14); or </w:t>
      </w:r>
    </w:p>
    <w:p w:rsidR="006809B7" w:rsidRPr="003E79C5" w:rsidRDefault="006809B7" w:rsidP="006809B7">
      <w:pPr>
        <w:tabs>
          <w:tab w:val="left" w:pos="-1440"/>
          <w:tab w:val="left" w:pos="-720"/>
          <w:tab w:val="left" w:pos="0"/>
          <w:tab w:val="left" w:pos="3870"/>
        </w:tabs>
        <w:spacing w:line="287" w:lineRule="auto"/>
      </w:pPr>
      <w:r w:rsidRPr="003E79C5">
        <w:tab/>
        <w:t>(7)</w:t>
      </w:r>
      <w:r w:rsidRPr="003E79C5">
        <w:tab/>
        <w:t xml:space="preserve">any area designated by statute following the effective date of this act which allows a municipality to adopt a zoning ordinance for the purpose of improvement, development, redevelopment, rehabilitation, or revitalization.  </w:t>
      </w:r>
    </w:p>
    <w:p w:rsidR="006809B7" w:rsidRPr="003E79C5" w:rsidRDefault="006809B7" w:rsidP="006809B7">
      <w:pPr>
        <w:tabs>
          <w:tab w:val="left" w:pos="-1440"/>
          <w:tab w:val="left" w:pos="-720"/>
          <w:tab w:val="left" w:pos="0"/>
          <w:tab w:val="left" w:pos="3870"/>
        </w:tabs>
        <w:spacing w:line="287" w:lineRule="auto"/>
        <w:ind w:firstLine="288"/>
      </w:pPr>
      <w:r w:rsidRPr="003E79C5">
        <w:t>b.</w:t>
      </w:r>
      <w:r w:rsidRPr="003E79C5">
        <w:tab/>
        <w:t xml:space="preserve">The governing board or body of a municipality may issue a restricted beer and wine permit which shall entitle the permit holder to sell any beer or wine by the can, bottle, or other sealed receptacle used for holding alcoholic beverages for consumption in or upon the premises of a restaurant as defined in subsection t. of R.S.33:1-1 that is located within a restaurant district as defined in subsection a. of this section and has a minimum gross square footage of 800 and a maximum gross square footage of 4,500.  </w:t>
      </w:r>
    </w:p>
    <w:p w:rsidR="006809B7" w:rsidRPr="003E79C5" w:rsidRDefault="006809B7" w:rsidP="006809B7">
      <w:pPr>
        <w:tabs>
          <w:tab w:val="left" w:pos="-1440"/>
          <w:tab w:val="left" w:pos="-720"/>
          <w:tab w:val="left" w:pos="0"/>
          <w:tab w:val="left" w:pos="3870"/>
        </w:tabs>
        <w:spacing w:line="287" w:lineRule="auto"/>
        <w:ind w:firstLine="288"/>
      </w:pPr>
      <w:r w:rsidRPr="003E79C5">
        <w:t>c.</w:t>
      </w:r>
      <w:r w:rsidRPr="003E79C5">
        <w:tab/>
        <w:t xml:space="preserve">The holder of a restricted beer and wine permit shall not provide a bar area for customers of the restaurant to congregate and consume alcoholic beverages.   In addition, the permit holder shall not provide a service bar. </w:t>
      </w:r>
      <w:r w:rsidRPr="003E79C5">
        <w:rPr>
          <w:b/>
        </w:rPr>
        <w:t xml:space="preserve"> </w:t>
      </w:r>
      <w:r w:rsidRPr="003E79C5">
        <w:t>Alcoholic beverages only may be sold in connection with the service of food and served</w:t>
      </w:r>
      <w:r w:rsidRPr="003E79C5">
        <w:rPr>
          <w:b/>
        </w:rPr>
        <w:t xml:space="preserve"> </w:t>
      </w:r>
      <w:r w:rsidRPr="003E79C5">
        <w:t xml:space="preserve">at a table by an employee of the restaurant.  The restaurant operated by the permit holder shall offer to customers a standard printed menu or menu board system or similar signage featuring a list of meals with separate prices listed adjacent to each meal, or for parties of 10 restaurant patrons or greater the licensee may offer a full course menu with a limited number of meal choices for a fixed price.  The holder of this permit shall not sell or transfer the permit.  A restaurant for which a permit is issued pursuant to this section shall </w:t>
      </w:r>
      <w:r w:rsidRPr="003E79C5">
        <w:lastRenderedPageBreak/>
        <w:t xml:space="preserve">not be closed for business between the months of September and May for a period of more than 30 consecutive days.  </w:t>
      </w:r>
    </w:p>
    <w:p w:rsidR="006809B7" w:rsidRPr="003E79C5" w:rsidRDefault="006809B7" w:rsidP="006809B7">
      <w:pPr>
        <w:tabs>
          <w:tab w:val="left" w:pos="-1440"/>
          <w:tab w:val="left" w:pos="-720"/>
          <w:tab w:val="left" w:pos="0"/>
        </w:tabs>
        <w:spacing w:line="287" w:lineRule="auto"/>
        <w:ind w:firstLine="288"/>
      </w:pPr>
      <w:r w:rsidRPr="003E79C5">
        <w:t>d.</w:t>
      </w:r>
      <w:r w:rsidRPr="003E79C5">
        <w:tab/>
        <w:t xml:space="preserve">Prior to issuing special restricted beer and wine permits pursuant to this section, the governing board or body of the municipality shall adopt an ordinance or resolution authorizing the issuance of restricted beer and wine permits within its borders.  The ordinance or resolution may establish the days and times during which the permit holder is permitted to sell alcoholic beverages for consumption on the restaurant’s premises and shall limit the sale of alcoholic beverages to one hour prior to the service of food until one hour after the service of food has ended.  The hours during which the ordinance permits the holder of a restricted beer and wine permit to sell alcoholic beverages may differ from the hours during which plenary retail consumption or distribution licensees within the municipality are permitted to sell alcoholic beverages.  </w:t>
      </w:r>
    </w:p>
    <w:p w:rsidR="006809B7" w:rsidRPr="003E79C5" w:rsidRDefault="006809B7" w:rsidP="006809B7">
      <w:pPr>
        <w:tabs>
          <w:tab w:val="left" w:pos="-1440"/>
          <w:tab w:val="left" w:pos="-720"/>
          <w:tab w:val="left" w:pos="0"/>
        </w:tabs>
        <w:spacing w:line="287" w:lineRule="auto"/>
        <w:ind w:firstLine="288"/>
      </w:pPr>
      <w:r w:rsidRPr="003E79C5">
        <w:t xml:space="preserve">The governing board or body shall coordinate with the director pursuant to R.S.33:1-35 to require municipal law enforcement officers to enforce Title 33 of the Revised Statutes governing the sale of alcoholic beverages by a restricted beer and wine permit.   If the municipality does not have a municipal law enforcement agency, any additional enforcement of the provisions of Title 33 of the Revised Statutes required by the issuance of a restricted beer and wine permit shall be assumed by the appropriate law enforcement agency charged with enforcing the laws within the municipality.   </w:t>
      </w:r>
    </w:p>
    <w:p w:rsidR="006809B7" w:rsidRPr="003E79C5" w:rsidRDefault="006809B7" w:rsidP="006809B7">
      <w:r w:rsidRPr="003E79C5">
        <w:tab/>
        <w:t>e.</w:t>
      </w:r>
      <w:r w:rsidRPr="003E79C5">
        <w:tab/>
        <w:t xml:space="preserve">A premises for which a restricted beer and wine permit is issued pursuant to this section shall encompass not more than one physical address.  The issuance of a restricted beer and wine permit shall not allow the permit holder to operate without complying with all applicable zoning ordinances.  </w:t>
      </w:r>
    </w:p>
    <w:p w:rsidR="006809B7" w:rsidRPr="003E79C5" w:rsidRDefault="006809B7" w:rsidP="006809B7">
      <w:pPr>
        <w:tabs>
          <w:tab w:val="left" w:pos="-1440"/>
          <w:tab w:val="left" w:pos="-720"/>
          <w:tab w:val="left" w:pos="0"/>
          <w:tab w:val="left" w:pos="3870"/>
        </w:tabs>
        <w:spacing w:line="287" w:lineRule="auto"/>
        <w:ind w:firstLine="288"/>
      </w:pPr>
      <w:r w:rsidRPr="003E79C5">
        <w:t>f.</w:t>
      </w:r>
      <w:r w:rsidRPr="003E79C5">
        <w:tab/>
        <w:t>The governing board or body of the municipality may, by ordinance or resolution adopted pursuant to subsection d. of this section, establish the number of permits that may be issued within the borders of the municipality pursuant to this section.  The restriction in section 2 of P.L.1947, c.94 (C.33:1-12.14) concerning the number of retail consumption licenses that may be issued in a municipality shall not be applicable to a permit issued pursuant to this section.  A municipality that prohibits the sale of alcoholic beverages within its borders may establish by ordinance or resolution that a restricted beer and wine permit may be issued in the municipality.</w:t>
      </w:r>
    </w:p>
    <w:p w:rsidR="006809B7" w:rsidRPr="003E79C5" w:rsidRDefault="006809B7" w:rsidP="006809B7">
      <w:r w:rsidRPr="003E79C5">
        <w:tab/>
        <w:t>g.</w:t>
      </w:r>
      <w:r w:rsidRPr="003E79C5">
        <w:tab/>
        <w:t>The restricted beer and wine permit shall be issued for a 12 month period and renewed on an annual basis.  The initial fee and annual renewal fee for this permit shall be $3,000 for a restaurant with a gross square footage of 800 to 2,000, and $5,000 for a restaurant with a gross square footage of 2,001 to 4,500. The initial fee and annual renewal fee for this permit shall be distributed in the following manner:</w:t>
      </w:r>
    </w:p>
    <w:p w:rsidR="006809B7" w:rsidRPr="003E79C5" w:rsidRDefault="006809B7" w:rsidP="006809B7">
      <w:r w:rsidRPr="003E79C5">
        <w:lastRenderedPageBreak/>
        <w:tab/>
        <w:t>(1)</w:t>
      </w:r>
      <w:r w:rsidRPr="003E79C5">
        <w:tab/>
        <w:t>$1,250 shall be paid to the municipality wherein the restaurant is located, and if the restaurant is located within the boundaries of two or more municipalities, the fee shall be divided equally among those municipalities;</w:t>
      </w:r>
    </w:p>
    <w:p w:rsidR="006809B7" w:rsidRPr="003E79C5" w:rsidRDefault="006809B7" w:rsidP="006809B7">
      <w:r w:rsidRPr="003E79C5">
        <w:tab/>
        <w:t>(2)</w:t>
      </w:r>
      <w:r w:rsidRPr="003E79C5">
        <w:tab/>
        <w:t xml:space="preserve">The remainder of the fee shall be paid to the Director of the Division of Taxation to be used solely for the purposes of offsetting the costs associated with issuing tax credits pursuant to section 6 of P.L.    , c.    (C.       ) (pending before the Legislature as this bill) and section 7 of P.L.    , c.    (C.       )(pending before the Legislature as this bill).  After the Division of Taxation is reimbursed for costs associated with issuing tax credits pursuant to section 6 of P.L.    , c.    (C.       ) (pending before the Legislature as this bill) and section 7 of P.L.    , c.    (C.       ) (pending before the Legislature as this bill), the full fee shall be paid to the municipality in the same manner as provided under paragraph (1) of this subsection.  </w:t>
      </w:r>
    </w:p>
    <w:p w:rsidR="006809B7" w:rsidRPr="003E79C5" w:rsidRDefault="006809B7" w:rsidP="006809B7">
      <w:r w:rsidRPr="003E79C5">
        <w:tab/>
        <w:t>h.</w:t>
      </w:r>
      <w:r w:rsidRPr="003E79C5">
        <w:tab/>
        <w:t>The holder of a restricted beer and wine permit shall pay upon renewal of the permit any applicable renewal fees which are otherwise required to be paid to the Director of the Division of Alcoholic Beverage Control by the holder of a plenary retail consumption license.</w:t>
      </w:r>
    </w:p>
    <w:p w:rsidR="006809B7" w:rsidRPr="003E79C5" w:rsidRDefault="006809B7" w:rsidP="006809B7">
      <w:r w:rsidRPr="003E79C5">
        <w:tab/>
      </w:r>
      <w:proofErr w:type="spellStart"/>
      <w:r w:rsidRPr="003E79C5">
        <w:t>i</w:t>
      </w:r>
      <w:proofErr w:type="spellEnd"/>
      <w:r w:rsidRPr="003E79C5">
        <w:t>.</w:t>
      </w:r>
      <w:r w:rsidRPr="003E79C5">
        <w:tab/>
        <w:t>A restricted beer and wine permit shall not be issued pursuant to this section for use in connection with a premises that is located in a county of the fifth or sixth class having a population less than 200,000 according to the latest federal decennial census.</w:t>
      </w:r>
    </w:p>
    <w:p w:rsidR="006809B7" w:rsidRPr="003E79C5" w:rsidRDefault="006809B7" w:rsidP="006809B7">
      <w:r w:rsidRPr="003E79C5">
        <w:tab/>
        <w:t>j.</w:t>
      </w:r>
      <w:r w:rsidRPr="003E79C5">
        <w:tab/>
        <w:t>A person who would fail to qualify as a holder of a plenary retail consumption license under Title 33 of the Revised Statutes shall not be authorized to hold an interest in a restricted beer and wine permit issued pursuant to the provisions of this section.</w:t>
      </w:r>
    </w:p>
    <w:p w:rsidR="006809B7" w:rsidRPr="003E79C5" w:rsidRDefault="006809B7" w:rsidP="006809B7">
      <w:r w:rsidRPr="003E79C5">
        <w:tab/>
        <w:t>k.</w:t>
      </w:r>
      <w:r w:rsidRPr="003E79C5">
        <w:tab/>
        <w:t>Within 12 months following the effective date of this act and annually thereafter, the director shall submit a report to the Governor and the Legislature pursuant to section 2 of P.L.1991, c.164 (C.52:14-19.1).  The report shall include, but not be limited to, the number of permits issued pursuant to this section; the locations for which the permits are issued; the number of permit suspensions or revocations initiated pursuant to section 4 of P.L.1991, c.164 (C.        ) (pending before the Legislature as this bill); any information pertaining to violations committed by a permit holder under Title 2C of the New Jersey Statutes and Title 33 of the Revised Statutes; and the status of pending applications for a tax credit and the number of tax credits approved or denied pursuant to sections 6 and 7 of P.L.    , c.    (C.       ) (pending before the Legislature as this bill).</w:t>
      </w:r>
    </w:p>
    <w:p w:rsidR="006809B7" w:rsidRDefault="006809B7" w:rsidP="006809B7"/>
    <w:p w:rsidR="006809B7" w:rsidRDefault="006809B7" w:rsidP="006809B7">
      <w:r>
        <w:tab/>
        <w:t>3.</w:t>
      </w:r>
      <w:r>
        <w:tab/>
        <w:t>Section 2 of P.L.1947, c.94 (C.33:1-12.14) is amended to read as follows:</w:t>
      </w:r>
    </w:p>
    <w:p w:rsidR="006809B7" w:rsidRDefault="006809B7" w:rsidP="006809B7">
      <w:r>
        <w:tab/>
        <w:t>2.</w:t>
      </w:r>
      <w:r>
        <w:tab/>
      </w:r>
      <w:r w:rsidRPr="00A80868">
        <w:rPr>
          <w:u w:val="single"/>
        </w:rPr>
        <w:t>a.</w:t>
      </w:r>
      <w:r>
        <w:t xml:space="preserve">  Except as otherwise provided in this </w:t>
      </w:r>
      <w:r w:rsidRPr="00A80868">
        <w:rPr>
          <w:rFonts w:ascii="Albertus Extra Bold" w:hAnsi="Albertus Extra Bold"/>
          <w:b/>
        </w:rPr>
        <w:t>[</w:t>
      </w:r>
      <w:r>
        <w:t>act</w:t>
      </w:r>
      <w:r w:rsidRPr="00A80868">
        <w:rPr>
          <w:rFonts w:ascii="Albertus Extra Bold" w:hAnsi="Albertus Extra Bold"/>
          <w:b/>
        </w:rPr>
        <w:t>]</w:t>
      </w:r>
      <w:r>
        <w:t xml:space="preserve"> </w:t>
      </w:r>
      <w:r w:rsidRPr="00A80868">
        <w:rPr>
          <w:u w:val="single"/>
        </w:rPr>
        <w:t>title</w:t>
      </w:r>
      <w:r>
        <w:t xml:space="preserve">, no new plenary retail consumption or seasonal retail consumption license </w:t>
      </w:r>
      <w:r>
        <w:lastRenderedPageBreak/>
        <w:t>shall be issued in a municipality unless and until the combined total number of such licenses existing in the municipality is fewer than one for each 3,000 of its population according to the most recent estimates issued by the U.S. Bureau of the Census; provided, however, in the year that the official federal decennial counts are received by the Governor, those federal decennial counts shall be used.  No new plenary retail distribution license shall be issued in a municipality unless and until the number of such licenses existing in the municipality is fewer than one for each 7,500 of its population according to the most recent estimates issued by the U.S. Bureau of the Census; provided, however, in the year that the official federal decennial counts are received by the Governor, those federal decennial counts shall be used.</w:t>
      </w:r>
    </w:p>
    <w:p w:rsidR="006809B7" w:rsidRDefault="006809B7" w:rsidP="006809B7">
      <w:pPr>
        <w:rPr>
          <w:u w:val="single"/>
        </w:rPr>
      </w:pPr>
      <w:r>
        <w:tab/>
      </w:r>
      <w:r w:rsidRPr="00A80868">
        <w:rPr>
          <w:u w:val="single"/>
        </w:rPr>
        <w:t>b.</w:t>
      </w:r>
      <w:r>
        <w:rPr>
          <w:u w:val="single"/>
        </w:rPr>
        <w:tab/>
        <w:t xml:space="preserve">(1) </w:t>
      </w:r>
      <w:r w:rsidRPr="00A80868">
        <w:rPr>
          <w:u w:val="single"/>
        </w:rPr>
        <w:t xml:space="preserve">A municipality which has </w:t>
      </w:r>
      <w:r>
        <w:rPr>
          <w:u w:val="single"/>
        </w:rPr>
        <w:t>adopted a</w:t>
      </w:r>
      <w:r w:rsidRPr="00A80868">
        <w:rPr>
          <w:u w:val="single"/>
        </w:rPr>
        <w:t xml:space="preserve"> </w:t>
      </w:r>
      <w:r>
        <w:rPr>
          <w:u w:val="single"/>
        </w:rPr>
        <w:t>m</w:t>
      </w:r>
      <w:r w:rsidRPr="00A80868">
        <w:rPr>
          <w:u w:val="single"/>
        </w:rPr>
        <w:t xml:space="preserve">aster </w:t>
      </w:r>
      <w:r>
        <w:rPr>
          <w:u w:val="single"/>
        </w:rPr>
        <w:t>p</w:t>
      </w:r>
      <w:r w:rsidRPr="00A80868">
        <w:rPr>
          <w:u w:val="single"/>
        </w:rPr>
        <w:t xml:space="preserve">lan pursuant to the provisions of </w:t>
      </w:r>
      <w:r w:rsidRPr="001E192A">
        <w:rPr>
          <w:u w:val="single"/>
        </w:rPr>
        <w:t xml:space="preserve">section 19 of P.L.1975, c.291 (C.40:55D-28) </w:t>
      </w:r>
      <w:r w:rsidRPr="00A80868">
        <w:rPr>
          <w:u w:val="single"/>
        </w:rPr>
        <w:t>may issue a plenary retail consumption license based upon the population projections for that municipality contained in the master plan</w:t>
      </w:r>
      <w:r>
        <w:rPr>
          <w:u w:val="single"/>
        </w:rPr>
        <w:t xml:space="preserve"> and the schedule set forth in this subsection.</w:t>
      </w:r>
    </w:p>
    <w:p w:rsidR="006809B7" w:rsidRDefault="006809B7" w:rsidP="006809B7">
      <w:pPr>
        <w:rPr>
          <w:u w:val="single"/>
        </w:rPr>
      </w:pPr>
      <w:r w:rsidRPr="00B41EE0">
        <w:tab/>
      </w:r>
      <w:r w:rsidRPr="00EA78B7">
        <w:rPr>
          <w:u w:val="single"/>
        </w:rPr>
        <w:t>(2)</w:t>
      </w:r>
      <w:r>
        <w:rPr>
          <w:u w:val="single"/>
        </w:rPr>
        <w:tab/>
      </w:r>
      <w:r w:rsidRPr="00EA78B7">
        <w:rPr>
          <w:u w:val="single"/>
        </w:rPr>
        <w:t>A municipality may issue additional plenary retail consumption licenses based upon the peak population projection in the master plan.  If the projected peak population support</w:t>
      </w:r>
      <w:r>
        <w:rPr>
          <w:u w:val="single"/>
        </w:rPr>
        <w:t>s</w:t>
      </w:r>
      <w:r w:rsidRPr="00EA78B7">
        <w:rPr>
          <w:u w:val="single"/>
        </w:rPr>
        <w:t xml:space="preserve"> the issuance of one or more </w:t>
      </w:r>
      <w:r>
        <w:rPr>
          <w:u w:val="single"/>
        </w:rPr>
        <w:t xml:space="preserve">additional plenary retail consumption </w:t>
      </w:r>
      <w:r w:rsidRPr="00EA78B7">
        <w:rPr>
          <w:u w:val="single"/>
        </w:rPr>
        <w:t>licenses, the municipality may issue one additional license.  The municipality may issue another plenary retail consumption license when</w:t>
      </w:r>
      <w:r>
        <w:rPr>
          <w:u w:val="single"/>
        </w:rPr>
        <w:t>ever</w:t>
      </w:r>
      <w:r w:rsidRPr="00EA78B7">
        <w:rPr>
          <w:u w:val="single"/>
        </w:rPr>
        <w:t xml:space="preserve"> the</w:t>
      </w:r>
      <w:r>
        <w:rPr>
          <w:u w:val="single"/>
        </w:rPr>
        <w:t xml:space="preserve">re is an increase </w:t>
      </w:r>
      <w:r w:rsidRPr="00EA78B7">
        <w:rPr>
          <w:u w:val="single"/>
        </w:rPr>
        <w:t>of 3,000</w:t>
      </w:r>
      <w:r>
        <w:rPr>
          <w:u w:val="single"/>
        </w:rPr>
        <w:t xml:space="preserve"> or more</w:t>
      </w:r>
      <w:r w:rsidRPr="00EA78B7">
        <w:rPr>
          <w:u w:val="single"/>
        </w:rPr>
        <w:t xml:space="preserve"> in </w:t>
      </w:r>
      <w:r>
        <w:rPr>
          <w:u w:val="single"/>
        </w:rPr>
        <w:t xml:space="preserve">the </w:t>
      </w:r>
      <w:r w:rsidRPr="00EA78B7">
        <w:rPr>
          <w:u w:val="single"/>
        </w:rPr>
        <w:t>population</w:t>
      </w:r>
      <w:r>
        <w:rPr>
          <w:u w:val="single"/>
        </w:rPr>
        <w:t xml:space="preserve"> of the municipality</w:t>
      </w:r>
      <w:r w:rsidRPr="00EA78B7">
        <w:rPr>
          <w:u w:val="single"/>
        </w:rPr>
        <w:t>, according to the most recent estimates issued by the U.S. Bureau of the Census or the official federal decennial counts in the years those counts are issued</w:t>
      </w:r>
      <w:r>
        <w:rPr>
          <w:u w:val="single"/>
        </w:rPr>
        <w:t>, until the maximum number of licenses supported by the projected peak population have been issued.</w:t>
      </w:r>
    </w:p>
    <w:p w:rsidR="006809B7" w:rsidRDefault="006809B7" w:rsidP="006809B7">
      <w:r>
        <w:t>(</w:t>
      </w:r>
      <w:proofErr w:type="spellStart"/>
      <w:r>
        <w:t>cf</w:t>
      </w:r>
      <w:proofErr w:type="spellEnd"/>
      <w:r>
        <w:t>: PL.1999, c.189, s.1)</w:t>
      </w:r>
    </w:p>
    <w:p w:rsidR="006809B7" w:rsidRDefault="006809B7" w:rsidP="006809B7"/>
    <w:p w:rsidR="006809B7" w:rsidRPr="001F46D0" w:rsidRDefault="006809B7" w:rsidP="006809B7">
      <w:r w:rsidRPr="001F46D0">
        <w:tab/>
        <w:t>4.</w:t>
      </w:r>
      <w:r w:rsidRPr="001F46D0">
        <w:tab/>
        <w:t>(New section)  a.  The holder of a special restricted restaurant permit or restricted beer and wine permit who violates subsections a. through j. of R.S.33:1-31:</w:t>
      </w:r>
    </w:p>
    <w:p w:rsidR="006809B7" w:rsidRPr="001F46D0" w:rsidRDefault="006809B7" w:rsidP="006809B7">
      <w:r w:rsidRPr="001F46D0">
        <w:tab/>
        <w:t>(1)</w:t>
      </w:r>
      <w:r w:rsidRPr="001F46D0">
        <w:tab/>
        <w:t>for a first offense, shall be subject to a mandatory suspension of the permit for six months and be liable for a civil penalty of $5,000 which shall be imposed on a holder of a special restricted restaurant permit, and $2,500 which shall be imposed on a holder of a</w:t>
      </w:r>
      <w:r w:rsidRPr="001F46D0">
        <w:rPr>
          <w:rFonts w:ascii="Albertus Extra Bold" w:hAnsi="Albertus Extra Bold"/>
          <w:b/>
          <w:vertAlign w:val="superscript"/>
        </w:rPr>
        <w:t xml:space="preserve"> </w:t>
      </w:r>
      <w:r w:rsidRPr="001F46D0">
        <w:t xml:space="preserve">restricted beer and wine permit. </w:t>
      </w:r>
    </w:p>
    <w:p w:rsidR="006809B7" w:rsidRPr="001F46D0" w:rsidRDefault="006809B7" w:rsidP="006809B7">
      <w:r w:rsidRPr="001F46D0">
        <w:tab/>
        <w:t>(2)</w:t>
      </w:r>
      <w:r w:rsidRPr="001F46D0">
        <w:tab/>
        <w:t xml:space="preserve">for a second offense, shall be subject to a revocation of the special restricted restaurant permit or restricted beer and wine permit and be liable for a civil penalty of $10,000.  </w:t>
      </w:r>
    </w:p>
    <w:p w:rsidR="006809B7" w:rsidRPr="00C842F0" w:rsidRDefault="006809B7" w:rsidP="006809B7">
      <w:r w:rsidRPr="00B9671F">
        <w:tab/>
      </w:r>
      <w:r w:rsidRPr="00C842F0">
        <w:t xml:space="preserve">A revocation pursuant to this subsection shall render the permit holder and the officers, directors, and each owner, directly or indirectly, of more than 10 percent of the stock of a corporate permit holder ineligible to hold or receive any other special restricted restaurant permit or restricted beer and wine permit for a </w:t>
      </w:r>
      <w:r w:rsidRPr="00C842F0">
        <w:lastRenderedPageBreak/>
        <w:t xml:space="preserve">period of 10 years after the effective date of the revocation.  A permit holder who is subject to revocation pursuant this section shall be afforded the same opportunity to appeal the revocation pursuant to R.S.33:1-31 or any other appeal process afforded to the holder of a plenary retail consumption license.  </w:t>
      </w:r>
    </w:p>
    <w:p w:rsidR="006809B7" w:rsidRPr="00B9671F" w:rsidRDefault="006809B7" w:rsidP="006809B7">
      <w:r w:rsidRPr="00B9671F">
        <w:tab/>
        <w:t>b.</w:t>
      </w:r>
      <w:r w:rsidRPr="00B9671F">
        <w:tab/>
        <w:t xml:space="preserve">The fines imposed pursuant to this section shall be collected by the director and forwarded to the State Treasurer in accordance with subsection b. of section 14 of P.L.1992, c.188 (C.33:1-4.1).  </w:t>
      </w:r>
    </w:p>
    <w:p w:rsidR="006809B7" w:rsidRDefault="006809B7" w:rsidP="006809B7"/>
    <w:p w:rsidR="006809B7" w:rsidRPr="00B9671F" w:rsidRDefault="006809B7" w:rsidP="006809B7">
      <w:r w:rsidRPr="00B9671F">
        <w:tab/>
        <w:t>5.</w:t>
      </w:r>
      <w:r w:rsidRPr="00B9671F">
        <w:tab/>
        <w:t xml:space="preserve">Section 14 of P.L.1992, c.188 (C.33:1-4.1) is amended to read as follows:  </w:t>
      </w:r>
    </w:p>
    <w:p w:rsidR="006809B7" w:rsidRPr="00B9671F" w:rsidRDefault="006809B7" w:rsidP="006809B7">
      <w:r w:rsidRPr="00B9671F">
        <w:rPr>
          <w:b/>
        </w:rPr>
        <w:tab/>
      </w:r>
      <w:r>
        <w:t>14.</w:t>
      </w:r>
      <w:r>
        <w:tab/>
      </w:r>
      <w:r w:rsidRPr="00B9671F">
        <w:rPr>
          <w:u w:val="single"/>
        </w:rPr>
        <w:t>a.</w:t>
      </w:r>
      <w:r w:rsidRPr="00B9671F">
        <w:t xml:space="preserve">  All fees and penalties collected by the Director of the Division of Alcoholic Beverage Control pursuant to the provisions of Title 33 of the Revised Statutes shall be forwarded to the State Treasurer for deposit in a special </w:t>
      </w:r>
      <w:proofErr w:type="spellStart"/>
      <w:r w:rsidRPr="00B9671F">
        <w:t>nonlapsing</w:t>
      </w:r>
      <w:proofErr w:type="spellEnd"/>
      <w:r w:rsidRPr="00B9671F">
        <w:t xml:space="preserve"> fund.  Monies in the fund shall be used exclusively for the operation of the Alcoholic Beverage Control Enforcement Bureau in the Division of State Police and the Division of Alcoholic Beverage Control and for reimbursement of all additional costs of enforcement of the provisions of Title 33 incurred by the Department of Law and Public Safety.  </w:t>
      </w:r>
    </w:p>
    <w:p w:rsidR="006809B7" w:rsidRPr="00B9671F" w:rsidRDefault="006809B7" w:rsidP="006809B7">
      <w:pPr>
        <w:rPr>
          <w:u w:val="single"/>
        </w:rPr>
      </w:pPr>
      <w:r w:rsidRPr="00B9671F">
        <w:tab/>
      </w:r>
      <w:r w:rsidRPr="00B9671F">
        <w:rPr>
          <w:u w:val="single"/>
        </w:rPr>
        <w:t>b.</w:t>
      </w:r>
      <w:r w:rsidRPr="00B9671F">
        <w:rPr>
          <w:u w:val="single"/>
        </w:rPr>
        <w:tab/>
        <w:t>Notwithstanding the provisions of subsection a. of this section, 25 percent of the fines imposed pursuant to section 4 of P.L.    , c.    (C.         )(pending before the Legislature as this bill) shall be collected by the director and</w:t>
      </w:r>
      <w:r w:rsidRPr="00B9671F">
        <w:rPr>
          <w:rFonts w:ascii="Albertus Extra Bold" w:hAnsi="Albertus Extra Bold"/>
          <w:b/>
          <w:u w:val="single"/>
        </w:rPr>
        <w:t xml:space="preserve"> </w:t>
      </w:r>
      <w:r w:rsidRPr="00B9671F">
        <w:rPr>
          <w:u w:val="single"/>
        </w:rPr>
        <w:t>forwarded to the State Treasurer to be used</w:t>
      </w:r>
      <w:r w:rsidRPr="00B9671F">
        <w:rPr>
          <w:rFonts w:ascii="Albertus Extra Bold" w:hAnsi="Albertus Extra Bold"/>
          <w:b/>
          <w:u w:val="single"/>
        </w:rPr>
        <w:t xml:space="preserve"> </w:t>
      </w:r>
      <w:r w:rsidRPr="00B9671F">
        <w:rPr>
          <w:u w:val="single"/>
        </w:rPr>
        <w:t xml:space="preserve">for the purposes </w:t>
      </w:r>
      <w:r w:rsidRPr="001D387A">
        <w:rPr>
          <w:u w:val="single"/>
        </w:rPr>
        <w:t xml:space="preserve">of </w:t>
      </w:r>
      <w:r w:rsidR="00C842F0" w:rsidRPr="001D387A">
        <w:rPr>
          <w:u w:val="single"/>
        </w:rPr>
        <w:t>op</w:t>
      </w:r>
      <w:r w:rsidRPr="001D387A">
        <w:rPr>
          <w:u w:val="single"/>
        </w:rPr>
        <w:t>erating the</w:t>
      </w:r>
      <w:r w:rsidRPr="00B9671F">
        <w:rPr>
          <w:u w:val="single"/>
        </w:rPr>
        <w:t xml:space="preserve"> Alcoholic Beverage Control Enforcement Bureau in accordance with subsection a. of this section.</w:t>
      </w:r>
    </w:p>
    <w:p w:rsidR="006809B7" w:rsidRPr="00B9671F" w:rsidRDefault="006809B7" w:rsidP="006809B7">
      <w:r w:rsidRPr="00B9671F">
        <w:tab/>
      </w:r>
      <w:r w:rsidRPr="00B9671F">
        <w:rPr>
          <w:u w:val="single"/>
        </w:rPr>
        <w:t xml:space="preserve">The remaining 75 percent of the fines imposed pursuant to </w:t>
      </w:r>
      <w:r w:rsidRPr="001D387A">
        <w:rPr>
          <w:u w:val="single"/>
        </w:rPr>
        <w:t>section 4</w:t>
      </w:r>
      <w:r w:rsidRPr="001D387A">
        <w:rPr>
          <w:rFonts w:ascii="Albertus Extra Bold" w:hAnsi="Albertus Extra Bold"/>
          <w:b/>
          <w:u w:val="single"/>
          <w:vertAlign w:val="superscript"/>
        </w:rPr>
        <w:t xml:space="preserve"> </w:t>
      </w:r>
      <w:r w:rsidRPr="001D387A">
        <w:rPr>
          <w:u w:val="single"/>
        </w:rPr>
        <w:t>of</w:t>
      </w:r>
      <w:r w:rsidRPr="00B9671F">
        <w:rPr>
          <w:u w:val="single"/>
        </w:rPr>
        <w:t xml:space="preserve"> P.L.    , c.    (C.         )(pending before the Legislature as this bill) shall be collected by the director and forwarded to the municipality in which the violation occurred.  </w:t>
      </w:r>
    </w:p>
    <w:p w:rsidR="006809B7" w:rsidRPr="00B9671F" w:rsidRDefault="006809B7" w:rsidP="006809B7">
      <w:r>
        <w:t>(</w:t>
      </w:r>
      <w:proofErr w:type="spellStart"/>
      <w:r>
        <w:t>cf</w:t>
      </w:r>
      <w:proofErr w:type="spellEnd"/>
      <w:r>
        <w:t>: P.L.1992, c.188, s</w:t>
      </w:r>
      <w:r w:rsidRPr="00B9671F">
        <w:t>.14)</w:t>
      </w:r>
    </w:p>
    <w:p w:rsidR="006809B7" w:rsidRPr="00EB0407" w:rsidRDefault="006809B7" w:rsidP="006809B7"/>
    <w:p w:rsidR="006809B7" w:rsidRPr="008C2FB0" w:rsidRDefault="006809B7" w:rsidP="006809B7">
      <w:pPr>
        <w:rPr>
          <w:rStyle w:val="BillLanguage"/>
          <w:i w:val="0"/>
        </w:rPr>
      </w:pPr>
      <w:r w:rsidRPr="008C2FB0">
        <w:tab/>
      </w:r>
      <w:r w:rsidRPr="008C2FB0">
        <w:rPr>
          <w:rStyle w:val="BillLanguage"/>
          <w:i w:val="0"/>
        </w:rPr>
        <w:t>6.</w:t>
      </w:r>
      <w:r w:rsidRPr="008C2FB0">
        <w:rPr>
          <w:rStyle w:val="BillLanguage"/>
          <w:i w:val="0"/>
        </w:rPr>
        <w:tab/>
        <w:t xml:space="preserve">(New section)  a.  As used in this act, “qualified loss in value” means the loss in value to a taxpayer’s plenary retail consumption license calculated pursuant to paragraph (3) of subsection c. of this section.  </w:t>
      </w:r>
    </w:p>
    <w:p w:rsidR="00161497" w:rsidRDefault="006809B7" w:rsidP="00161497">
      <w:r w:rsidRPr="008C2FB0">
        <w:rPr>
          <w:rStyle w:val="BillLanguage"/>
          <w:i w:val="0"/>
        </w:rPr>
        <w:tab/>
        <w:t>b.</w:t>
      </w:r>
      <w:r w:rsidRPr="008C2FB0">
        <w:rPr>
          <w:rStyle w:val="BillLanguage"/>
          <w:i w:val="0"/>
        </w:rPr>
        <w:tab/>
        <w:t xml:space="preserve">A taxpayer </w:t>
      </w:r>
      <w:r w:rsidRPr="008C2FB0">
        <w:rPr>
          <w:rStyle w:val="BillLanguage"/>
          <w:i w:val="0"/>
          <w:szCs w:val="24"/>
        </w:rPr>
        <w:t>who</w:t>
      </w:r>
      <w:r w:rsidRPr="008C2FB0">
        <w:rPr>
          <w:rStyle w:val="BillLanguage"/>
          <w:i w:val="0"/>
        </w:rPr>
        <w:t xml:space="preserve"> is certified as a qualified</w:t>
      </w:r>
      <w:r w:rsidRPr="00B9671F">
        <w:rPr>
          <w:rStyle w:val="BillLanguage"/>
        </w:rPr>
        <w:t xml:space="preserve"> </w:t>
      </w:r>
      <w:r w:rsidRPr="00B9671F">
        <w:t xml:space="preserve">holder of a plenary retail consumption license shall be allowed a credit against the corporation business tax imposed pursuant to section 5 of P.L.1945, c.162 (C.54:10A-5).  The amount of the credit shall be equal to </w:t>
      </w:r>
      <w:r w:rsidRPr="008C2FB0">
        <w:rPr>
          <w:rStyle w:val="BillLanguage"/>
          <w:i w:val="0"/>
        </w:rPr>
        <w:t xml:space="preserve">the </w:t>
      </w:r>
      <w:r w:rsidRPr="008C2FB0">
        <w:rPr>
          <w:rStyle w:val="BillLanguage"/>
          <w:i w:val="0"/>
          <w:szCs w:val="24"/>
        </w:rPr>
        <w:t>qualified loss in</w:t>
      </w:r>
      <w:r w:rsidRPr="008C2FB0">
        <w:rPr>
          <w:rStyle w:val="BillLanguage"/>
          <w:i w:val="0"/>
        </w:rPr>
        <w:t xml:space="preserve"> value </w:t>
      </w:r>
      <w:r w:rsidRPr="008C2FB0">
        <w:rPr>
          <w:rStyle w:val="BillLanguage"/>
          <w:i w:val="0"/>
          <w:szCs w:val="24"/>
        </w:rPr>
        <w:t>to</w:t>
      </w:r>
      <w:r w:rsidRPr="008C2FB0">
        <w:rPr>
          <w:rStyle w:val="BillLanguage"/>
          <w:i w:val="0"/>
        </w:rPr>
        <w:t xml:space="preserve"> the taxpayer’s license, and shall be taken over a five-year period, in five annual installments, at the rate of one-fifth the total amount of the taxpayer’s credit for each privilege period of the taxpayer, beginning </w:t>
      </w:r>
      <w:r w:rsidRPr="00B9671F">
        <w:t xml:space="preserve">with the privilege period in which the taxpayer is certified as a qualified holder of a plenary retail </w:t>
      </w:r>
      <w:r w:rsidR="00161497">
        <w:br w:type="page"/>
      </w:r>
    </w:p>
    <w:p w:rsidR="006809B7" w:rsidRPr="00B9671F" w:rsidRDefault="006809B7" w:rsidP="006809B7">
      <w:pPr>
        <w:rPr>
          <w:rStyle w:val="BillLanguage"/>
          <w:i w:val="0"/>
          <w:u w:val="single"/>
        </w:rPr>
      </w:pPr>
      <w:r w:rsidRPr="00B9671F">
        <w:lastRenderedPageBreak/>
        <w:t xml:space="preserve">consumption license by the Director of the Division of Alcoholic Beverage Control in the Department of Law and Public Safety in accordance with subsection </w:t>
      </w:r>
      <w:r w:rsidRPr="00C842F0">
        <w:t>c.</w:t>
      </w:r>
      <w:r w:rsidRPr="00B9671F">
        <w:t xml:space="preserve"> of this section.</w:t>
      </w:r>
    </w:p>
    <w:p w:rsidR="006809B7" w:rsidRPr="00B9671F" w:rsidRDefault="006809B7" w:rsidP="006809B7">
      <w:r>
        <w:tab/>
        <w:t>c.</w:t>
      </w:r>
      <w:r>
        <w:tab/>
      </w:r>
      <w:r w:rsidRPr="00B9671F">
        <w:t xml:space="preserve">(1) </w:t>
      </w:r>
      <w:r>
        <w:t xml:space="preserve"> </w:t>
      </w:r>
      <w:r w:rsidRPr="00B9671F">
        <w:t xml:space="preserve">To be certified as a qualified holder of a plenary retail consumption license, a taxpayer shall make and file an application for certification with the Director of the Division of Alcoholic Beverage Control within five years of the effective date of P.L.    , c.    (C.        ) (pending before the Legislature as this bill). The application shall be made on forms furnished by the Director of the Division of Alcoholic Beverage Control, and shall require the taxpayer to demonstrate: the location of the premises operated in connection with the license; the number of years the taxpayer has held the license; the original amount paid by the taxpayer for the privilege of holding the license; and the purpose to which the license has been used by the taxpayer. </w:t>
      </w:r>
    </w:p>
    <w:p w:rsidR="006809B7" w:rsidRPr="00B9671F" w:rsidRDefault="006809B7" w:rsidP="006809B7">
      <w:r w:rsidRPr="00B9671F">
        <w:tab/>
        <w:t>(2)</w:t>
      </w:r>
      <w:r w:rsidRPr="00B9671F">
        <w:tab/>
        <w:t xml:space="preserve">The Director of the Division of Alcoholic Beverage Control shall review each application made and filed in accordance with paragraph (1) of this subsection and make a determination regarding the issuance of a certification within 180 days of the date a complete application is filed.  The determination shall be made based upon the Director of the Division of Alcoholic Beverage Control’s finding that: the taxpayer acquired the license prior to the date of enactment of P.L.    , c.    (C.        ) (pending before the Legislature as this bill); the taxpayer held the license in an active status prior to the effective date of P.L.    , c.    (C.        ) (pending before the Legislature as this bill); and the license is used directly by the taxpayer to sell alcoholic beverages for consumption on a licensed premises in accordance with the provisions of R.S.33:1-12.  </w:t>
      </w:r>
    </w:p>
    <w:p w:rsidR="006809B7" w:rsidRPr="00B9671F" w:rsidRDefault="006809B7" w:rsidP="006809B7">
      <w:pPr>
        <w:rPr>
          <w:u w:val="single"/>
        </w:rPr>
      </w:pPr>
      <w:r w:rsidRPr="00B9671F">
        <w:tab/>
        <w:t>(3)</w:t>
      </w:r>
      <w:r w:rsidRPr="00B9671F">
        <w:tab/>
        <w:t xml:space="preserve">The Director of the Division of Alcoholic Beverage Control shall, at the time a determination regarding the issuance of a certification is made, establish the qualified loss in value to the taxpayer’s license. To establish the qualified loss in value, the taxpayer shall issue to the director two separate independent appraisals of the taxpayer’s plenary retail consumption license. The appraisals shall demonstrate the fair market value of the license prior to the date of enactment of P.L.    , c.    (C.        ) (pending before the Legislature as this bill) and the fair market value of the license at the time taxpayer files an application for certification with the Director of the Division of Alcoholic Beverage Control.  The difference between fair market value of the license prior to the date of enactment of P.L.    , c.    (C.        ) (pending before the Legislature as this bill) and the fair market value of the license at the time the taxpayer files an application for certification shall represent the qualified loss in value to the taxpayer’s license.  </w:t>
      </w:r>
    </w:p>
    <w:p w:rsidR="006809B7" w:rsidRPr="00B9671F" w:rsidRDefault="006809B7" w:rsidP="006809B7">
      <w:r w:rsidRPr="00B9671F">
        <w:tab/>
        <w:t>To assist in assessing the qualified loss in value to</w:t>
      </w:r>
      <w:r w:rsidRPr="00B9671F">
        <w:rPr>
          <w:rFonts w:ascii="Albertus Extra Bold" w:hAnsi="Albertus Extra Bold"/>
          <w:b/>
          <w:vertAlign w:val="superscript"/>
        </w:rPr>
        <w:t xml:space="preserve"> </w:t>
      </w:r>
      <w:r w:rsidRPr="00B9671F">
        <w:t xml:space="preserve">a license, the Director of the Division of Alcoholic Beverage Control may appoint an advisory committee composed of representatives with knowledge and experience in the appraisal of alcoholic beverage </w:t>
      </w:r>
      <w:r w:rsidRPr="00B9671F">
        <w:lastRenderedPageBreak/>
        <w:t>licenses in this State.</w:t>
      </w:r>
      <w:r w:rsidRPr="00B9671F">
        <w:rPr>
          <w:b/>
        </w:rPr>
        <w:t xml:space="preserve"> </w:t>
      </w:r>
      <w:r w:rsidRPr="00B9671F">
        <w:t xml:space="preserve">The director or the advisory committee, as the case may be, shall have the authority to review, approve, or disapprove appraisals issued by the taxpayer.  </w:t>
      </w:r>
    </w:p>
    <w:p w:rsidR="006809B7" w:rsidRPr="00B9671F" w:rsidRDefault="006809B7" w:rsidP="006809B7">
      <w:r w:rsidRPr="00B9671F">
        <w:tab/>
        <w:t xml:space="preserve">The fair market value of the license prior to the date of enactment of P.L.    , c.    (C.        ) (pending before the Legislature as this bill) shall be based upon the average sales price of plenary retail consumption licenses in the municipality in which the licensed premises is located during the five years immediately preceding the date of enactment of P.L.    , c.    (C.        ) (pending before the Legislature as this bill).  If the licensed premises is located within the boundaries of two or more municipalities, the fair market value shall be based on the average sale price of plenary retail consumption licenses issued in the municipality in which the structure of licensed premises is primarily situated.  If less than three plenary retail consumption licenses have been sold in the municipality or municipalities, as the case may be, within the previous five years, the taxpayer shall obtain an appraisal, at the taxpayer’s expense, to determine the appropriate fair market value of the license.  The appraisal process shall include an examination of previous transactions in the municipality or municipalities, as the case may be, and shall reflect what a willing buyer, under no pressure to buy, would pay a willing seller, under no pressure to sell, for a plenary retail consumption license in that municipality or municipalities, as the case may be.  </w:t>
      </w:r>
    </w:p>
    <w:p w:rsidR="006809B7" w:rsidRPr="00B9671F" w:rsidRDefault="006809B7" w:rsidP="006809B7">
      <w:r w:rsidRPr="00B9671F">
        <w:tab/>
        <w:t>The fair market value of the license at the time that the taxpayer files an application for certification shall be based on an appraisal, obtained at the taxpayer’s expense, to determine the appropriate value of the license.  The appraisal shall include, but not be limited to, an examination of the following:</w:t>
      </w:r>
    </w:p>
    <w:p w:rsidR="006809B7" w:rsidRPr="00B9671F" w:rsidRDefault="006809B7" w:rsidP="006809B7">
      <w:r w:rsidRPr="00B9671F">
        <w:tab/>
        <w:t>(a)</w:t>
      </w:r>
      <w:r w:rsidRPr="00B9671F">
        <w:tab/>
        <w:t xml:space="preserve">the average sales price of plenary retail consumption licenses in the municipality in which the licensed premises is located following the date of enactment of P.L.    , c.    (C.        ) (pending before the Legislature as this bill); </w:t>
      </w:r>
    </w:p>
    <w:p w:rsidR="006809B7" w:rsidRPr="00B9671F" w:rsidRDefault="006809B7" w:rsidP="006809B7">
      <w:r w:rsidRPr="00B9671F">
        <w:tab/>
        <w:t>(b)</w:t>
      </w:r>
      <w:r w:rsidRPr="00B9671F">
        <w:tab/>
        <w:t xml:space="preserve">the number of </w:t>
      </w:r>
      <w:r w:rsidRPr="00945F30">
        <w:t>special</w:t>
      </w:r>
      <w:r w:rsidRPr="00B9671F">
        <w:t xml:space="preserve"> restricted restaurant </w:t>
      </w:r>
      <w:r w:rsidRPr="00945F30">
        <w:t>permits</w:t>
      </w:r>
      <w:r w:rsidRPr="00B9671F">
        <w:t xml:space="preserve"> and restricted beer and wine </w:t>
      </w:r>
      <w:r w:rsidRPr="00945F30">
        <w:t>permits</w:t>
      </w:r>
      <w:r w:rsidRPr="00B9671F">
        <w:t xml:space="preserve"> issued </w:t>
      </w:r>
      <w:r w:rsidRPr="00F97152">
        <w:t>in</w:t>
      </w:r>
      <w:r w:rsidRPr="00B9671F">
        <w:t xml:space="preserve"> the municipality in which the licensed premises is located following the date of enactment of P.L.    ,        c.    (C.          ) (pending before the Legislature as this bill); and</w:t>
      </w:r>
    </w:p>
    <w:p w:rsidR="006809B7" w:rsidRPr="00B9671F" w:rsidRDefault="006809B7" w:rsidP="006809B7">
      <w:pPr>
        <w:rPr>
          <w:rFonts w:ascii="Albertus Extra Bold" w:hAnsi="Albertus Extra Bold"/>
          <w:b/>
          <w:vertAlign w:val="superscript"/>
        </w:rPr>
      </w:pPr>
      <w:r>
        <w:tab/>
        <w:t>(c)</w:t>
      </w:r>
      <w:r>
        <w:tab/>
      </w:r>
      <w:r w:rsidRPr="00B9671F">
        <w:t xml:space="preserve">whether the municipality in which the licensed premises is located has undertaken comprehensive plans for future development that would most likely necessitate the issuance of </w:t>
      </w:r>
      <w:r w:rsidRPr="00945F30">
        <w:t>special</w:t>
      </w:r>
      <w:r w:rsidRPr="00B9671F">
        <w:t xml:space="preserve"> restricted restaurant </w:t>
      </w:r>
      <w:r w:rsidRPr="00945F30">
        <w:t>permits</w:t>
      </w:r>
      <w:r w:rsidRPr="00B9671F">
        <w:t xml:space="preserve"> and restricted beer and wine </w:t>
      </w:r>
      <w:r w:rsidRPr="00945F30">
        <w:t>permits</w:t>
      </w:r>
      <w:r w:rsidRPr="00B9671F">
        <w:t>.</w:t>
      </w:r>
      <w:r w:rsidRPr="00B9671F">
        <w:rPr>
          <w:u w:val="single"/>
        </w:rPr>
        <w:t xml:space="preserve">  </w:t>
      </w:r>
    </w:p>
    <w:p w:rsidR="006809B7" w:rsidRPr="00B9671F" w:rsidRDefault="006809B7" w:rsidP="006809B7">
      <w:r w:rsidRPr="00B9671F">
        <w:tab/>
        <w:t xml:space="preserve">If a single plenary retail consumption license is used in connection with the operation of multiple restaurants or other establishments located on the same licensed premises, the qualified loss in value established under this paragraph shall be divided by the number of restaurants or establishments operating in connection with that plenary retail consumption license.  </w:t>
      </w:r>
    </w:p>
    <w:p w:rsidR="006809B7" w:rsidRPr="00B9671F" w:rsidRDefault="006809B7" w:rsidP="006809B7">
      <w:r w:rsidRPr="00B9671F">
        <w:lastRenderedPageBreak/>
        <w:tab/>
        <w:t>(4)</w:t>
      </w:r>
      <w:r w:rsidRPr="00B9671F">
        <w:tab/>
        <w:t xml:space="preserve">The Director of the Division of Alcoholic Beverage Control shall issue a written certification to each taxpayer that has made and filed an application that has been reviewed, approved, or disapproved in accordance with paragraphs (2) and (3) of this subsection within 10 days of the date the determination is made.  The written certification shall include a detailed explanation of the fair market value of the taxpayer’s license established in accordance with paragraph (3) of this subsection. The division shall submit to a taxpayer whose application is disapproved a detailed statement explaining the reasons for which the appraisals did not adequately reflect the qualified loss in value. Each taxpayer issued a certification shall include a copy of the written certification, along with the detailed explanation of the qualified loss in value to the taxpayer’s license, when filing a return that includes a claim for the credit allowed in accordance with this section. </w:t>
      </w:r>
    </w:p>
    <w:p w:rsidR="006809B7" w:rsidRPr="00B9671F" w:rsidRDefault="006809B7" w:rsidP="006809B7">
      <w:r w:rsidRPr="00B9671F">
        <w:tab/>
        <w:t>(5)</w:t>
      </w:r>
      <w:r w:rsidRPr="00B9671F">
        <w:tab/>
        <w:t xml:space="preserve">The Director of the Division of Alcoholic Beverage Control shall provide a copy of each written certification issued in accordance with paragraph (4) of this subsection to the Director of the Division of Taxation in the Department of the Treasury within 10 days of the date the certification is issued, and shall prepare a report regarding the administration of the certification process established in accordance with this subsection.  The report shall specify: the number of applications made and filed; the number of certifications issued; and the qualified loss in value to each license for which a certification is issued.  The report shall be submitted to the Governor, the State Treasurer, and the Legislature, in accordance with section 2 of P.L.1991, c.164 (C.52:14-19.1), within 450 days of the effective date of P.L.    , c.    (C.        ) (pending before the Legislature as this bill).    </w:t>
      </w:r>
    </w:p>
    <w:p w:rsidR="006809B7" w:rsidRPr="00B9671F" w:rsidRDefault="006809B7" w:rsidP="006809B7">
      <w:r w:rsidRPr="00B9671F">
        <w:tab/>
        <w:t>d.</w:t>
      </w:r>
      <w:r w:rsidRPr="00B9671F">
        <w:tab/>
        <w:t xml:space="preserve">The order of priority of the application of an annual installment of the credit allowed pursuant to this section and any other credit allowed against the corporation business tax for a privilege period shall be as prescribed by the Director of the Division of Taxation in the Department of the Treasury. The amount of an annual installment of the credit applied under this section against the corporation business tax for a privilege period, together with any other annual installment and any other credits allowed against the corporation business tax, shall not reduce the tax liability of the taxpayer to an amount less than the statutory minimum provided in subsection (e) of section 5 of P.L.1945, c.162 (C.54:10A-5).  </w:t>
      </w:r>
      <w:r w:rsidRPr="00F97152">
        <w:t>No amount of the</w:t>
      </w:r>
      <w:r w:rsidRPr="00F97152">
        <w:rPr>
          <w:rStyle w:val="BillLanguage"/>
          <w:szCs w:val="24"/>
        </w:rPr>
        <w:t xml:space="preserve"> </w:t>
      </w:r>
      <w:r w:rsidRPr="00F97152">
        <w:t xml:space="preserve">qualified loss in </w:t>
      </w:r>
      <w:r w:rsidRPr="00F97152">
        <w:rPr>
          <w:rStyle w:val="BillLanguage"/>
          <w:i w:val="0"/>
          <w:szCs w:val="24"/>
        </w:rPr>
        <w:t xml:space="preserve">value to the taxpayer’s license that is used as the basis of the credit allowed pursuant to this section shall be allowed as an amount used to calculate a loss or expense of the taxpayer or otherwise reduce or offset that taxpayer’s liability for tax pursuant to any other exclusion, deduction, or credit allowed under the corporation business tax. The amount of an annual installment of the credit allowable under this section which cannot be applied for a privilege </w:t>
      </w:r>
      <w:r w:rsidRPr="00F97152">
        <w:rPr>
          <w:rStyle w:val="BillLanguage"/>
          <w:i w:val="0"/>
          <w:szCs w:val="24"/>
        </w:rPr>
        <w:lastRenderedPageBreak/>
        <w:t>period due to the limitations of this subsection may be carried forward, if necessary, to the earliest available use within the 20 privilege periods immediately following the privilege period for which the credit is allowed.</w:t>
      </w:r>
      <w:r w:rsidRPr="00B9671F">
        <w:rPr>
          <w:rStyle w:val="BillLanguage"/>
        </w:rPr>
        <w:t xml:space="preserve"> </w:t>
      </w:r>
      <w:r w:rsidRPr="00B9671F">
        <w:t xml:space="preserve"> </w:t>
      </w:r>
    </w:p>
    <w:p w:rsidR="006809B7" w:rsidRPr="00B9671F" w:rsidRDefault="006809B7" w:rsidP="006809B7">
      <w:pPr>
        <w:rPr>
          <w:rStyle w:val="BillLanguage"/>
          <w:i w:val="0"/>
          <w:szCs w:val="24"/>
        </w:rPr>
      </w:pPr>
      <w:r w:rsidRPr="00B9671F">
        <w:rPr>
          <w:rStyle w:val="BillLanguage"/>
        </w:rPr>
        <w:tab/>
      </w:r>
      <w:r w:rsidRPr="001F54BB">
        <w:rPr>
          <w:rStyle w:val="BillLanguage"/>
          <w:i w:val="0"/>
          <w:szCs w:val="24"/>
        </w:rPr>
        <w:t>e.</w:t>
      </w:r>
      <w:r w:rsidRPr="00B9671F">
        <w:rPr>
          <w:rStyle w:val="BillLanguage"/>
        </w:rPr>
        <w:tab/>
      </w:r>
      <w:r w:rsidRPr="00B9671F">
        <w:t>A taxpayer may, upon issuance of a certification as a qualified holder of a plenary retail consumption license by the Director of the Division of Alcoholic Beverage Control in accordance with subsection c. of this section, make and file an application to the Director of the Division of Taxation for a tax credit transfer certificate in lieu of the taxpayer being allowed an annual installment of the credit or any amount of an annual installment of the credit that may be taken against the corporation business tax liability of the taxpayer. The Director of the Division of Taxation may prescribe the form and manner by which a taxpayer may make and file a separate application in connection with each annual installment of the credit or any amount of each annual installment of the credit, and may consult with the Director of the Division of Alcoholic Beverage Control in reviewing and approving any application for a tax credit transfer certificate of a taxpayer.  The tax credit transfer certificate, upon issuance thereof by the Director of the Division of Taxation, may be sold or assigned, in whole or in part, to any other taxpayer that may have a corporation business tax or a gross income tax liability, in exchange for private financial assistance to be provided by the purchaser or assignee to the taxpayer that is allowed a credit under this section. The certificate issued to the taxpayer shall include a statement waiving the taxpayer’s right to claim that amount of the annual installment of the credit against the corporation business tax that the taxpayer has elected to sell or assign. The sale or assignment of any amount of a tax credit transfer certificate allowed under this subsection shall not be exchanged for consideration received by the taxpayer of less than 75 percent of the transferred credit amount. Any amount of a tax credit transfer certificate used by a purchaser or assignee against a corporation business tax liability shall be subject to the same limitations and conditions that apply to the use of a credit pursuant to subsection d. of this section. Any amount of a tax credit transfer certificate obtained by a purchaser or assignee under this section may be applied against the purchaser's or assignee's gross income tax liability and shall be subject to the same limitations and conditions that apply to the use of a credit pursuant to subsection d. of section 7  of P.L.    , c.    (C.       ) (pending before the Legislature as this bill).</w:t>
      </w:r>
    </w:p>
    <w:p w:rsidR="006809B7" w:rsidRPr="00B9671F" w:rsidRDefault="006809B7" w:rsidP="006809B7">
      <w:pPr>
        <w:rPr>
          <w:szCs w:val="18"/>
        </w:rPr>
      </w:pPr>
      <w:r w:rsidRPr="001F54BB">
        <w:rPr>
          <w:b/>
          <w:i/>
        </w:rPr>
        <w:tab/>
      </w:r>
      <w:r w:rsidRPr="001F54BB">
        <w:rPr>
          <w:rStyle w:val="BillLanguage"/>
          <w:i w:val="0"/>
        </w:rPr>
        <w:t>f.</w:t>
      </w:r>
      <w:r w:rsidRPr="001F54BB">
        <w:rPr>
          <w:rStyle w:val="BillLanguage"/>
          <w:i w:val="0"/>
        </w:rPr>
        <w:tab/>
        <w:t xml:space="preserve">(1)  If, in the five-year period beginning </w:t>
      </w:r>
      <w:r w:rsidRPr="001F54BB">
        <w:t>with the privilege period in which the taxpayer is certified as a qualified holder of a plenary retail consumption license</w:t>
      </w:r>
      <w:r w:rsidRPr="001F54BB">
        <w:rPr>
          <w:rStyle w:val="BillLanguage"/>
        </w:rPr>
        <w:t xml:space="preserve">, </w:t>
      </w:r>
      <w:r w:rsidRPr="001F54BB">
        <w:rPr>
          <w:szCs w:val="18"/>
        </w:rPr>
        <w:t xml:space="preserve">the taxpayer sells or transfers any part of the taxpayer’s interest in the </w:t>
      </w:r>
      <w:r w:rsidRPr="001F54BB">
        <w:t xml:space="preserve">license </w:t>
      </w:r>
      <w:r w:rsidRPr="001F54BB">
        <w:rPr>
          <w:szCs w:val="18"/>
        </w:rPr>
        <w:t>to another person,</w:t>
      </w:r>
      <w:r w:rsidRPr="00B9671F">
        <w:rPr>
          <w:szCs w:val="18"/>
        </w:rPr>
        <w:t xml:space="preserve"> the taxpayer shall forfeit that portion of the taxpayer’s credit that is equal to the amount of consideration received by the taxpayer from </w:t>
      </w:r>
      <w:r w:rsidRPr="00B9671F">
        <w:rPr>
          <w:szCs w:val="18"/>
        </w:rPr>
        <w:lastRenderedPageBreak/>
        <w:t xml:space="preserve">the sale or transfer of the license. </w:t>
      </w:r>
      <w:r w:rsidR="001F54BB">
        <w:rPr>
          <w:szCs w:val="18"/>
        </w:rPr>
        <w:t xml:space="preserve"> </w:t>
      </w:r>
      <w:r w:rsidRPr="00B9671F">
        <w:rPr>
          <w:szCs w:val="18"/>
        </w:rPr>
        <w:t xml:space="preserve">The forfeited portion shall first reduce the balance of any annual installment of a credit of the taxpayer that is allowed but that has not been applied against the tax liability of the taxpayer, or converted into a tax credit transfer certificate and sold or assigned to another taxpayer in accordance with subsection </w:t>
      </w:r>
      <w:r w:rsidRPr="00B9671F">
        <w:t>e.</w:t>
      </w:r>
      <w:r w:rsidRPr="00B9671F">
        <w:rPr>
          <w:szCs w:val="18"/>
        </w:rPr>
        <w:t xml:space="preserve"> of this section, during the privilege period in which the sale or transfer of the license occurs, and then shall reduce the balance of any future annual installment of a credit of a taxpayer </w:t>
      </w:r>
      <w:r w:rsidRPr="00B9671F">
        <w:t>who</w:t>
      </w:r>
      <w:r w:rsidRPr="00B9671F">
        <w:rPr>
          <w:szCs w:val="18"/>
        </w:rPr>
        <w:t xml:space="preserve"> is allowed but that has not been applied, or converted and sold or assigned to another taxpayer, beginning with future annual installments allowed during the privilege period immediately following the privilege period in which the sale or transfer occurs. If, after being used to reduce future annual installments, the forfeited portion exceeds the amount of any allowable credit remaining, the taxpayer shall repay the amount of that excess to the Director of the Division of Taxation; provided however, that if the taxpayer converted </w:t>
      </w:r>
      <w:r w:rsidRPr="00B9671F">
        <w:t>an annual installment of the credit or any amount of an annual installment of the credit into a tax credit transfer certificate</w:t>
      </w:r>
      <w:r w:rsidRPr="00B9671F">
        <w:rPr>
          <w:szCs w:val="18"/>
        </w:rPr>
        <w:t xml:space="preserve"> in accordance with subsection d. of this section, the amount of the excess required to be repaid to the Director of the Division of Taxation shall be reduced, if necessary, in proportion to the amount of consideration received by the taxpayer from the sale or assignment of the tax credit transfer certificate.  </w:t>
      </w:r>
    </w:p>
    <w:p w:rsidR="006809B7" w:rsidRPr="00B9671F" w:rsidRDefault="006809B7" w:rsidP="006809B7">
      <w:pPr>
        <w:rPr>
          <w:szCs w:val="18"/>
        </w:rPr>
      </w:pPr>
      <w:r w:rsidRPr="00D2761A">
        <w:rPr>
          <w:szCs w:val="18"/>
        </w:rPr>
        <w:tab/>
        <w:t>(2)</w:t>
      </w:r>
      <w:r w:rsidRPr="001F54BB">
        <w:rPr>
          <w:i/>
          <w:szCs w:val="18"/>
        </w:rPr>
        <w:tab/>
      </w:r>
      <w:r w:rsidRPr="001F54BB">
        <w:rPr>
          <w:rStyle w:val="BillLanguage"/>
          <w:i w:val="0"/>
        </w:rPr>
        <w:t xml:space="preserve">If, in the 15-year period beginning </w:t>
      </w:r>
      <w:r w:rsidRPr="001F54BB">
        <w:t>with the fifth privilege period immediately following the privilege period in which the</w:t>
      </w:r>
      <w:r w:rsidRPr="00B9671F">
        <w:t xml:space="preserve"> taxpayer is certified as a qualified holder of a plenary retail consumption license</w:t>
      </w:r>
      <w:r w:rsidRPr="00B9671F">
        <w:rPr>
          <w:rStyle w:val="BillLanguage"/>
        </w:rPr>
        <w:t xml:space="preserve">, </w:t>
      </w:r>
      <w:r w:rsidRPr="00B9671F">
        <w:rPr>
          <w:szCs w:val="18"/>
        </w:rPr>
        <w:t xml:space="preserve">the taxpayer sells or transfers any part of the taxpayer’s interest in the </w:t>
      </w:r>
      <w:r w:rsidRPr="00B9671F">
        <w:t xml:space="preserve">license </w:t>
      </w:r>
      <w:r w:rsidRPr="00B9671F">
        <w:rPr>
          <w:szCs w:val="18"/>
        </w:rPr>
        <w:t>to another person, the taxpayer shall forfeit that portion of the taxpayer’s credit that is equal to the amount of consideration received by the taxpayer from the sale or transfer of the license. The forfeited portion shall</w:t>
      </w:r>
      <w:r w:rsidRPr="00B9671F">
        <w:t xml:space="preserve"> </w:t>
      </w:r>
      <w:r w:rsidRPr="00B9671F">
        <w:rPr>
          <w:szCs w:val="18"/>
        </w:rPr>
        <w:t xml:space="preserve">first reduce the balance of any tax credit carryforward from a prior privilege period that is allowed but that has not been applied against the tax liability of the taxpayer during the privilege period in which the sale or transfer of the license occurs, and then shall reduce the balance of any tax credit carryforward from a prior privilege period that otherwise would have been applied against future tax liabilities of the taxpayer. If, after being used to reduce carryforwards from prior privilege periods, the forfeited portion exceeds the amount of any allowable credit remaining, the taxpayer shall repay the amount of that excess to the Director of the Division of Taxation subject to the following limitations:  </w:t>
      </w:r>
    </w:p>
    <w:p w:rsidR="006809B7" w:rsidRPr="00B9671F" w:rsidRDefault="006809B7" w:rsidP="006809B7">
      <w:pPr>
        <w:rPr>
          <w:szCs w:val="18"/>
        </w:rPr>
      </w:pPr>
      <w:r w:rsidRPr="00B9671F">
        <w:rPr>
          <w:szCs w:val="18"/>
        </w:rPr>
        <w:tab/>
        <w:t>(a)</w:t>
      </w:r>
      <w:r w:rsidRPr="00B9671F">
        <w:rPr>
          <w:szCs w:val="18"/>
        </w:rPr>
        <w:tab/>
        <w:t xml:space="preserve">if the taxpayer is required to repay the amount of any excess as a result of the sale or transfer of the taxpayer’s license occurring in the first five years of the 15-year period, the amount of the excess shall be multiplied by 0.75 to determine the amount of the excess required to be repaid to the Director of the Division of Taxation; </w:t>
      </w:r>
    </w:p>
    <w:p w:rsidR="006809B7" w:rsidRPr="00B9671F" w:rsidRDefault="006809B7" w:rsidP="006809B7">
      <w:pPr>
        <w:rPr>
          <w:szCs w:val="18"/>
        </w:rPr>
      </w:pPr>
      <w:r w:rsidRPr="00B9671F">
        <w:rPr>
          <w:szCs w:val="18"/>
        </w:rPr>
        <w:lastRenderedPageBreak/>
        <w:tab/>
        <w:t>(b)</w:t>
      </w:r>
      <w:r w:rsidRPr="00B9671F">
        <w:rPr>
          <w:szCs w:val="18"/>
        </w:rPr>
        <w:tab/>
        <w:t>if the taxpayer is required to repay the amount of any excess as a result of the sale or transfer of the taxpayer’s license occurring in the second five years of the 15-year period, the amount of the excess shall be multiplied by 0.50 to determine the amount of the excess required to be repaid to the Director of the Division of Taxation; and</w:t>
      </w:r>
    </w:p>
    <w:p w:rsidR="006809B7" w:rsidRPr="00B9671F" w:rsidRDefault="006809B7" w:rsidP="006809B7">
      <w:pPr>
        <w:rPr>
          <w:szCs w:val="18"/>
        </w:rPr>
      </w:pPr>
      <w:r w:rsidRPr="00B9671F">
        <w:rPr>
          <w:szCs w:val="18"/>
        </w:rPr>
        <w:tab/>
        <w:t>(c)</w:t>
      </w:r>
      <w:r w:rsidRPr="00B9671F">
        <w:rPr>
          <w:szCs w:val="18"/>
        </w:rPr>
        <w:tab/>
        <w:t xml:space="preserve">if the taxpayer is required to repay the amount of any excess as a result of the sale or transfer of the taxpayer’s license occurring in the third five years of the 15-year period, the amount of the excess shall be multiplied by 0.25 to determine the amount of the excess required to be repaid to the Director of the Division of Taxation. </w:t>
      </w:r>
    </w:p>
    <w:p w:rsidR="006809B7" w:rsidRPr="00B9671F" w:rsidRDefault="006809B7" w:rsidP="006809B7">
      <w:pPr>
        <w:rPr>
          <w:szCs w:val="18"/>
        </w:rPr>
      </w:pPr>
      <w:r w:rsidRPr="00B9671F">
        <w:rPr>
          <w:szCs w:val="18"/>
        </w:rPr>
        <w:tab/>
        <w:t xml:space="preserve">In addition, if the taxpayer converted </w:t>
      </w:r>
      <w:r w:rsidRPr="00B9671F">
        <w:t>the credit or any amount of the credit into a tax credit transfer certificate</w:t>
      </w:r>
      <w:r w:rsidRPr="00B9671F">
        <w:rPr>
          <w:szCs w:val="18"/>
        </w:rPr>
        <w:t xml:space="preserve"> in accordance with subsection d. of this section, the amount of the excess required to be repaid to the Director of the Division of Taxation shall be further reduced, if necessary, in proportion to the amount of consideration received by the taxpayer from the sale or assignment of the tax credit transfer certificate.  </w:t>
      </w:r>
    </w:p>
    <w:p w:rsidR="006809B7" w:rsidRPr="00B9671F" w:rsidRDefault="006809B7" w:rsidP="006809B7">
      <w:pPr>
        <w:rPr>
          <w:szCs w:val="18"/>
        </w:rPr>
      </w:pPr>
      <w:r w:rsidRPr="00B9671F">
        <w:rPr>
          <w:szCs w:val="18"/>
        </w:rPr>
        <w:tab/>
        <w:t>(3)</w:t>
      </w:r>
      <w:r w:rsidRPr="00B9671F">
        <w:rPr>
          <w:szCs w:val="18"/>
        </w:rPr>
        <w:tab/>
        <w:t xml:space="preserve">The amount of excess required to be repaid to the Director of the Division of Taxation pursuant to paragraph (1) or (2) of this subsection shall be a deficiency with respect to the payment of a State tax. The Director of the Division of Taxation shall have all rights, powers and duties authorized under the State Uniform Tax Procedure Law, R.S.54:48-1 et seq., to ensure payment, collection, or recovery of the deficiency, and the taxpayer shall be afforded all protections, rights, and remedies allowed under R.S.54:48-1 et seq. to challenge, protest, or appeal the deficiency or any determination or decision made in connection with the deficiency.  </w:t>
      </w:r>
    </w:p>
    <w:p w:rsidR="006809B7" w:rsidRPr="00B9671F" w:rsidRDefault="006809B7" w:rsidP="006809B7">
      <w:pPr>
        <w:rPr>
          <w:szCs w:val="18"/>
        </w:rPr>
      </w:pPr>
      <w:r w:rsidRPr="00B9671F">
        <w:rPr>
          <w:szCs w:val="18"/>
        </w:rPr>
        <w:tab/>
        <w:t xml:space="preserve">The holder of a plenary retail consumption license that has been inactive for more than two years immediately preceding </w:t>
      </w:r>
      <w:r w:rsidRPr="00B9671F">
        <w:t xml:space="preserve">the effective date of P.L.    , c.    (C.       ) (pending before the Legislature as this bill) shall not be eligible for the tax credit issued pursuant to this section.  </w:t>
      </w:r>
    </w:p>
    <w:p w:rsidR="006809B7" w:rsidRPr="00FC6CAA" w:rsidRDefault="006809B7" w:rsidP="006809B7"/>
    <w:p w:rsidR="006809B7" w:rsidRPr="006B547F" w:rsidRDefault="006809B7" w:rsidP="006809B7">
      <w:pPr>
        <w:rPr>
          <w:rStyle w:val="BillLanguage"/>
          <w:i w:val="0"/>
        </w:rPr>
      </w:pPr>
      <w:r w:rsidRPr="006B547F">
        <w:tab/>
      </w:r>
      <w:r w:rsidRPr="006B547F">
        <w:rPr>
          <w:rStyle w:val="BillLanguage"/>
          <w:i w:val="0"/>
        </w:rPr>
        <w:t>7.</w:t>
      </w:r>
      <w:r w:rsidRPr="006B547F">
        <w:rPr>
          <w:rStyle w:val="BillLanguage"/>
          <w:i w:val="0"/>
        </w:rPr>
        <w:tab/>
        <w:t>(New section)  a.  As used in this act, “qualified loss in value” means the loss in value to a taxpayer’s plenary retail consumption license calculated pursuant to paragraph (3) of subsection c. of this section.</w:t>
      </w:r>
      <w:r w:rsidRPr="006B547F">
        <w:rPr>
          <w:rStyle w:val="BillLanguage"/>
          <w:i w:val="0"/>
          <w:u w:val="single"/>
        </w:rPr>
        <w:t xml:space="preserve">  </w:t>
      </w:r>
    </w:p>
    <w:p w:rsidR="006809B7" w:rsidRPr="00B9671F" w:rsidRDefault="006809B7" w:rsidP="006809B7">
      <w:pPr>
        <w:rPr>
          <w:rStyle w:val="BillLanguage"/>
          <w:i w:val="0"/>
        </w:rPr>
      </w:pPr>
      <w:r w:rsidRPr="006B547F">
        <w:rPr>
          <w:rStyle w:val="BillLanguage"/>
          <w:i w:val="0"/>
        </w:rPr>
        <w:tab/>
        <w:t>b.</w:t>
      </w:r>
      <w:r w:rsidRPr="006B547F">
        <w:rPr>
          <w:rStyle w:val="BillLanguage"/>
          <w:i w:val="0"/>
        </w:rPr>
        <w:tab/>
        <w:t xml:space="preserve">A taxpayer </w:t>
      </w:r>
      <w:r w:rsidRPr="006B547F">
        <w:rPr>
          <w:rStyle w:val="BillLanguage"/>
          <w:i w:val="0"/>
          <w:szCs w:val="24"/>
        </w:rPr>
        <w:t>who</w:t>
      </w:r>
      <w:r w:rsidRPr="006B547F">
        <w:rPr>
          <w:rStyle w:val="BillLanguage"/>
          <w:i w:val="0"/>
        </w:rPr>
        <w:t xml:space="preserve"> is certified as a qualified</w:t>
      </w:r>
      <w:r w:rsidRPr="00B9671F">
        <w:rPr>
          <w:rStyle w:val="BillLanguage"/>
        </w:rPr>
        <w:t xml:space="preserve"> </w:t>
      </w:r>
      <w:r w:rsidRPr="00B9671F">
        <w:t xml:space="preserve">holder of a plenary retail consumption license shall be allowed a credit against the tax imposed pursuant to the “New Jersey Gross Income Tax Act,” N.J.S.54A:1-1 et seq.  The amount of the credit shall be equal </w:t>
      </w:r>
      <w:r w:rsidRPr="00D2761A">
        <w:t>to</w:t>
      </w:r>
      <w:r w:rsidRPr="00D2761A">
        <w:rPr>
          <w:i/>
        </w:rPr>
        <w:t xml:space="preserve"> </w:t>
      </w:r>
      <w:r w:rsidRPr="00D2761A">
        <w:rPr>
          <w:rStyle w:val="BillLanguage"/>
          <w:i w:val="0"/>
        </w:rPr>
        <w:t xml:space="preserve">the </w:t>
      </w:r>
      <w:r w:rsidRPr="00D2761A">
        <w:rPr>
          <w:rStyle w:val="BillLanguage"/>
          <w:i w:val="0"/>
          <w:szCs w:val="24"/>
        </w:rPr>
        <w:t>qualified loss in</w:t>
      </w:r>
      <w:r w:rsidRPr="00D2761A">
        <w:rPr>
          <w:rStyle w:val="BillLanguage"/>
          <w:i w:val="0"/>
        </w:rPr>
        <w:t xml:space="preserve"> value </w:t>
      </w:r>
      <w:r w:rsidRPr="00D2761A">
        <w:rPr>
          <w:rStyle w:val="BillLanguage"/>
          <w:i w:val="0"/>
          <w:szCs w:val="24"/>
        </w:rPr>
        <w:t>to</w:t>
      </w:r>
      <w:r w:rsidRPr="00D2761A">
        <w:rPr>
          <w:rStyle w:val="BillLanguage"/>
          <w:i w:val="0"/>
        </w:rPr>
        <w:t xml:space="preserve"> the taxpayer’s license and shall be taken over a five-year period, in five annual installments, at the rate of one-fifth the total amount of the taxpayer’s credit for each taxable year of the taxpayer, beginning</w:t>
      </w:r>
      <w:r w:rsidRPr="00B9671F">
        <w:rPr>
          <w:rStyle w:val="BillLanguage"/>
        </w:rPr>
        <w:t xml:space="preserve"> </w:t>
      </w:r>
      <w:r w:rsidRPr="00B9671F">
        <w:t xml:space="preserve">with the taxable year in which the taxpayer is certified as a qualified holder of a plenary retail </w:t>
      </w:r>
      <w:r w:rsidRPr="00B9671F">
        <w:lastRenderedPageBreak/>
        <w:t xml:space="preserve">consumption license by the Director of the Division of Alcoholic Beverage Control in the Department of Law and Public Safety in accordance with subsection </w:t>
      </w:r>
      <w:r w:rsidRPr="006B547F">
        <w:t>c.</w:t>
      </w:r>
      <w:r w:rsidRPr="00B9671F">
        <w:t xml:space="preserve"> of this section.</w:t>
      </w:r>
      <w:r w:rsidRPr="00B9671F">
        <w:rPr>
          <w:rStyle w:val="BillLanguage"/>
        </w:rPr>
        <w:t xml:space="preserve">   </w:t>
      </w:r>
    </w:p>
    <w:p w:rsidR="006809B7" w:rsidRPr="00B9671F" w:rsidRDefault="006809B7" w:rsidP="006809B7">
      <w:r w:rsidRPr="00B9671F">
        <w:tab/>
        <w:t>c.</w:t>
      </w:r>
      <w:r w:rsidRPr="00B9671F">
        <w:tab/>
        <w:t xml:space="preserve">(1) </w:t>
      </w:r>
      <w:r>
        <w:t xml:space="preserve"> </w:t>
      </w:r>
      <w:r w:rsidRPr="00B9671F">
        <w:t xml:space="preserve">To be certified as a qualified holder of a plenary retail consumption license, a taxpayer shall make and file an application for certification with the Director of the Division of Alcoholic Beverage Control within five years of the effective date of P.L.    , c.    (C.        ) (pending before the Legislature as this bill). The application shall be made on forms furnished by the Director of the Division of Alcoholic Beverage Control, and shall require the taxpayer to demonstrate: the location of the premises operated in connection with the license; </w:t>
      </w:r>
      <w:r w:rsidRPr="00B9671F">
        <w:tab/>
        <w:t xml:space="preserve">the number of years the taxpayer has held the license; the original amount paid by the taxpayer for the privilege of holding the license; and the purpose to which the license has been used by the taxpayer. </w:t>
      </w:r>
    </w:p>
    <w:p w:rsidR="006809B7" w:rsidRPr="00B9671F" w:rsidRDefault="006809B7" w:rsidP="006809B7">
      <w:r w:rsidRPr="00B9671F">
        <w:tab/>
        <w:t>(2)</w:t>
      </w:r>
      <w:r w:rsidRPr="00B9671F">
        <w:tab/>
        <w:t xml:space="preserve">The Director of the Division of Alcoholic Beverage Control shall review each application made and filed in accordance with paragraph (1) of this subsection and make a determination regarding the issuance of a certification within 180 days of the date a complete application is filed.  The determination shall be made based upon the Director of the Division of Alcoholic Beverage Control’s finding that: the taxpayer acquired the license prior to the date of enactment of P.L.    , c.    (C.        ) (pending before the Legislature as this bill); the taxpayer held the license in an active status prior to the effective date of P.L.    , c.    (C.        ) (pending before the Legislature as this bill); and the license is used directly by the taxpayer to sell alcoholic beverages for consumption on a licensed premises in accordance with the provisions of R.S.33:1-12.  </w:t>
      </w:r>
    </w:p>
    <w:p w:rsidR="006809B7" w:rsidRPr="00B9671F" w:rsidRDefault="006809B7" w:rsidP="006809B7">
      <w:r w:rsidRPr="00B9671F">
        <w:tab/>
        <w:t>(3)</w:t>
      </w:r>
      <w:r w:rsidRPr="00B9671F">
        <w:tab/>
        <w:t>The Director of the Division of Alcoholic Beverage Control shall, at the time a determination regarding the issuance of a certification is made, establish the loss in value to</w:t>
      </w:r>
      <w:r w:rsidRPr="00B9671F">
        <w:rPr>
          <w:rFonts w:ascii="Albertus Extra Bold" w:hAnsi="Albertus Extra Bold"/>
          <w:b/>
          <w:vertAlign w:val="superscript"/>
        </w:rPr>
        <w:t xml:space="preserve"> </w:t>
      </w:r>
      <w:r w:rsidRPr="00B9671F">
        <w:t xml:space="preserve">the taxpayer’s license. To establish the qualified loss in value, the taxpayer shall issue to the director two separate independent appraisals of the taxpayer’s plenary retail consumption license. The appraisals shall demonstrate the fair market value of the license prior to the date of enactment of P.L.    , c.    (C.        ) (pending before the Legislature as this bill) and the fair market value of the license at the time the taxpayer files an application for certification with the Director of the Division of Alcoholic Beverage Control.  The difference between the fair market value of the license prior to the date of enactment of P.L.    , c.    (C.        ) (pending before the Legislature as this bill) and the fair market value of the license at the time the taxpayer files an application for certification shall represent the qualified loss in value to the taxpayer’s license.  </w:t>
      </w:r>
    </w:p>
    <w:p w:rsidR="006809B7" w:rsidRPr="00B9671F" w:rsidRDefault="006809B7" w:rsidP="006809B7">
      <w:r w:rsidRPr="00B9671F">
        <w:tab/>
        <w:t>To assist in assessing</w:t>
      </w:r>
      <w:r w:rsidRPr="00B9671F">
        <w:rPr>
          <w:rFonts w:ascii="Albertus Extra Bold" w:hAnsi="Albertus Extra Bold"/>
          <w:b/>
          <w:vertAlign w:val="superscript"/>
        </w:rPr>
        <w:t xml:space="preserve"> </w:t>
      </w:r>
      <w:r w:rsidRPr="00B9671F">
        <w:t>the qualified loss in value to</w:t>
      </w:r>
      <w:r w:rsidRPr="00B9671F">
        <w:rPr>
          <w:rFonts w:ascii="Albertus Extra Bold" w:hAnsi="Albertus Extra Bold"/>
          <w:b/>
          <w:vertAlign w:val="superscript"/>
        </w:rPr>
        <w:t xml:space="preserve"> </w:t>
      </w:r>
      <w:r w:rsidRPr="00B9671F">
        <w:t xml:space="preserve">a license, the Director of the Division of Alcoholic Beverage Control may appoint an advisory committee composed of representatives with knowledge and experience in the appraisal of alcoholic beverage </w:t>
      </w:r>
      <w:r w:rsidRPr="00B9671F">
        <w:lastRenderedPageBreak/>
        <w:t>licenses in this State.</w:t>
      </w:r>
      <w:r w:rsidRPr="00B9671F">
        <w:rPr>
          <w:b/>
        </w:rPr>
        <w:t xml:space="preserve"> </w:t>
      </w:r>
      <w:r w:rsidRPr="00B9671F">
        <w:t>The director or the advisory committee, as the case may be, shall have the authority to review, approve, or disapprove appraisals issued by the taxpayer.</w:t>
      </w:r>
      <w:r w:rsidRPr="00B9671F">
        <w:rPr>
          <w:u w:val="single"/>
        </w:rPr>
        <w:t xml:space="preserve">  </w:t>
      </w:r>
    </w:p>
    <w:p w:rsidR="006809B7" w:rsidRPr="00B9671F" w:rsidRDefault="006809B7" w:rsidP="006809B7">
      <w:r w:rsidRPr="00B9671F">
        <w:rPr>
          <w:b/>
        </w:rPr>
        <w:tab/>
      </w:r>
      <w:r w:rsidRPr="00B9671F">
        <w:t xml:space="preserve">The fair market value of the license prior to the date of enactment of P.L.    , c.    (C.        ) (pending before the Legislature as this bill) shall be based upon the average sales price of plenary retail consumption licenses in the municipality in which the licensed premises is located during the five years immediately preceding the date of enactment of P.L.    , c    (C.        ) (pending before the Legislature as this bill).  If the licensed premises is located within the boundaries of two or more municipalities, the fair market value shall be based on the average sale price of plenary retail consumption licenses issued in the municipality in which the structure of licensed premises is primarily situated.  If less than three plenary retail consumption licenses have been sold in the municipality or municipalities, as the case may be, within the previous five years, the taxpayer shall obtain an appraisal, at the taxpayer’s expense, to determine the appropriate fair market value of the license.  The appraisal process shall include an examination of previous transactions in the municipality or municipalities, as the case may be, and shall reflect what a willing buyer, under no pressure to buy, would pay a willing seller, under no pressure to sell, for a plenary retail consumption license in that municipality or municipalities, as the case may be.  </w:t>
      </w:r>
    </w:p>
    <w:p w:rsidR="006809B7" w:rsidRPr="00B9671F" w:rsidRDefault="006809B7" w:rsidP="006809B7">
      <w:r w:rsidRPr="00B9671F">
        <w:tab/>
        <w:t>The fair market value of the license at the time that the taxpayer files an application for certification shall be based on an appraisal, obtained at the taxpayer’s expense, to determine the appropriate value of the license.  The appraisal shall include, but not be limited to, an examination of the following:</w:t>
      </w:r>
    </w:p>
    <w:p w:rsidR="006809B7" w:rsidRPr="00B9671F" w:rsidRDefault="006809B7" w:rsidP="006809B7">
      <w:r w:rsidRPr="00B9671F">
        <w:tab/>
        <w:t>(a)</w:t>
      </w:r>
      <w:r w:rsidRPr="00B9671F">
        <w:tab/>
        <w:t xml:space="preserve">the average sales price of plenary retail consumption licenses in the municipality in which the licensed premises is located following the date of enactment of P.L.    , c.    (C.        ) (pending before the Legislature as this bill); </w:t>
      </w:r>
    </w:p>
    <w:p w:rsidR="006809B7" w:rsidRPr="00B9671F" w:rsidRDefault="006809B7" w:rsidP="006809B7">
      <w:r w:rsidRPr="00B9671F">
        <w:tab/>
        <w:t>(b)</w:t>
      </w:r>
      <w:r w:rsidRPr="00B9671F">
        <w:tab/>
        <w:t xml:space="preserve">the number of </w:t>
      </w:r>
      <w:r w:rsidRPr="006B547F">
        <w:t>special</w:t>
      </w:r>
      <w:r w:rsidRPr="00B9671F">
        <w:t xml:space="preserve"> restricted restaurant </w:t>
      </w:r>
      <w:r w:rsidRPr="006B547F">
        <w:t>permits</w:t>
      </w:r>
      <w:r w:rsidRPr="00B9671F">
        <w:t xml:space="preserve"> and restricted beer and wine </w:t>
      </w:r>
      <w:r w:rsidRPr="006B547F">
        <w:t>permits</w:t>
      </w:r>
      <w:r w:rsidRPr="00B9671F">
        <w:t xml:space="preserve"> issued in the municipality in which the licensed premises is located following the date of enactment of  P.L.    , c.    (C.         ) (pending before the Legislature as this bill); and</w:t>
      </w:r>
    </w:p>
    <w:p w:rsidR="006809B7" w:rsidRPr="00B9671F" w:rsidRDefault="006809B7" w:rsidP="006809B7">
      <w:pPr>
        <w:rPr>
          <w:u w:val="single"/>
        </w:rPr>
      </w:pPr>
      <w:r w:rsidRPr="00B9671F">
        <w:tab/>
        <w:t>(c)</w:t>
      </w:r>
      <w:r w:rsidRPr="00B9671F">
        <w:tab/>
        <w:t xml:space="preserve">whether the municipality in which the licensed premises is located has undertaken comprehensive plans for future development that would most likely necessitate the issuance of </w:t>
      </w:r>
      <w:r w:rsidRPr="00D2761A">
        <w:t xml:space="preserve">special </w:t>
      </w:r>
      <w:r w:rsidRPr="00B9671F">
        <w:t xml:space="preserve">restricted restaurant </w:t>
      </w:r>
      <w:r w:rsidRPr="00D2761A">
        <w:t>permits</w:t>
      </w:r>
      <w:r w:rsidRPr="00B9671F">
        <w:t xml:space="preserve"> and restricted beer and wine </w:t>
      </w:r>
      <w:r w:rsidRPr="006B547F">
        <w:t>permits</w:t>
      </w:r>
      <w:r w:rsidRPr="00B9671F">
        <w:t>.</w:t>
      </w:r>
      <w:r w:rsidRPr="00B9671F">
        <w:rPr>
          <w:u w:val="single"/>
        </w:rPr>
        <w:t xml:space="preserve">  </w:t>
      </w:r>
    </w:p>
    <w:p w:rsidR="006809B7" w:rsidRPr="00B9671F" w:rsidRDefault="006809B7" w:rsidP="006809B7">
      <w:r w:rsidRPr="00B9671F">
        <w:tab/>
        <w:t xml:space="preserve">If a single plenary retail consumption license is used in connection with the operation of multiple restaurants or other establishments located on the same licensed premises, the qualified loss in value established under this paragraph shall be divided by the number of restaurants or establishments operating in connection with that plenary retail consumption license.  </w:t>
      </w:r>
    </w:p>
    <w:p w:rsidR="006809B7" w:rsidRPr="00B9671F" w:rsidRDefault="006809B7" w:rsidP="006809B7">
      <w:r w:rsidRPr="00B9671F">
        <w:lastRenderedPageBreak/>
        <w:tab/>
        <w:t>(4)</w:t>
      </w:r>
      <w:r w:rsidRPr="00B9671F">
        <w:tab/>
        <w:t xml:space="preserve">The Director of the Division of Alcoholic Beverage Control shall issue a written certification to each taxpayer that has made and filed an application that has been reviewed, approved, or disapproved in accordance with paragraphs (2) and (3) of this subsection within 10 days of the date the determination is made.  The written certification shall include a detailed explanation of the qualified loss in value to the taxpayer’s license established in accordance with paragraph (3) of this subsection.  The division shall submit to a taxpayer whose application is disapproved a detailed statement explaining the reasons for which the appraisals did not adequately reflect the qualified loss in value. Each taxpayer issued a certification shall include a copy of the written certification, along with the detailed explanation of the fair market value of the taxpayer’s license, when filing a return that includes a claim for the credit allowed in accordance with this section. </w:t>
      </w:r>
    </w:p>
    <w:p w:rsidR="006809B7" w:rsidRPr="00B9671F" w:rsidRDefault="006809B7" w:rsidP="006809B7">
      <w:r>
        <w:tab/>
        <w:t>(5)</w:t>
      </w:r>
      <w:r>
        <w:tab/>
      </w:r>
      <w:r w:rsidRPr="00B9671F">
        <w:t>The Director of the Division of Alcoholic Beverage Control shall provide a copy of each written certification issued in accordance with paragraph (4) of this subsection to the Director of the Division of Taxation in the Department of the Treasury within 10 days of the date the certification is issued, and shall prepare a report regarding the administration of the certification process established in accordance with this subsection.  The report shall specify: the number of applications made and filed; the number of certifications issued; and the qualified loss in</w:t>
      </w:r>
      <w:r w:rsidRPr="00B9671F">
        <w:rPr>
          <w:rFonts w:ascii="Albertus Extra Bold" w:hAnsi="Albertus Extra Bold"/>
          <w:b/>
          <w:vertAlign w:val="superscript"/>
        </w:rPr>
        <w:t xml:space="preserve"> </w:t>
      </w:r>
      <w:r w:rsidRPr="00B9671F">
        <w:t xml:space="preserve">value to each license for which a certification is issued.  The report shall be submitted to the Governor, the State Treasurer, and the Legislature, in accordance with section 2 of P.L.1991, c.164 (C.52:14-19.1), within 450 days of the effective date of P.L.    , c.    (C.       ) (pending before the Legislature as this bill).    </w:t>
      </w:r>
    </w:p>
    <w:p w:rsidR="006809B7" w:rsidRPr="00B9671F" w:rsidRDefault="006809B7" w:rsidP="006809B7">
      <w:r w:rsidRPr="00B9671F">
        <w:tab/>
        <w:t>d.</w:t>
      </w:r>
      <w:r w:rsidRPr="00B9671F">
        <w:tab/>
        <w:t>(1)</w:t>
      </w:r>
      <w:r>
        <w:t xml:space="preserve"> </w:t>
      </w:r>
      <w:r w:rsidRPr="00B9671F">
        <w:t xml:space="preserve"> The order of priority of the application of an annual installment of the credit allowed pursuant to this section and any other credit allowed against the gross income tax for a taxable year shall be as prescribed by the Director of the Division of Taxation in the Department of the Treasury. The amount of an annual installment of the credit applied under this section against the gross income tax for a taxable year, together with any other annual installment and any other credits allowed against the gross income tax, shall not reduce the tax liability of the taxpayer to an amount less than zero.  No amount of the</w:t>
      </w:r>
      <w:r w:rsidRPr="00B9671F">
        <w:rPr>
          <w:rStyle w:val="BillLanguage"/>
        </w:rPr>
        <w:t xml:space="preserve"> </w:t>
      </w:r>
      <w:r w:rsidRPr="00B9671F">
        <w:t>qualified loss in</w:t>
      </w:r>
      <w:r w:rsidRPr="00B9671F">
        <w:rPr>
          <w:rFonts w:ascii="Albertus Extra Bold" w:hAnsi="Albertus Extra Bold"/>
          <w:b/>
          <w:vertAlign w:val="superscript"/>
        </w:rPr>
        <w:t xml:space="preserve"> </w:t>
      </w:r>
      <w:r w:rsidRPr="00853768">
        <w:rPr>
          <w:rStyle w:val="BillLanguage"/>
          <w:i w:val="0"/>
        </w:rPr>
        <w:t xml:space="preserve">value </w:t>
      </w:r>
      <w:r w:rsidRPr="00853768">
        <w:rPr>
          <w:rStyle w:val="BillLanguage"/>
          <w:i w:val="0"/>
          <w:szCs w:val="24"/>
        </w:rPr>
        <w:t>to</w:t>
      </w:r>
      <w:r w:rsidRPr="00853768">
        <w:rPr>
          <w:rStyle w:val="BillLanguage"/>
          <w:i w:val="0"/>
        </w:rPr>
        <w:t xml:space="preserve"> the taxpayer’s license that is used as the basis of the credit allowed pursuant to this section shall be allowed as an amount used to calculate a loss or expense of the taxpayer or otherwise reduce or offset that taxpayer’s liability for tax pursuant to any other exclusion, deduction, or credit allowed under the gross income tax. The amount of an annual installment of the credit allowable under this section which cannot be applied for a taxable year due to the limitations of this subsection may be carried forward, if necessary, </w:t>
      </w:r>
      <w:r w:rsidRPr="00853768">
        <w:rPr>
          <w:rStyle w:val="BillLanguage"/>
          <w:i w:val="0"/>
        </w:rPr>
        <w:lastRenderedPageBreak/>
        <w:t>to the earliest available use within the 20 taxable years immediately following the taxable year for which the credit is allowed.</w:t>
      </w:r>
      <w:r w:rsidRPr="00B9671F">
        <w:rPr>
          <w:rStyle w:val="BillLanguage"/>
        </w:rPr>
        <w:t xml:space="preserve"> </w:t>
      </w:r>
      <w:r w:rsidRPr="00B9671F">
        <w:t xml:space="preserve"> </w:t>
      </w:r>
    </w:p>
    <w:p w:rsidR="006809B7" w:rsidRPr="00B9671F" w:rsidRDefault="006809B7" w:rsidP="006809B7">
      <w:r w:rsidRPr="00B9671F">
        <w:tab/>
        <w:t>(2)</w:t>
      </w:r>
      <w:r w:rsidRPr="00B9671F">
        <w:tab/>
        <w:t>A business entity classified as a partnership for federal income tax purposes shall not be allowed a credit under this section directly, but the amount of credit of a taxpayer in respect of a distributive share of entity income, shall be determined by allocating to the taxpayer that proportion of the credit acquired by the entity that is equal to the taxpayer's share, whether or not distributed, of the total distributive income or gain of the entity for its taxable year ending within or with the taxpayer's taxable year except as otherwise provided by law. A New Jersey S Corporation shall not be allowed a credit under this section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809B7" w:rsidRPr="00B9671F" w:rsidRDefault="006809B7" w:rsidP="006809B7">
      <w:pPr>
        <w:rPr>
          <w:rStyle w:val="BillLanguage"/>
          <w:i w:val="0"/>
          <w:szCs w:val="24"/>
        </w:rPr>
      </w:pPr>
      <w:r w:rsidRPr="00B9671F">
        <w:rPr>
          <w:rStyle w:val="BillLanguage"/>
        </w:rPr>
        <w:tab/>
      </w:r>
      <w:r w:rsidRPr="00853768">
        <w:rPr>
          <w:rStyle w:val="BillLanguage"/>
          <w:i w:val="0"/>
          <w:szCs w:val="24"/>
        </w:rPr>
        <w:t>e.</w:t>
      </w:r>
      <w:r w:rsidRPr="00B9671F">
        <w:rPr>
          <w:rStyle w:val="BillLanguage"/>
        </w:rPr>
        <w:tab/>
      </w:r>
      <w:r w:rsidRPr="00B9671F">
        <w:t xml:space="preserve">A taxpayer may, upon issuance of a certification as a qualified holder of a plenary retail consumption license by the Director of the Division of Alcoholic Beverage Control in accordance with subsection c. of this section, make and file an application to the Director of the Division of Taxation for a tax credit transfer certificate in lieu of the taxpayer being allowed an annual installment of the credit or any amount of an annual installment of the credit that may be taken against the gross income tax liability of the taxpayer. The Director of the Division of Taxation may prescribe the form and manner by which a taxpayer may make and file a separate application in connection with each annual installment of the credit or any amount of each annual installment of the credit, and may consult with the Director of the Division of Alcoholic Beverage Control in reviewing and approving any application for a tax credit transfer certificate of a taxpayer.  The tax credit transfer certificate, upon issuance thereof by the Director of the Division of Taxation, may be sold or assigned, in whole or in part, to any other taxpayer that may have a corporation business tax or a gross income tax liability, in exchange for private financial assistance to be provided by the purchaser or assignee to the taxpayer that is allowed a credit under this section. The certificate issued to the taxpayer shall include a statement waiving the taxpayer’s right to claim that amount of the annual installment of the credit against the gross income tax that the taxpayer has elected to sell or assign. The sale or assignment of any amount of a tax credit transfer certificate allowed under this subsection shall not be exchanged for consideration received by the taxpayer of less than 75 percent of the transferred credit amount. Any amount of a tax credit transfer certificate used by a purchaser </w:t>
      </w:r>
      <w:r w:rsidRPr="00B9671F">
        <w:lastRenderedPageBreak/>
        <w:t>or assignee against a gross income tax liability shall be subject to the same limitations and conditions that apply to the use of a credit pursuant to subsection d. of this section. Any amount of a tax credit transfer certificate obtained by a purchaser or assignee under this section may be applied against the purchaser's or assignee's corporation business tax liability and shall be subject to the same limitations and conditions that apply to the use of a credit pursuant to subsection d. of section 6 of P.L.    , c.    (C.       ) (pending before the Legislature as this bill).</w:t>
      </w:r>
    </w:p>
    <w:p w:rsidR="006809B7" w:rsidRPr="00B9671F" w:rsidRDefault="006809B7" w:rsidP="006809B7">
      <w:pPr>
        <w:rPr>
          <w:szCs w:val="18"/>
        </w:rPr>
      </w:pPr>
      <w:r w:rsidRPr="00853768">
        <w:rPr>
          <w:b/>
        </w:rPr>
        <w:tab/>
      </w:r>
      <w:r w:rsidRPr="00853768">
        <w:rPr>
          <w:rStyle w:val="BillLanguage"/>
          <w:i w:val="0"/>
          <w:szCs w:val="24"/>
        </w:rPr>
        <w:t>f.</w:t>
      </w:r>
      <w:r w:rsidRPr="00853768">
        <w:rPr>
          <w:rStyle w:val="BillLanguage"/>
          <w:i w:val="0"/>
        </w:rPr>
        <w:tab/>
        <w:t>(1)  If, in the five-year period beginning</w:t>
      </w:r>
      <w:r w:rsidRPr="00853768">
        <w:rPr>
          <w:rStyle w:val="BillLanguage"/>
        </w:rPr>
        <w:t xml:space="preserve"> </w:t>
      </w:r>
      <w:r w:rsidRPr="00B9671F">
        <w:t>with the taxable year in which the taxpayer is certified as a qualified holder of a plenary retail consumption license</w:t>
      </w:r>
      <w:r w:rsidRPr="00B9671F">
        <w:rPr>
          <w:rStyle w:val="BillLanguage"/>
        </w:rPr>
        <w:t xml:space="preserve">, </w:t>
      </w:r>
      <w:r w:rsidRPr="00B9671F">
        <w:rPr>
          <w:szCs w:val="18"/>
        </w:rPr>
        <w:t xml:space="preserve">the taxpayer sells or transfers any part of the taxpayer’s interest in the </w:t>
      </w:r>
      <w:r w:rsidRPr="00B9671F">
        <w:t xml:space="preserve">license </w:t>
      </w:r>
      <w:r w:rsidRPr="00B9671F">
        <w:rPr>
          <w:szCs w:val="18"/>
        </w:rPr>
        <w:t xml:space="preserve">to another person, the taxpayer shall forfeit that portion of the taxpayer’s credit that is equal to the amount of consideration received by the taxpayer from the sale or transfer of the license. The forfeited portion shall first reduce the balance of any annual installment of a credit of the taxpayer that is allowed but that has not been applied against the tax liability of the taxpayer, or converted into a tax credit transfer certificate and sold or assigned to another taxpayer in accordance with subsection </w:t>
      </w:r>
      <w:r w:rsidRPr="00B9671F">
        <w:t>e.</w:t>
      </w:r>
      <w:r w:rsidRPr="00B9671F">
        <w:rPr>
          <w:rFonts w:ascii="Albertus Extra Bold" w:hAnsi="Albertus Extra Bold"/>
          <w:b/>
          <w:vertAlign w:val="superscript"/>
        </w:rPr>
        <w:t xml:space="preserve"> </w:t>
      </w:r>
      <w:r w:rsidRPr="00B9671F">
        <w:rPr>
          <w:szCs w:val="18"/>
        </w:rPr>
        <w:t xml:space="preserve">of this section, during the taxable year in which the sale or transfer of the license occurs, and then shall reduce the balance of any future annual installment of a credit of a taxpayer </w:t>
      </w:r>
      <w:r w:rsidRPr="00B9671F">
        <w:t>who</w:t>
      </w:r>
      <w:r w:rsidRPr="00B9671F">
        <w:rPr>
          <w:szCs w:val="18"/>
        </w:rPr>
        <w:t xml:space="preserve"> is allowed but that has not been applied, or converted and sold or assigned to another taxpayer, beginning with future annual installments allowed during the taxable year immediately following the taxable year in which the sale or transfer occurs. If, after being used to reduce future annual installments, the forfeited portion exceeds the amount of any allowable credit remaining, the taxpayer shall repay the amount of that excess to the Director of the Division of Taxation; provided however, that if the taxpayer converted </w:t>
      </w:r>
      <w:r w:rsidRPr="00B9671F">
        <w:t>an annual installment of the credit or any amount of an annual installment of the credit into a tax credit transfer certificate</w:t>
      </w:r>
      <w:r w:rsidRPr="00B9671F">
        <w:rPr>
          <w:szCs w:val="18"/>
        </w:rPr>
        <w:t xml:space="preserve"> in accordance with subsection </w:t>
      </w:r>
      <w:r w:rsidRPr="00B9671F">
        <w:t>e.</w:t>
      </w:r>
      <w:r w:rsidRPr="00B9671F">
        <w:rPr>
          <w:szCs w:val="18"/>
        </w:rPr>
        <w:t xml:space="preserve"> of this section, the amount of the excess required to be repaid to the director shall be reduced, if necessary, in proportion to the amount of consideration received by the taxpayer from the sale or assignment of the tax credit transfer certificate.  </w:t>
      </w:r>
    </w:p>
    <w:p w:rsidR="006809B7" w:rsidRPr="00B9671F" w:rsidRDefault="006809B7" w:rsidP="006809B7">
      <w:pPr>
        <w:rPr>
          <w:szCs w:val="18"/>
        </w:rPr>
      </w:pPr>
      <w:r w:rsidRPr="00B9671F">
        <w:rPr>
          <w:szCs w:val="18"/>
        </w:rPr>
        <w:tab/>
        <w:t>(2)</w:t>
      </w:r>
      <w:r w:rsidRPr="00B9671F">
        <w:rPr>
          <w:szCs w:val="18"/>
        </w:rPr>
        <w:tab/>
      </w:r>
      <w:r w:rsidRPr="00853768">
        <w:rPr>
          <w:rStyle w:val="BillLanguage"/>
          <w:i w:val="0"/>
        </w:rPr>
        <w:t>If, in the 15-year period beginning</w:t>
      </w:r>
      <w:r w:rsidRPr="00B9671F">
        <w:rPr>
          <w:rStyle w:val="BillLanguage"/>
        </w:rPr>
        <w:t xml:space="preserve"> </w:t>
      </w:r>
      <w:r w:rsidRPr="00B9671F">
        <w:t>with the fifth taxable year immediately following the taxable year in which the taxpayer is certified as a qualified holder of a plenary retail consumption license</w:t>
      </w:r>
      <w:r w:rsidRPr="00B9671F">
        <w:rPr>
          <w:rStyle w:val="BillLanguage"/>
        </w:rPr>
        <w:t xml:space="preserve">, </w:t>
      </w:r>
      <w:r w:rsidRPr="00B9671F">
        <w:rPr>
          <w:szCs w:val="18"/>
        </w:rPr>
        <w:t xml:space="preserve">the taxpayer sells or transfers any part of the taxpayer’s interest in the </w:t>
      </w:r>
      <w:r w:rsidRPr="00B9671F">
        <w:t xml:space="preserve">license </w:t>
      </w:r>
      <w:r w:rsidRPr="00B9671F">
        <w:rPr>
          <w:szCs w:val="18"/>
        </w:rPr>
        <w:t>to another person, the taxpayer shall forfeit that portion of the taxpayer’s credit that is equal to the amount of consideration received by the taxpayer from the sale or transfer of the license. The forfeited portion shall</w:t>
      </w:r>
      <w:r w:rsidRPr="00B9671F">
        <w:t xml:space="preserve"> </w:t>
      </w:r>
      <w:r w:rsidRPr="00B9671F">
        <w:rPr>
          <w:szCs w:val="18"/>
        </w:rPr>
        <w:t xml:space="preserve">first reduce the balance of any tax credit carryforward from a prior taxable year that is allowed but that has not been applied against the tax liability of the taxpayer </w:t>
      </w:r>
      <w:r w:rsidRPr="00B9671F">
        <w:rPr>
          <w:szCs w:val="18"/>
        </w:rPr>
        <w:lastRenderedPageBreak/>
        <w:t xml:space="preserve">during the taxable year in which the sale or transfer of the license occurs, and then shall reduce the balance of any tax credit carryforward from a prior taxable year that otherwise would have been applied against future tax liabilities of the taxpayer. If, after being used to reduce carryforwards from prior taxable years, the forfeited portion exceeds the amount of any allowable credit remaining, the taxpayer shall repay the amount of that excess to the Director of the Division of Taxation subject to the following limitations:  </w:t>
      </w:r>
    </w:p>
    <w:p w:rsidR="006809B7" w:rsidRPr="00B9671F" w:rsidRDefault="006809B7" w:rsidP="006809B7">
      <w:pPr>
        <w:rPr>
          <w:szCs w:val="18"/>
        </w:rPr>
      </w:pPr>
      <w:r w:rsidRPr="00B9671F">
        <w:rPr>
          <w:szCs w:val="18"/>
        </w:rPr>
        <w:tab/>
        <w:t>(a)</w:t>
      </w:r>
      <w:r w:rsidRPr="00B9671F">
        <w:rPr>
          <w:szCs w:val="18"/>
        </w:rPr>
        <w:tab/>
        <w:t xml:space="preserve">if the taxpayer is required to repay the amount of any excess as a result of the sale or transfer of the taxpayer’s license occurring in the first five years of the 15-year period, the amount of the excess shall be multiplied by 0.75 to determine the amount of the excess required to be repaid to the Director of the Division of Taxation; </w:t>
      </w:r>
    </w:p>
    <w:p w:rsidR="006809B7" w:rsidRPr="00B9671F" w:rsidRDefault="006809B7" w:rsidP="006809B7">
      <w:pPr>
        <w:rPr>
          <w:szCs w:val="18"/>
        </w:rPr>
      </w:pPr>
      <w:r w:rsidRPr="00B9671F">
        <w:rPr>
          <w:szCs w:val="18"/>
        </w:rPr>
        <w:tab/>
        <w:t>(b)</w:t>
      </w:r>
      <w:r w:rsidRPr="00B9671F">
        <w:rPr>
          <w:szCs w:val="18"/>
        </w:rPr>
        <w:tab/>
        <w:t>if the taxpayer is required to repay the amount of any excess as a result of the sale or transfer of the taxpayer’s license occurring in the second five years of the 15-year period, the amount of the excess shall be multiplied by 0.50 to determine the amount of the excess required to be repaid to the Director of the Division of Taxation; and</w:t>
      </w:r>
    </w:p>
    <w:p w:rsidR="006809B7" w:rsidRPr="00B9671F" w:rsidRDefault="006809B7" w:rsidP="006809B7">
      <w:pPr>
        <w:rPr>
          <w:szCs w:val="18"/>
        </w:rPr>
      </w:pPr>
      <w:r w:rsidRPr="00B9671F">
        <w:rPr>
          <w:szCs w:val="18"/>
        </w:rPr>
        <w:tab/>
        <w:t>(c)</w:t>
      </w:r>
      <w:r w:rsidRPr="00B9671F">
        <w:rPr>
          <w:szCs w:val="18"/>
        </w:rPr>
        <w:tab/>
        <w:t xml:space="preserve">if the taxpayer is required to repay the amount of any excess as a result of the sale or transfer of the taxpayer’s license occurring in the third five years of the 15-year period, the amount of the excess shall be multiplied by 0.25 to determine the amount of the excess required to be repaid to the Director of the Division of Taxation. </w:t>
      </w:r>
    </w:p>
    <w:p w:rsidR="006809B7" w:rsidRPr="00B9671F" w:rsidRDefault="006809B7" w:rsidP="006809B7">
      <w:pPr>
        <w:rPr>
          <w:szCs w:val="18"/>
        </w:rPr>
      </w:pPr>
      <w:r w:rsidRPr="00B9671F">
        <w:rPr>
          <w:szCs w:val="18"/>
        </w:rPr>
        <w:tab/>
        <w:t xml:space="preserve">In addition, if the taxpayer converted </w:t>
      </w:r>
      <w:r w:rsidRPr="00B9671F">
        <w:t>the credit or any amount of the credit into a tax credit transfer certificate</w:t>
      </w:r>
      <w:r w:rsidRPr="00B9671F">
        <w:rPr>
          <w:szCs w:val="18"/>
        </w:rPr>
        <w:t xml:space="preserve"> in accordance with subsection d. of this section, the amount of the excess required to be repaid to the Director of the Division of Taxation shall be further reduced, if necessary, in proportion to the amount of consideration received by the taxpayer from the sale or assignment of the tax credit transfer certificate.  </w:t>
      </w:r>
    </w:p>
    <w:p w:rsidR="006809B7" w:rsidRPr="00B9671F" w:rsidRDefault="006809B7" w:rsidP="006809B7">
      <w:pPr>
        <w:rPr>
          <w:szCs w:val="18"/>
        </w:rPr>
      </w:pPr>
      <w:r w:rsidRPr="00B9671F">
        <w:rPr>
          <w:szCs w:val="18"/>
        </w:rPr>
        <w:tab/>
        <w:t>(3)</w:t>
      </w:r>
      <w:r w:rsidRPr="00B9671F">
        <w:rPr>
          <w:szCs w:val="18"/>
        </w:rPr>
        <w:tab/>
        <w:t xml:space="preserve">The amount of excess required to be repaid to the Director of the Division of Taxation pursuant to paragraph (1) or (2) of this subsection shall be a deficiency with respect to the payment of a State tax. The Director of the Division of Taxation shall have all rights, powers and duties authorized under the State Uniform Tax Procedure Law, R.S.54:48-1 et seq., to ensure payment, collection, or recovery of the deficiency, and the taxpayer shall be afforded all protections, rights, and remedies allowed under R.S.54:48-1 et seq. to challenge, protest, or appeal the deficiency or any determination or decision made in connection with the deficiency.  </w:t>
      </w:r>
    </w:p>
    <w:p w:rsidR="006809B7" w:rsidRDefault="006809B7" w:rsidP="006809B7">
      <w:r w:rsidRPr="00B9671F">
        <w:rPr>
          <w:szCs w:val="18"/>
        </w:rPr>
        <w:tab/>
        <w:t xml:space="preserve">The holder of a plenary retail consumption license that has been inactive for more than two years immediately preceding </w:t>
      </w:r>
      <w:r w:rsidRPr="00B9671F">
        <w:t xml:space="preserve">the effective date of P.L.    , c.    (C.      ) (pending before the </w:t>
      </w:r>
      <w:r w:rsidRPr="00B9671F">
        <w:lastRenderedPageBreak/>
        <w:t xml:space="preserve">Legislature as this bill) shall not be eligible for the tax credit issued pursuant to this section.  </w:t>
      </w:r>
    </w:p>
    <w:p w:rsidR="006809B7" w:rsidRPr="00B9671F" w:rsidRDefault="006809B7" w:rsidP="006809B7"/>
    <w:p w:rsidR="006809B7" w:rsidRPr="00B9671F" w:rsidRDefault="006809B7" w:rsidP="006809B7">
      <w:pPr>
        <w:rPr>
          <w:szCs w:val="18"/>
        </w:rPr>
      </w:pPr>
      <w:r w:rsidRPr="00B9671F">
        <w:tab/>
      </w:r>
      <w:r w:rsidRPr="00B9671F">
        <w:rPr>
          <w:szCs w:val="18"/>
        </w:rPr>
        <w:t>8.</w:t>
      </w:r>
      <w:r w:rsidRPr="00B9671F">
        <w:rPr>
          <w:szCs w:val="18"/>
        </w:rPr>
        <w:tab/>
        <w:t xml:space="preserve">R.S.33:1-76 is amended to read as follows:  </w:t>
      </w:r>
    </w:p>
    <w:p w:rsidR="006809B7" w:rsidRPr="00B9671F" w:rsidRDefault="006809B7" w:rsidP="006809B7">
      <w:pPr>
        <w:rPr>
          <w:szCs w:val="18"/>
        </w:rPr>
      </w:pPr>
      <w:r w:rsidRPr="00B9671F">
        <w:rPr>
          <w:szCs w:val="18"/>
        </w:rPr>
        <w:tab/>
        <w:t xml:space="preserve">33:1-76.  </w:t>
      </w:r>
      <w:r w:rsidRPr="00B9671F">
        <w:t xml:space="preserve">Anything to the contrary hereinbefore notwithstanding, and for the benefit not of property but of persons attendant therein, no license shall be issued for the sale of alcoholic beverages within </w:t>
      </w:r>
      <w:r w:rsidRPr="00B9671F">
        <w:rPr>
          <w:rFonts w:ascii="Albertus Extra Bold" w:hAnsi="Albertus Extra Bold"/>
          <w:b/>
        </w:rPr>
        <w:t>[</w:t>
      </w:r>
      <w:r w:rsidRPr="00B9671F">
        <w:t>two hundred</w:t>
      </w:r>
      <w:r w:rsidRPr="00B9671F">
        <w:rPr>
          <w:rFonts w:ascii="Albertus Extra Bold" w:hAnsi="Albertus Extra Bold"/>
          <w:b/>
        </w:rPr>
        <w:t>]</w:t>
      </w:r>
      <w:r w:rsidRPr="00B9671F">
        <w:t xml:space="preserve"> </w:t>
      </w:r>
      <w:r w:rsidRPr="00B9671F">
        <w:rPr>
          <w:u w:val="single"/>
        </w:rPr>
        <w:t>200</w:t>
      </w:r>
      <w:r w:rsidRPr="00B9671F">
        <w:t xml:space="preserve"> feet of any church or public schoolhouse or private schoolhouse not conducted for pecuniary profit, except to manufacturers, wholesalers, hotels, clubs</w:t>
      </w:r>
      <w:r w:rsidRPr="00B9671F">
        <w:rPr>
          <w:u w:val="single"/>
        </w:rPr>
        <w:t>,</w:t>
      </w:r>
      <w:r w:rsidRPr="00B9671F">
        <w:t xml:space="preserve"> and fraternal organizations  which owned or were actually in possession of the licensed premises on </w:t>
      </w:r>
      <w:r w:rsidRPr="00B9671F">
        <w:rPr>
          <w:rFonts w:ascii="Albertus Extra Bold" w:hAnsi="Albertus Extra Bold"/>
          <w:b/>
        </w:rPr>
        <w:t>[</w:t>
      </w:r>
      <w:r w:rsidRPr="00B9671F">
        <w:t>December  sixth, one thousand nine hundred and thirty-three</w:t>
      </w:r>
      <w:r w:rsidRPr="00B9671F">
        <w:rPr>
          <w:rFonts w:ascii="Albertus Extra Bold" w:hAnsi="Albertus Extra Bold"/>
          <w:b/>
        </w:rPr>
        <w:t>]</w:t>
      </w:r>
      <w:r w:rsidRPr="00B9671F">
        <w:t xml:space="preserve"> </w:t>
      </w:r>
      <w:r w:rsidRPr="00B9671F">
        <w:rPr>
          <w:u w:val="single"/>
        </w:rPr>
        <w:t>December 6, 1933</w:t>
      </w:r>
      <w:r w:rsidRPr="00B9671F">
        <w:t xml:space="preserve">.  The protection of this  section may be waived at the issuance of the license and at each renewal  thereafter, by the duly authorized governing body on authority of </w:t>
      </w:r>
      <w:r w:rsidRPr="00B9671F">
        <w:rPr>
          <w:rFonts w:ascii="Albertus Extra Bold" w:hAnsi="Albertus Extra Bold"/>
          <w:b/>
        </w:rPr>
        <w:t>[</w:t>
      </w:r>
      <w:r w:rsidRPr="00B9671F">
        <w:t>such</w:t>
      </w:r>
      <w:r w:rsidRPr="00B9671F">
        <w:rPr>
          <w:rFonts w:ascii="Albertus Extra Bold" w:hAnsi="Albertus Extra Bold"/>
          <w:b/>
        </w:rPr>
        <w:t>]</w:t>
      </w:r>
      <w:r w:rsidRPr="00B9671F">
        <w:t xml:space="preserve"> </w:t>
      </w:r>
      <w:r w:rsidRPr="00B9671F">
        <w:rPr>
          <w:u w:val="single"/>
        </w:rPr>
        <w:t>the</w:t>
      </w:r>
      <w:r w:rsidRPr="00B9671F">
        <w:t xml:space="preserve"> church or school, </w:t>
      </w:r>
      <w:r w:rsidRPr="00B9671F">
        <w:rPr>
          <w:rFonts w:ascii="Albertus Extra Bold" w:hAnsi="Albertus Extra Bold"/>
          <w:b/>
        </w:rPr>
        <w:t>[</w:t>
      </w:r>
      <w:r w:rsidRPr="00B9671F">
        <w:t>such</w:t>
      </w:r>
      <w:r w:rsidRPr="00B9671F">
        <w:rPr>
          <w:rFonts w:ascii="Albertus Extra Bold" w:hAnsi="Albertus Extra Bold"/>
          <w:b/>
        </w:rPr>
        <w:t>]</w:t>
      </w:r>
      <w:r w:rsidRPr="00B9671F">
        <w:t xml:space="preserve"> </w:t>
      </w:r>
      <w:r w:rsidRPr="00B9671F">
        <w:rPr>
          <w:u w:val="single"/>
        </w:rPr>
        <w:t>and the</w:t>
      </w:r>
      <w:r w:rsidRPr="00B9671F">
        <w:t xml:space="preserve"> waiver </w:t>
      </w:r>
      <w:r w:rsidRPr="00B9671F">
        <w:rPr>
          <w:u w:val="single"/>
        </w:rPr>
        <w:t>is</w:t>
      </w:r>
      <w:r w:rsidRPr="00B9671F">
        <w:t xml:space="preserve"> to be effective until the date of the next renewal of  the license.  </w:t>
      </w:r>
      <w:r w:rsidRPr="00B9671F">
        <w:rPr>
          <w:rFonts w:ascii="Albertus Extra Bold" w:hAnsi="Albertus Extra Bold"/>
          <w:b/>
        </w:rPr>
        <w:t>[</w:t>
      </w:r>
      <w:r w:rsidRPr="00B9671F">
        <w:t>Said two hundred</w:t>
      </w:r>
      <w:r w:rsidRPr="00B9671F">
        <w:rPr>
          <w:rFonts w:ascii="Albertus Extra Bold" w:hAnsi="Albertus Extra Bold"/>
          <w:b/>
        </w:rPr>
        <w:t>]</w:t>
      </w:r>
      <w:r w:rsidRPr="00B9671F">
        <w:t xml:space="preserve"> </w:t>
      </w:r>
      <w:r w:rsidRPr="00B9671F">
        <w:rPr>
          <w:u w:val="single"/>
        </w:rPr>
        <w:t>The 200</w:t>
      </w:r>
      <w:r w:rsidRPr="00B9671F">
        <w:t xml:space="preserve"> feet shall be measured in the normal way that a pedestrian would properly walk from the nearest entrance of said church or school to the nearest entrance of the premises sought to be licensed.</w:t>
      </w:r>
    </w:p>
    <w:p w:rsidR="006809B7" w:rsidRPr="00B9671F" w:rsidRDefault="006809B7" w:rsidP="006809B7">
      <w:pPr>
        <w:rPr>
          <w:u w:val="single"/>
        </w:rPr>
      </w:pPr>
      <w:r w:rsidRPr="00B9671F">
        <w:tab/>
        <w:t xml:space="preserve">The prohibition contained in this section shall not apply to </w:t>
      </w:r>
      <w:r w:rsidRPr="001F54BB">
        <w:rPr>
          <w:u w:val="single"/>
        </w:rPr>
        <w:t>special restricted restaurant permits or restricted beer and wine</w:t>
      </w:r>
      <w:r w:rsidRPr="00B9671F">
        <w:t xml:space="preserve"> </w:t>
      </w:r>
      <w:r w:rsidRPr="00B9671F">
        <w:rPr>
          <w:u w:val="single"/>
        </w:rPr>
        <w:t>permits</w:t>
      </w:r>
      <w:r w:rsidRPr="00D35665">
        <w:rPr>
          <w:u w:val="single"/>
        </w:rPr>
        <w:t xml:space="preserve"> </w:t>
      </w:r>
      <w:r w:rsidRPr="00B9671F">
        <w:rPr>
          <w:u w:val="single"/>
        </w:rPr>
        <w:t>issued pursuant to R.S.33:1-12.  In addition, the prohibition contained in this section shall not apply to</w:t>
      </w:r>
      <w:r w:rsidRPr="00B9671F">
        <w:t xml:space="preserve"> the renewal of  any license where no </w:t>
      </w:r>
      <w:r w:rsidRPr="00B9671F">
        <w:rPr>
          <w:rFonts w:ascii="Albertus Extra Bold" w:hAnsi="Albertus Extra Bold"/>
          <w:b/>
        </w:rPr>
        <w:t>[</w:t>
      </w:r>
      <w:r w:rsidRPr="00B9671F">
        <w:t>such</w:t>
      </w:r>
      <w:r w:rsidRPr="00B9671F">
        <w:rPr>
          <w:rFonts w:ascii="Albertus Extra Bold" w:hAnsi="Albertus Extra Bold"/>
          <w:b/>
        </w:rPr>
        <w:t>]</w:t>
      </w:r>
      <w:r w:rsidRPr="00B9671F">
        <w:t xml:space="preserve"> church or schoolhouse was located within </w:t>
      </w:r>
      <w:r w:rsidRPr="00B9671F">
        <w:rPr>
          <w:rFonts w:ascii="Albertus Extra Bold" w:hAnsi="Albertus Extra Bold"/>
          <w:b/>
        </w:rPr>
        <w:t>[</w:t>
      </w:r>
      <w:r w:rsidRPr="00B9671F">
        <w:t>two hundred</w:t>
      </w:r>
      <w:r w:rsidRPr="00B9671F">
        <w:rPr>
          <w:rFonts w:ascii="Albertus Extra Bold" w:hAnsi="Albertus Extra Bold"/>
          <w:b/>
        </w:rPr>
        <w:t>]</w:t>
      </w:r>
      <w:r w:rsidRPr="00B9671F">
        <w:t xml:space="preserve"> </w:t>
      </w:r>
      <w:r w:rsidRPr="00B9671F">
        <w:rPr>
          <w:u w:val="single"/>
        </w:rPr>
        <w:t>200</w:t>
      </w:r>
      <w:r w:rsidRPr="00B9671F">
        <w:t xml:space="preserve"> feet of the licensed premises </w:t>
      </w:r>
      <w:r w:rsidRPr="00B9671F">
        <w:rPr>
          <w:rFonts w:ascii="Albertus Extra Bold" w:hAnsi="Albertus Extra Bold"/>
          <w:b/>
        </w:rPr>
        <w:t>[</w:t>
      </w:r>
      <w:r w:rsidRPr="00B9671F">
        <w:t>as aforesaid</w:t>
      </w:r>
      <w:r w:rsidRPr="00B9671F">
        <w:rPr>
          <w:rFonts w:ascii="Albertus Extra Bold" w:hAnsi="Albertus Extra Bold"/>
          <w:b/>
        </w:rPr>
        <w:t>]</w:t>
      </w:r>
      <w:r w:rsidRPr="00B9671F">
        <w:t xml:space="preserve"> at the time of the issuance of the  license, nor to the issuance or renewal, or both, of any license where </w:t>
      </w:r>
      <w:r w:rsidRPr="00B9671F">
        <w:rPr>
          <w:rFonts w:ascii="Albertus Extra Bold" w:hAnsi="Albertus Extra Bold"/>
          <w:b/>
        </w:rPr>
        <w:t>[</w:t>
      </w:r>
      <w:r w:rsidRPr="00B9671F">
        <w:t>such</w:t>
      </w:r>
      <w:r w:rsidRPr="00B9671F">
        <w:rPr>
          <w:rFonts w:ascii="Albertus Extra Bold" w:hAnsi="Albertus Extra Bold"/>
          <w:b/>
        </w:rPr>
        <w:t>]</w:t>
      </w:r>
      <w:r w:rsidRPr="00B9671F">
        <w:t xml:space="preserve"> </w:t>
      </w:r>
      <w:r w:rsidRPr="00B9671F">
        <w:rPr>
          <w:u w:val="single"/>
        </w:rPr>
        <w:t>the</w:t>
      </w:r>
      <w:r w:rsidRPr="00B9671F">
        <w:t xml:space="preserve"> premises have been heretofore licensed for the sale of alcoholic beverages or  intoxicating liquors, and </w:t>
      </w:r>
      <w:r w:rsidRPr="00B9671F">
        <w:rPr>
          <w:rFonts w:ascii="Albertus Extra Bold" w:hAnsi="Albertus Extra Bold"/>
          <w:b/>
        </w:rPr>
        <w:t>[</w:t>
      </w:r>
      <w:r w:rsidRPr="00B9671F">
        <w:t>such</w:t>
      </w:r>
      <w:r w:rsidRPr="00B9671F">
        <w:rPr>
          <w:rFonts w:ascii="Albertus Extra Bold" w:hAnsi="Albertus Extra Bold"/>
          <w:b/>
        </w:rPr>
        <w:t>]</w:t>
      </w:r>
      <w:r w:rsidRPr="00B9671F">
        <w:t xml:space="preserve"> </w:t>
      </w:r>
      <w:r w:rsidRPr="00B9671F">
        <w:rPr>
          <w:u w:val="single"/>
        </w:rPr>
        <w:t>the</w:t>
      </w:r>
      <w:r w:rsidRPr="00B9671F">
        <w:t xml:space="preserve"> church or schoolhouse was constructed or  established, or both, during the time </w:t>
      </w:r>
      <w:r w:rsidRPr="00B9671F">
        <w:rPr>
          <w:rFonts w:ascii="Albertus Extra Bold" w:hAnsi="Albertus Extra Bold"/>
          <w:b/>
        </w:rPr>
        <w:t>[</w:t>
      </w:r>
      <w:r w:rsidRPr="00B9671F">
        <w:t>said</w:t>
      </w:r>
      <w:r w:rsidRPr="00B9671F">
        <w:rPr>
          <w:rFonts w:ascii="Albertus Extra Bold" w:hAnsi="Albertus Extra Bold"/>
          <w:b/>
        </w:rPr>
        <w:t>]</w:t>
      </w:r>
      <w:r w:rsidRPr="00B9671F">
        <w:t xml:space="preserve"> </w:t>
      </w:r>
      <w:r w:rsidRPr="00D35665">
        <w:rPr>
          <w:u w:val="single"/>
        </w:rPr>
        <w:t>the</w:t>
      </w:r>
      <w:r w:rsidRPr="00B9671F">
        <w:rPr>
          <w:u w:val="single"/>
        </w:rPr>
        <w:t xml:space="preserve"> </w:t>
      </w:r>
      <w:r w:rsidRPr="00B9671F">
        <w:t xml:space="preserve">premises were operated under </w:t>
      </w:r>
      <w:r w:rsidRPr="00B9671F">
        <w:rPr>
          <w:rFonts w:ascii="Albertus Extra Bold" w:hAnsi="Albertus Extra Bold"/>
          <w:b/>
        </w:rPr>
        <w:t>[</w:t>
      </w:r>
      <w:r w:rsidRPr="00B9671F">
        <w:t>said</w:t>
      </w:r>
      <w:r w:rsidRPr="00B9671F">
        <w:rPr>
          <w:rFonts w:ascii="Albertus Extra Bold" w:hAnsi="Albertus Extra Bold"/>
          <w:b/>
        </w:rPr>
        <w:t>]</w:t>
      </w:r>
      <w:r w:rsidRPr="00B9671F">
        <w:t xml:space="preserve"> </w:t>
      </w:r>
      <w:r w:rsidRPr="00B9671F">
        <w:rPr>
          <w:u w:val="single"/>
        </w:rPr>
        <w:t>the</w:t>
      </w:r>
      <w:r w:rsidRPr="00B9671F">
        <w:t xml:space="preserve">  previous license.</w:t>
      </w:r>
    </w:p>
    <w:p w:rsidR="006809B7" w:rsidRPr="00B9671F" w:rsidRDefault="006809B7" w:rsidP="006809B7">
      <w:pPr>
        <w:rPr>
          <w:szCs w:val="18"/>
        </w:rPr>
      </w:pPr>
      <w:r>
        <w:rPr>
          <w:szCs w:val="18"/>
        </w:rPr>
        <w:t>(</w:t>
      </w:r>
      <w:proofErr w:type="spellStart"/>
      <w:r>
        <w:rPr>
          <w:szCs w:val="18"/>
        </w:rPr>
        <w:t>cf</w:t>
      </w:r>
      <w:proofErr w:type="spellEnd"/>
      <w:r>
        <w:rPr>
          <w:szCs w:val="18"/>
        </w:rPr>
        <w:t>:</w:t>
      </w:r>
      <w:r w:rsidRPr="00B9671F">
        <w:rPr>
          <w:szCs w:val="18"/>
        </w:rPr>
        <w:t xml:space="preserve"> R.S.33:1-76) </w:t>
      </w:r>
    </w:p>
    <w:p w:rsidR="006809B7" w:rsidRDefault="006809B7" w:rsidP="006809B7">
      <w:pPr>
        <w:rPr>
          <w:szCs w:val="18"/>
        </w:rPr>
      </w:pPr>
    </w:p>
    <w:p w:rsidR="006809B7" w:rsidRPr="00B9671F" w:rsidRDefault="006809B7" w:rsidP="006809B7">
      <w:pPr>
        <w:rPr>
          <w:szCs w:val="18"/>
        </w:rPr>
      </w:pPr>
      <w:r w:rsidRPr="00B9671F">
        <w:rPr>
          <w:szCs w:val="18"/>
        </w:rPr>
        <w:tab/>
      </w:r>
      <w:r>
        <w:t>9.</w:t>
      </w:r>
      <w:r>
        <w:tab/>
      </w:r>
      <w:r w:rsidRPr="00B9671F">
        <w:t xml:space="preserve">R.S.33:1-31 is amended to read as follows:  </w:t>
      </w:r>
    </w:p>
    <w:p w:rsidR="006809B7" w:rsidRPr="00B9671F" w:rsidRDefault="006809B7" w:rsidP="006809B7">
      <w:r>
        <w:tab/>
        <w:t xml:space="preserve">33:1-31.  </w:t>
      </w:r>
      <w:r w:rsidRPr="00B9671F">
        <w:t xml:space="preserve">Any license, whether issued by the director or any other issuing authority, may be suspended or revoked by the director, or the other issuing authority may suspend or revoke any license issued by it, for any of the following causes:  </w:t>
      </w:r>
    </w:p>
    <w:p w:rsidR="006809B7" w:rsidRPr="00B9671F" w:rsidRDefault="006809B7" w:rsidP="006809B7">
      <w:r>
        <w:tab/>
        <w:t>a.</w:t>
      </w:r>
      <w:r>
        <w:tab/>
      </w:r>
      <w:r w:rsidRPr="00B9671F">
        <w:t xml:space="preserve">Violation of any of the provisions of this chapter;  </w:t>
      </w:r>
    </w:p>
    <w:p w:rsidR="006809B7" w:rsidRPr="00B9671F" w:rsidRDefault="006809B7" w:rsidP="006809B7">
      <w:r>
        <w:tab/>
        <w:t>b.</w:t>
      </w:r>
      <w:r>
        <w:tab/>
      </w:r>
      <w:r w:rsidRPr="00B9671F">
        <w:t xml:space="preserve">Manufacture, transportation, distribution or sale of alcoholic beverages in a manner or to an extent not permitted by the license or by law; </w:t>
      </w:r>
    </w:p>
    <w:p w:rsidR="006809B7" w:rsidRPr="00B9671F" w:rsidRDefault="006809B7" w:rsidP="006809B7">
      <w:r>
        <w:tab/>
        <w:t>c.</w:t>
      </w:r>
      <w:r>
        <w:tab/>
      </w:r>
      <w:r w:rsidRPr="00B9671F">
        <w:t xml:space="preserve">Nonpayment of any excise tax or other payment required by law to be paid to the State Tax Commissioner;  </w:t>
      </w:r>
    </w:p>
    <w:p w:rsidR="006809B7" w:rsidRPr="00B9671F" w:rsidRDefault="006809B7" w:rsidP="006809B7">
      <w:r>
        <w:lastRenderedPageBreak/>
        <w:tab/>
        <w:t>d.</w:t>
      </w:r>
      <w:r>
        <w:tab/>
      </w:r>
      <w:r w:rsidRPr="00B9671F">
        <w:t xml:space="preserve">Failure to comply with any of the provisions of subtitle 8 of the Title Taxation ( s.54:41-1 et seq.);  </w:t>
      </w:r>
    </w:p>
    <w:p w:rsidR="006809B7" w:rsidRPr="00B9671F" w:rsidRDefault="006809B7" w:rsidP="006809B7">
      <w:r>
        <w:tab/>
        <w:t>e.</w:t>
      </w:r>
      <w:r>
        <w:tab/>
      </w:r>
      <w:r w:rsidRPr="00B9671F">
        <w:t xml:space="preserve">Failure to have at all times a valid, unrevoked permit, license or special tax stamp, or other indicia of payment, of all fees, taxes, penalties and payments required by any law of the United States;  </w:t>
      </w:r>
    </w:p>
    <w:p w:rsidR="006809B7" w:rsidRPr="00B9671F" w:rsidRDefault="006809B7" w:rsidP="006809B7">
      <w:r>
        <w:tab/>
        <w:t>f.</w:t>
      </w:r>
      <w:r>
        <w:tab/>
      </w:r>
      <w:r w:rsidRPr="00B9671F">
        <w:t xml:space="preserve">Failure to have at all times proper stamps or other proper evidence of payment of any tax required to be paid by any law of this State;  </w:t>
      </w:r>
    </w:p>
    <w:p w:rsidR="006809B7" w:rsidRPr="00B9671F" w:rsidRDefault="006809B7" w:rsidP="006809B7">
      <w:r>
        <w:tab/>
        <w:t>g.</w:t>
      </w:r>
      <w:r>
        <w:tab/>
      </w:r>
      <w:r w:rsidRPr="00B9671F">
        <w:t xml:space="preserve">Any violation of rules and regulations;  </w:t>
      </w:r>
    </w:p>
    <w:p w:rsidR="006809B7" w:rsidRPr="00B9671F" w:rsidRDefault="006809B7" w:rsidP="006809B7">
      <w:r>
        <w:tab/>
        <w:t>h.</w:t>
      </w:r>
      <w:r>
        <w:tab/>
      </w:r>
      <w:r w:rsidRPr="00B9671F">
        <w:t xml:space="preserve">Any violation of any ordinance, resolution or regulation of any other issuing authority or governing board or body;  </w:t>
      </w:r>
    </w:p>
    <w:p w:rsidR="006809B7" w:rsidRPr="00B9671F" w:rsidRDefault="006809B7" w:rsidP="006809B7">
      <w:r>
        <w:tab/>
      </w:r>
      <w:proofErr w:type="spellStart"/>
      <w:r>
        <w:t>i</w:t>
      </w:r>
      <w:proofErr w:type="spellEnd"/>
      <w:r>
        <w:t>.</w:t>
      </w:r>
      <w:r>
        <w:tab/>
      </w:r>
      <w:r w:rsidRPr="00B9671F">
        <w:t xml:space="preserve">Any other act or happening, occurring after the time of making of an application for a license which if it had occurred before said time would have prevented the issuance of the license; or  </w:t>
      </w:r>
    </w:p>
    <w:p w:rsidR="006809B7" w:rsidRPr="00B9671F" w:rsidRDefault="006809B7" w:rsidP="006809B7">
      <w:r>
        <w:tab/>
        <w:t>j.</w:t>
      </w:r>
      <w:r>
        <w:tab/>
      </w:r>
      <w:r w:rsidRPr="00B9671F">
        <w:t xml:space="preserve">For any other cause designated by this chapter.  </w:t>
      </w:r>
    </w:p>
    <w:p w:rsidR="006809B7" w:rsidRPr="00B9671F" w:rsidRDefault="006809B7" w:rsidP="006809B7">
      <w:r>
        <w:tab/>
      </w:r>
      <w:r w:rsidRPr="00B9671F">
        <w:t xml:space="preserve">No suspension or revocation of any license shall be made until a five-day notice of the charges preferred against the licensee shall have been given to him personally or by mailing the same by registered mail addressed to him at the licensed premises and a reasonable opportunity to be heard thereon afforded to him.  </w:t>
      </w:r>
    </w:p>
    <w:p w:rsidR="006809B7" w:rsidRPr="00B9671F" w:rsidRDefault="006809B7" w:rsidP="006809B7">
      <w:r>
        <w:tab/>
      </w:r>
      <w:r w:rsidRPr="00B9671F">
        <w:t xml:space="preserve">A suspension or revocation of license shall be effected by a notice in writing of such suspension or revocation, designating the effective date thereof, and in case of suspension, the term of such suspension, which notice may be served upon the licensee personally or by mailing the same by registered mail addressed to him at the licensed premises.  Such suspension or revocation shall apply to the licensee and to the licensed premises.  </w:t>
      </w:r>
    </w:p>
    <w:p w:rsidR="006809B7" w:rsidRPr="00B9671F" w:rsidRDefault="006809B7" w:rsidP="006809B7">
      <w:pPr>
        <w:rPr>
          <w:rFonts w:ascii="Albertus Extra Bold" w:hAnsi="Albertus Extra Bold"/>
          <w:b/>
        </w:rPr>
      </w:pPr>
      <w:r>
        <w:tab/>
      </w:r>
      <w:r w:rsidRPr="00B9671F">
        <w:t xml:space="preserve">A revocation shall render the licensee and the officers, directors and each owner, directly or indirectly, of more than 10 </w:t>
      </w:r>
      <w:r w:rsidRPr="00B9671F">
        <w:rPr>
          <w:rFonts w:ascii="Albertus Extra Bold" w:hAnsi="Albertus Extra Bold"/>
          <w:b/>
        </w:rPr>
        <w:t>[</w:t>
      </w:r>
      <w:r w:rsidRPr="00B9671F">
        <w:t>%</w:t>
      </w:r>
      <w:r w:rsidRPr="00B9671F">
        <w:rPr>
          <w:rFonts w:ascii="Albertus Extra Bold" w:hAnsi="Albertus Extra Bold"/>
          <w:b/>
        </w:rPr>
        <w:t xml:space="preserve">] </w:t>
      </w:r>
      <w:r w:rsidRPr="00B9671F">
        <w:rPr>
          <w:u w:val="single"/>
        </w:rPr>
        <w:t>percent</w:t>
      </w:r>
      <w:r w:rsidRPr="00B9671F">
        <w:t xml:space="preserve"> of the stock of a corporate licensee ineligible to hold or receive any other license, of any kind or class under this chapter, for a period of two years from the effective date of such revocation and a second revocation shall render the licensee and the officers, directors and each owner, directly or indirectly, of more than 10 </w:t>
      </w:r>
      <w:r w:rsidRPr="00B9671F">
        <w:rPr>
          <w:rFonts w:ascii="Albertus Extra Bold" w:hAnsi="Albertus Extra Bold"/>
          <w:b/>
        </w:rPr>
        <w:t>[</w:t>
      </w:r>
      <w:r w:rsidRPr="00B9671F">
        <w:t>%</w:t>
      </w:r>
      <w:r w:rsidRPr="00B9671F">
        <w:rPr>
          <w:rFonts w:ascii="Albertus Extra Bold" w:hAnsi="Albertus Extra Bold"/>
          <w:b/>
        </w:rPr>
        <w:t>]</w:t>
      </w:r>
      <w:r w:rsidRPr="00B9671F">
        <w:t xml:space="preserve"> </w:t>
      </w:r>
      <w:r w:rsidRPr="00B9671F">
        <w:rPr>
          <w:u w:val="single"/>
        </w:rPr>
        <w:t>percent</w:t>
      </w:r>
      <w:r w:rsidRPr="00B9671F">
        <w:t xml:space="preserve"> of the stock of a corporate licensee ineligible to hold or receive any such license at any time thereafter. Any revocation may, in the discretion of the director or other issuing authority as the case may be, render the licensed premises ineligible to become the subject of any further license, of any kind or class under this chapter, during a period of two years from the effective date of the revocation.  </w:t>
      </w:r>
    </w:p>
    <w:p w:rsidR="00161497" w:rsidRDefault="006809B7" w:rsidP="00161497">
      <w:r>
        <w:tab/>
      </w:r>
      <w:r w:rsidRPr="00B9671F">
        <w:t xml:space="preserve">The director may, in his discretion and subject to rules and regulations, accept from any licensee an offer in compromise in such amount as may in the discretion of the director be proper under the circumstances in lieu of any suspension of any license by the director or any other issuing authority.  </w:t>
      </w:r>
      <w:r w:rsidRPr="00B9671F">
        <w:rPr>
          <w:u w:val="single"/>
        </w:rPr>
        <w:t xml:space="preserve">The director also may, in the director’s discretion and subject to rules and regulations, accept </w:t>
      </w:r>
      <w:r w:rsidR="00161497">
        <w:br w:type="page"/>
      </w:r>
    </w:p>
    <w:p w:rsidR="006809B7" w:rsidRPr="00B9671F" w:rsidRDefault="006809B7" w:rsidP="006809B7">
      <w:pPr>
        <w:rPr>
          <w:u w:val="single"/>
        </w:rPr>
      </w:pPr>
      <w:r w:rsidRPr="00B9671F">
        <w:rPr>
          <w:u w:val="single"/>
        </w:rPr>
        <w:lastRenderedPageBreak/>
        <w:t>from the holder of a special restricted restaurant permit or a restricted beer and wine permit issued pursuant to section 1 or section 2 of P.L.    , c.    (C.         )(pending before the Legislature as this bill) a compromise in lieu of any suspension or revocation pursuant to section 4 of P.L.    , c.    (C.         )(pending before the Legislature as this bill).</w:t>
      </w:r>
    </w:p>
    <w:p w:rsidR="006809B7" w:rsidRPr="00B9671F" w:rsidRDefault="006809B7" w:rsidP="006809B7">
      <w:pPr>
        <w:rPr>
          <w:u w:val="single"/>
        </w:rPr>
      </w:pPr>
      <w:r>
        <w:tab/>
      </w:r>
      <w:r w:rsidRPr="00B9671F">
        <w:t xml:space="preserve">No refund, except as expressly permitted by section 33:1-26 of this Title, shall be made of any portion of a license fee after issuance of a license; but if any licensee, except a seasonal retail consumption licensee, shall voluntarily surrender his license, there shall be returned to him, after deducting as a surrender fee 50 </w:t>
      </w:r>
      <w:r w:rsidRPr="00B9671F">
        <w:rPr>
          <w:rFonts w:ascii="Albertus Extra Bold" w:hAnsi="Albertus Extra Bold"/>
          <w:b/>
        </w:rPr>
        <w:t>[</w:t>
      </w:r>
      <w:r w:rsidRPr="00B9671F">
        <w:t>%</w:t>
      </w:r>
      <w:r w:rsidRPr="00B9671F">
        <w:rPr>
          <w:rFonts w:ascii="Albertus Extra Bold" w:hAnsi="Albertus Extra Bold"/>
          <w:b/>
        </w:rPr>
        <w:t>]</w:t>
      </w:r>
      <w:r w:rsidRPr="00B9671F">
        <w:t xml:space="preserve"> </w:t>
      </w:r>
      <w:r w:rsidRPr="00B9671F">
        <w:rPr>
          <w:u w:val="single"/>
        </w:rPr>
        <w:t>percent</w:t>
      </w:r>
      <w:r w:rsidRPr="00B9671F">
        <w:t xml:space="preserve"> of the license fee paid by him, the prorated fee for the unexpired term; provided, that such licensee shall not have committed any violation of this chapter or of any rule or regulation or done anything which in the fair discretion of the director or other issuing authority, as the case may be, should bar or preclude such licensee from making such claim for refund and that all taxes and other set-offs or counterclaims which shall have accrued and shall have become due and payable to this State or any municipality, or both, have been paid. Such refund, if any, shall be made as of the date of such surrender. The surrender of a license shall not bar proceedings to revoke such license. The refusal of the other issuing authority to grant any refund hereunder shall be subject to appeal to the director within 30 days after notice of such refusal is mailed to or served upon the licensee.  Surrenders of retail licenses shall be promptly certified by the issuing authority to the director.  Surrender fees shall be accounted for as are investigation fees. If any licensee to whom a refund shall become due under the provisions of this section shall be indebted to the State of New Jersey for any taxes, penalties or interest by virtue of the provisions of sub</w:t>
      </w:r>
      <w:r>
        <w:t>title 8 of the Title Taxation (</w:t>
      </w:r>
      <w:r w:rsidRPr="00B9671F">
        <w:t xml:space="preserve">s. 54:41-1 et seq.), it shall be the duty of the issuing authority before making any such refund, upon receipt of a certificate of the State Tax Commissioner evidencing the said indebtedness to the State of New Jersey, to deduct therefrom, and to remit forthwith to the State Tax Commissioner the amount of such taxes, penalties and interest.  </w:t>
      </w:r>
    </w:p>
    <w:p w:rsidR="00161497" w:rsidRDefault="006809B7" w:rsidP="00161497">
      <w:r>
        <w:tab/>
      </w:r>
      <w:r w:rsidRPr="00B9671F">
        <w:t xml:space="preserve">In the event of any suspension or revocation of any license by the other issuing authority, the licensee may, within 30 days after the date of service or of mailing of said notice of suspension or of revocation, upon payment to the director of a nonreturnable filing fee of $100.00, appeal to the director from the action of the other issuing authority in suspending or revoking such license which appeal shall act as a stay of such suspension or revocation pending the determination thereof unless the director shall otherwise order. When any person files with any other issuing authority written complaint against a licensee specifying charges and requesting that proceedings be instituted to revoke or suspend such license, he may </w:t>
      </w:r>
      <w:r w:rsidR="00161497">
        <w:br w:type="page"/>
      </w:r>
    </w:p>
    <w:p w:rsidR="006809B7" w:rsidRPr="00B9671F" w:rsidRDefault="006809B7" w:rsidP="006809B7">
      <w:r w:rsidRPr="00B9671F">
        <w:lastRenderedPageBreak/>
        <w:t xml:space="preserve">appeal to the director from its refusal to revoke or suspend such license or other action taken by it in connection therewith within 30 days from the time of service upon or mailing of notice to him of such refusal or action.  The director shall thereupon fix a time for the hearing of the appeal and before hearing the same shall give at least five days' notice of the time so fixed to such licensee, other issuing authority and appellant.  </w:t>
      </w:r>
    </w:p>
    <w:p w:rsidR="006809B7" w:rsidRPr="00B9671F" w:rsidRDefault="006809B7" w:rsidP="006809B7">
      <w:r w:rsidRPr="00B9671F">
        <w:t>(</w:t>
      </w:r>
      <w:proofErr w:type="spellStart"/>
      <w:r w:rsidRPr="00B9671F">
        <w:t>cf</w:t>
      </w:r>
      <w:proofErr w:type="spellEnd"/>
      <w:r w:rsidRPr="00B9671F">
        <w:t xml:space="preserve">: P.L.1992, c.188, s.11)  </w:t>
      </w:r>
    </w:p>
    <w:p w:rsidR="006809B7" w:rsidRDefault="006809B7" w:rsidP="006809B7">
      <w:pPr>
        <w:rPr>
          <w:szCs w:val="18"/>
        </w:rPr>
      </w:pPr>
    </w:p>
    <w:p w:rsidR="006809B7" w:rsidRPr="00B9671F" w:rsidRDefault="00161497" w:rsidP="006809B7">
      <w:pPr>
        <w:rPr>
          <w:rFonts w:ascii="Albertus Extra Bold" w:hAnsi="Albertus Extra Bold"/>
          <w:b/>
          <w:vertAlign w:val="superscript"/>
        </w:rPr>
      </w:pPr>
      <w:r>
        <w:tab/>
        <w:t>10.</w:t>
      </w:r>
      <w:r>
        <w:tab/>
      </w:r>
      <w:r w:rsidR="006809B7" w:rsidRPr="00B9671F">
        <w:t xml:space="preserve">R.S.33:1-35 is amended to read as follows:    </w:t>
      </w:r>
    </w:p>
    <w:p w:rsidR="006809B7" w:rsidRPr="00B9671F" w:rsidRDefault="006809B7" w:rsidP="006809B7">
      <w:r w:rsidRPr="00B9671F">
        <w:tab/>
        <w:t>33:1-35.  The Director of the Division of Alcoholic Beverage Control and each other issuing authority may make, or cause to be made, such investigations as he or it shall deem proper in the administration of this chapter and of any and all other laws now or which may hereafter be in force and effect concerning alcoholic beverages, or the manufacture, distribution or sale thereof, or the collection of taxes thereon, including the inspection and search of premises for which the license is sought or has been issued, of any building containing the same, of licensed buildings, examination of the books, records, accounts, documents and papers of the licensees or on the licensed premises.</w:t>
      </w:r>
    </w:p>
    <w:p w:rsidR="006809B7" w:rsidRPr="00B9671F" w:rsidRDefault="006809B7" w:rsidP="006809B7">
      <w:r w:rsidRPr="00B9671F">
        <w:tab/>
        <w:t>Every applicant for a license, and every licensee, and every director, officer, agent and employee of every licensee, shall, on demand, exhibit to the  director or other issuing authority, as the case may be, or to his or its deputies or investigators, or inspectors or agents all of the matters and things which the director of the division or other issuing authority, as the case may be, is hereby authorized or empowered to investigate, inspect or examine, and to facilitate, as far as may be in their power so to do, in any such investigation, examination or inspection, and they shall not in any way hinder or delay or cause the hindrance or delay of same, in any manner whatsoever.  Investigations, inspections and searches of licensed premises may be made without search warrant by the director, his deputies, inspectors or investigators, by each other issuing authority and by any officer.</w:t>
      </w:r>
    </w:p>
    <w:p w:rsidR="006809B7" w:rsidRPr="00B9671F" w:rsidRDefault="006809B7" w:rsidP="006809B7">
      <w:r w:rsidRPr="00B9671F">
        <w:tab/>
        <w:t xml:space="preserve">For the purpose of any investigation, examination or inspection, revocation,  rule to show cause and every other proceeding authorized under this chapter or  appropriate for its enforcement, the director, his deputy directors, attorneys  and legal assistants designated to act on his behalf, and each other issuing  authority may examine, under oath, any and all persons whatsoever and compel by  subpoena the attendance of witnesses and the production of books, records,  accounts, papers and documents of any person or persons and the director, his  deputy directors, inspectors and investigators and each other issuing authority  may take any oath or affirmation of any person to any deposition, statement,  report or application required in the administration of this chapter, or of any  and all other laws now or which may hereafter be in force and effect </w:t>
      </w:r>
      <w:r w:rsidRPr="00B9671F">
        <w:lastRenderedPageBreak/>
        <w:t>concerning alcoholic beverages, or the manufacture, distribution and the sale thereof, or  the collection of taxes thereon.</w:t>
      </w:r>
    </w:p>
    <w:p w:rsidR="006809B7" w:rsidRPr="00B9671F" w:rsidRDefault="006809B7" w:rsidP="006809B7">
      <w:pPr>
        <w:rPr>
          <w:u w:val="single"/>
        </w:rPr>
      </w:pPr>
      <w:r w:rsidRPr="00B9671F">
        <w:tab/>
      </w:r>
      <w:r w:rsidRPr="00B9671F">
        <w:rPr>
          <w:u w:val="single"/>
        </w:rPr>
        <w:t xml:space="preserve">The director shall authorize law enforcement officers who serve </w:t>
      </w:r>
      <w:r>
        <w:rPr>
          <w:u w:val="single"/>
        </w:rPr>
        <w:t xml:space="preserve">a </w:t>
      </w:r>
      <w:r w:rsidRPr="00B9671F">
        <w:rPr>
          <w:u w:val="single"/>
        </w:rPr>
        <w:t xml:space="preserve">municipality to coordinate with the Division of Alcoholic Beverage Control to enforce Title 33 of the Revised Statutes governing the sale of alcoholic beverages by a special restricted restaurant permit or a restricted beer and wine permit issued pursuant to section 1 or section 2 of P.L.    , c.    (C.         )(pending before the Legislature as this bill).  A law enforcement officer authorized to coordinate with the Division of Alcoholic Beverage Control to enforce Title 33 of the Revised Statutes shall receive appropriate training by the division.  </w:t>
      </w:r>
    </w:p>
    <w:p w:rsidR="006809B7" w:rsidRPr="00B9671F" w:rsidRDefault="006809B7" w:rsidP="006809B7">
      <w:r w:rsidRPr="00B9671F">
        <w:tab/>
        <w:t>The fees of witnesses required to attend before the director or other issuing authority shall be the same as those allowed to witnesses in the Superior Court.</w:t>
      </w:r>
    </w:p>
    <w:p w:rsidR="006809B7" w:rsidRPr="00B9671F" w:rsidRDefault="006809B7" w:rsidP="006809B7">
      <w:r w:rsidRPr="00B9671F">
        <w:tab/>
        <w:t>The above enumerations of purposes and powers shall not be construed as exclusive and shall not limit such power to investigate, examine and subpoena for any purpose consonant with the administration and enforcement of this chapter.</w:t>
      </w:r>
    </w:p>
    <w:p w:rsidR="006809B7" w:rsidRPr="00B9671F" w:rsidRDefault="006809B7" w:rsidP="006809B7">
      <w:r w:rsidRPr="00B9671F">
        <w:tab/>
        <w:t>If a person subpoenaed to attend any hearing refuses or fails to appear or to be examined, or to answer any question or to produce any books, records, accounts, papers and documents when ordered so to do by the director, the director or other issuing authority, as the case may be, may apply to the Superior Court to compel the person to comply forthwith with the subpoena, direction or order of the director or the other issuing authority, as the case may be.</w:t>
      </w:r>
    </w:p>
    <w:p w:rsidR="006809B7" w:rsidRPr="00B9671F" w:rsidRDefault="006809B7" w:rsidP="006809B7">
      <w:r w:rsidRPr="00B9671F">
        <w:tab/>
        <w:t>Each deputy director shall have and exercise all the powers conferred by this chapter upon the director to the extent that the same shall be delegated to him by the director by rules and regulations.</w:t>
      </w:r>
    </w:p>
    <w:p w:rsidR="006809B7" w:rsidRPr="007E55E7" w:rsidRDefault="006809B7" w:rsidP="006809B7">
      <w:pPr>
        <w:rPr>
          <w:rFonts w:ascii="Albertus Extra Bold" w:hAnsi="Albertus Extra Bold"/>
          <w:b/>
          <w:vertAlign w:val="superscript"/>
        </w:rPr>
      </w:pPr>
      <w:r w:rsidRPr="00B9671F">
        <w:tab/>
        <w:t>One of such deputy directors shall be designated by the director with power  to perform all of the duties of the director in case of his absence or inability to act for any cause and who shall also have authority to so act in the event of the death of the director until a successor has been appointed and  qualified.</w:t>
      </w:r>
    </w:p>
    <w:p w:rsidR="006809B7" w:rsidRPr="00B9671F" w:rsidRDefault="006809B7" w:rsidP="006809B7">
      <w:r>
        <w:t>(</w:t>
      </w:r>
      <w:proofErr w:type="spellStart"/>
      <w:r>
        <w:t>cf</w:t>
      </w:r>
      <w:proofErr w:type="spellEnd"/>
      <w:r>
        <w:t>: P.L.1953, c.32, s.</w:t>
      </w:r>
      <w:r w:rsidRPr="00B9671F">
        <w:t xml:space="preserve">2)  </w:t>
      </w:r>
    </w:p>
    <w:p w:rsidR="006809B7" w:rsidRDefault="006809B7" w:rsidP="006809B7">
      <w:pPr>
        <w:rPr>
          <w:szCs w:val="18"/>
        </w:rPr>
      </w:pPr>
    </w:p>
    <w:p w:rsidR="006809B7" w:rsidRPr="00EE2DC4" w:rsidRDefault="00161497" w:rsidP="006809B7">
      <w:r>
        <w:tab/>
        <w:t>11.</w:t>
      </w:r>
      <w:r>
        <w:tab/>
      </w:r>
      <w:r w:rsidR="006809B7" w:rsidRPr="00EE2DC4">
        <w:t>(New section) The provisions of P.L.    , c.    (C.         )(pending before the Legislature as this bill) are severable; if any provision, or application of any provision, of P.L.    , c.    (C.         )(pending before the Legislature as this bill) is held invalid by any court, the holding or judgment shall not affect the remaining provisions or applications of the provisions thereof.</w:t>
      </w:r>
    </w:p>
    <w:p w:rsidR="006809B7" w:rsidRPr="00EE2DC4" w:rsidRDefault="006809B7" w:rsidP="006809B7">
      <w:pPr>
        <w:rPr>
          <w:szCs w:val="18"/>
        </w:rPr>
      </w:pPr>
    </w:p>
    <w:p w:rsidR="00161497" w:rsidRDefault="006809B7" w:rsidP="00161497">
      <w:r>
        <w:tab/>
      </w:r>
      <w:r w:rsidRPr="00EE2DC4">
        <w:t>12.</w:t>
      </w:r>
      <w:r>
        <w:tab/>
        <w:t>This act shall take effect on the first day of the nineteenth month following enactment.</w:t>
      </w:r>
      <w:r w:rsidR="00161497">
        <w:t xml:space="preserve"> </w:t>
      </w:r>
      <w:r w:rsidR="00161497">
        <w:br w:type="page"/>
      </w:r>
    </w:p>
    <w:p w:rsidR="00EE2DC4" w:rsidRDefault="00EE2DC4" w:rsidP="00EE2DC4">
      <w:pPr>
        <w:jc w:val="center"/>
      </w:pPr>
      <w:r w:rsidRPr="00D71D68">
        <w:lastRenderedPageBreak/>
        <w:t>STATEMENT</w:t>
      </w:r>
    </w:p>
    <w:p w:rsidR="00EE2DC4" w:rsidRDefault="00EE2DC4" w:rsidP="00EE2DC4">
      <w:pPr>
        <w:jc w:val="left"/>
      </w:pPr>
    </w:p>
    <w:p w:rsidR="00EE2DC4" w:rsidRPr="00EE2DC4" w:rsidRDefault="00EE2DC4" w:rsidP="00EE2DC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 xml:space="preserve">This bill </w:t>
      </w:r>
      <w:r w:rsidRPr="00EE2DC4">
        <w:rPr>
          <w:spacing w:val="0"/>
          <w:szCs w:val="20"/>
        </w:rPr>
        <w:t xml:space="preserve">establishes </w:t>
      </w:r>
      <w:r w:rsidRPr="00EE2DC4">
        <w:t xml:space="preserve">two new permits which would allow restaurants located in certain restaurant districts to sell alcoholic beverage for on-premises consumption.  The first permit is a special restricted restaurant permit which allows the holder to sell beer, wine, and spirits.  The second permit is a restricted beer and wine permit which allows the holder to sell only beer and wine by the bottle or can.  </w:t>
      </w:r>
      <w:r>
        <w:t>T</w:t>
      </w:r>
      <w:r w:rsidRPr="00EE2DC4">
        <w:t xml:space="preserve">he bill defines “restaurant district” as an </w:t>
      </w:r>
      <w:r w:rsidRPr="00EE2DC4">
        <w:rPr>
          <w:spacing w:val="0"/>
          <w:szCs w:val="20"/>
        </w:rPr>
        <w:t xml:space="preserve">urban enterprise zone; downtown business improvement zone; pedestrian mall or pedestrian mall improvement or special improvement district; transit oriented development; area determined to be in need of redevelopment; area determined to be in need of rehabilitation; or any area designated by statute following the bill’s enactment which allows a municipality to adopt a zoning ordinance for the purpose of improvement, development, redevelopment, rehabilitation, or revitalization.  </w:t>
      </w:r>
    </w:p>
    <w:p w:rsidR="00EE2DC4" w:rsidRPr="00EE2DC4" w:rsidRDefault="00EE2DC4" w:rsidP="00EE2DC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E2DC4">
        <w:tab/>
        <w:t xml:space="preserve">These permits would only be available for use in connection with restaurants that occupy a gross square footage of between 800 and 4,500.  The governing body of a municipality may establish by ordinance the number of permits that would be issued, but would be allowed to issue an unlimited number of these permits within the municipality.  The bill prohibits the issuance of these permits </w:t>
      </w:r>
      <w:r w:rsidRPr="00EE2DC4">
        <w:rPr>
          <w:spacing w:val="0"/>
          <w:szCs w:val="20"/>
        </w:rPr>
        <w:t xml:space="preserve">in a county of the fifth or sixth class having a population less than 200,000 according to the latest federal decennial census.  </w:t>
      </w:r>
    </w:p>
    <w:p w:rsidR="00EE2DC4" w:rsidRPr="00EE2DC4" w:rsidRDefault="00EE2DC4" w:rsidP="00EE2DC4">
      <w:pPr>
        <w:rPr>
          <w:sz w:val="23"/>
          <w:szCs w:val="23"/>
        </w:rPr>
      </w:pPr>
      <w:r w:rsidRPr="00EE2DC4">
        <w:tab/>
        <w:t>Under the</w:t>
      </w:r>
      <w:r>
        <w:t xml:space="preserve"> </w:t>
      </w:r>
      <w:r w:rsidRPr="00EE2DC4">
        <w:t xml:space="preserve">bill, alcoholic beverages only may be sold in connection with the sale of food at a table by an </w:t>
      </w:r>
      <w:r w:rsidRPr="00EE2DC4">
        <w:rPr>
          <w:sz w:val="23"/>
          <w:szCs w:val="23"/>
        </w:rPr>
        <w:t xml:space="preserve">employee of the restaurant.  The bill prohibits a permit holder from closing the restaurant during the months of September through May for a period of more than 30 consecutive days.  </w:t>
      </w:r>
      <w:r w:rsidRPr="00EE2DC4">
        <w:t>The permit holder is prohibited from providing a bar area for customers of the restaurant to congregate and consume alcoholic beverages. However, the holder of a special restricted restaurant permit may provide a service bar at which alcoholic beverages are prepared for customers at a table. An employee of the restaurant may be stationed at the service bar to prepare drinks for customers, but may only transfer alcoholic beverages to the wait staff at the restaurant. The bill prohibits the employee stationed at the service bar from serving drinks directly to restaurant patrons. The holder of a restricted beer and wine permit is prohibited from having a service bar.</w:t>
      </w:r>
    </w:p>
    <w:p w:rsidR="00161497" w:rsidRDefault="00EE2DC4" w:rsidP="00161497">
      <w:r w:rsidRPr="00EE2DC4">
        <w:tab/>
        <w:t>The permit holder is required to offer a standard printed menu or menu board system or similar signage featuring a list of meals with separate prices listed adjacent to each meal. For parties of 10 restaurant patrons or greater, the bill allows a permit holder to offer a full-course menu with a limited number of meal choices for a fixed price.</w:t>
      </w:r>
      <w:r w:rsidR="00161497">
        <w:t xml:space="preserve"> </w:t>
      </w:r>
      <w:r w:rsidR="00161497">
        <w:br w:type="page"/>
      </w:r>
    </w:p>
    <w:p w:rsidR="00EE2DC4" w:rsidRPr="00EE2DC4" w:rsidRDefault="00EE2DC4" w:rsidP="00EE2DC4">
      <w:r w:rsidRPr="00EE2DC4">
        <w:lastRenderedPageBreak/>
        <w:tab/>
        <w:t xml:space="preserve">Under the bill, the governing body of a municipality would be required to adopt an ordinance or resolution authorizing the issuance of the permits.  The bill allows the ordinance or resolution to establish the days and times during which the permit holder may sell alcoholic beverages.  The ordinance may set different hours during which the permit holders may sell alcoholic beverages from other licensees operating in the municipality.  </w:t>
      </w:r>
    </w:p>
    <w:p w:rsidR="00EE2DC4" w:rsidRPr="00EE2DC4" w:rsidRDefault="00EE2DC4" w:rsidP="00EE2DC4">
      <w:r w:rsidRPr="00EE2DC4">
        <w:tab/>
        <w:t>The bill allows the holders of special restricted restaurant permits and beer and wine permits to sell alcohol within 200 feet of places of worship and schools.  This practice is prohibited for other businesses that sell alcoholic beverages.</w:t>
      </w:r>
    </w:p>
    <w:p w:rsidR="00EE2DC4" w:rsidRPr="00EE2DC4" w:rsidRDefault="00EE2DC4" w:rsidP="00EE2DC4">
      <w:r w:rsidRPr="00EE2DC4">
        <w:tab/>
        <w:t xml:space="preserve">The bill requires the governing body of the municipality to coordinate with the Director of the Division of Alcoholic Beverage Control (ABC) to require municipal law enforcement officers to enforce Title 33 of the Revised Statutes governing the sale of alcoholic beverages by the holder of a special restricted restaurant permit or beer and wine permit.  If the municipality does not have a municipal law enforcement agency, the additional enforcement of Title 33 of the Revised Statutes is to be assumed by the appropriate law enforcement agency serving the municipality.  The bill requires a law enforcement officer authorized to coordinate with the division to enforce Title 33 of the Revised Statutes to receive appropriate training by the division.  </w:t>
      </w:r>
    </w:p>
    <w:p w:rsidR="00EE2DC4" w:rsidRPr="00EE2DC4" w:rsidRDefault="00EE2DC4" w:rsidP="00EE2DC4">
      <w:r w:rsidRPr="00EE2DC4">
        <w:tab/>
        <w:t>The bill establishes a fee schedule for the initial issuance and annual renewal of the special restricted restaurant permit and restricted beer and wine permit based on the gross square footage of the restaurant.  The initial fee and annual renewal fee for the special restricted restaurant license is $7,500 for a restaurant with a gross square footage of 800 to 2,000, and $10,000 for a restaurant with a gross square footage of 2,001 to 4,500. The fees imposed for the restricted beer and wine permit are set at $3,000 for a restaurant with a gross square footage of 800 to 2,000 and $5,000 for a restaurant with a gross square footage of 2,001 to 4,500.</w:t>
      </w:r>
    </w:p>
    <w:p w:rsidR="00EE2DC4" w:rsidRPr="00EE2DC4" w:rsidRDefault="00EE2DC4" w:rsidP="00EE2DC4">
      <w:r w:rsidRPr="00EE2DC4">
        <w:rPr>
          <w:rFonts w:ascii="Times" w:hAnsi="Times" w:cs="Times"/>
          <w:spacing w:val="0"/>
        </w:rPr>
        <w:tab/>
      </w:r>
      <w:r w:rsidRPr="00EE2DC4">
        <w:rPr>
          <w:spacing w:val="0"/>
        </w:rPr>
        <w:t xml:space="preserve">The initial fee and renewal fee are to be paid in the following manner: $2,500 of the fee for the special restricted restaurant license and $1250 for the fee for the restricted beer and wine license is to be paid to the municipality where the restaurant is located and if the restaurant is located within the boundaries of two or more municipalities, the fee is to be divided equally among those municipalities; the remainder of the fee is to be paid to the </w:t>
      </w:r>
      <w:r w:rsidRPr="00EE2DC4">
        <w:t xml:space="preserve">to the Director Division of Taxation to be used solely for the purposes of offsetting the costs associated with issuing tax credits provided under the bill.  After the Division of Taxation is reimbursed for costs associated with issuing tax credits, the full fee is to be paid to the municipality.  In addition, the bill requires permit holders to pay to the Director of the Division of Alcoholic Beverage Control any applicable renewal fees that the holder of a plenary retail consumption license is required to pay under current law.  </w:t>
      </w:r>
    </w:p>
    <w:p w:rsidR="00EE2DC4" w:rsidRPr="00EE2DC4" w:rsidRDefault="00EE2DC4" w:rsidP="00EE2DC4">
      <w:r w:rsidRPr="00EE2DC4">
        <w:lastRenderedPageBreak/>
        <w:tab/>
        <w:t xml:space="preserve">The bill imposes certain penalties on the holders of the special restricted restaurant permit or restricted beer and wine permit who violate the law.  For a first offense, a special restricted restaurant permit holder is required to pay a civil penalty of $5,000 and a restricted beer and wine permit holder is required to pay $2,500.  Both permit holders are subject to a mandatory suspension of the permit for six months.  For a second offense, both permits are to be revoked and the permit holders are required to pay a $10,000 civil penalty.  A revocation for a second offense would render the permit holder and the officers, directors and each owner, directly or indirectly, of more than 10 percent of the stock of a corporate permit holder ineligible to receive another special restricted restaurant permit or restricted beer and wine permit for 10 years following the date that the revocation of the permit became effective. The bill requires that 25 percent of the fine money is to be paid to Division of Taxation to be used solely for operating the Alcoholic Beverage Control Enforcement Bureau in the Division of ABC and the State Police.  The remaining 75 percent of the fines imposed is to be collected by the Director of ABC and paid to the municipality in which the violation occurred. </w:t>
      </w:r>
    </w:p>
    <w:p w:rsidR="00EE2DC4" w:rsidRPr="00EE2DC4" w:rsidRDefault="00EE2DC4" w:rsidP="00EE2DC4">
      <w:r w:rsidRPr="00EE2DC4">
        <w:tab/>
        <w:t xml:space="preserve">The bill also allows the holder of a permit to make an offer of payment to the Director of ABC in lieu of suspension or revocation of the permit.  This practice is currently permitted for the holder of a plenary retail consumption license, which is subject to suspension.  </w:t>
      </w:r>
    </w:p>
    <w:p w:rsidR="00EE2DC4" w:rsidRPr="00EE2DC4" w:rsidRDefault="00EE2DC4" w:rsidP="00EE2DC4">
      <w:r w:rsidRPr="00EE2DC4">
        <w:tab/>
        <w:t>This bill further provides for the issuance of additional plenary retail consumption licenses by municipalities that have adopted a master plan pursuant to the provisions of section 19 of P.L.1975, c.291 (C.40:55D-28).  These municipalities may issue the additional plenary retail consumption licenses based upon the population projections for that municipality contained in the master plan and the schedule set forth under the bill.  The schedule relies upon the population projection in the master plan.  If the projected peak population supports the issuance of one or more additional plenary retail consumption licenses, the municipality immediately may issue one additional license.  The municipality may issue another plenary retail consumption license whenever an additional 3,000 or more persons are added to the municipality’s population, until the maximum number of licenses supported by the projected peak population in the master plan has been issued.</w:t>
      </w:r>
    </w:p>
    <w:p w:rsidR="00EE2DC4" w:rsidRPr="00EE2DC4" w:rsidRDefault="00EE2DC4" w:rsidP="00EE2DC4">
      <w:r w:rsidRPr="00EE2DC4">
        <w:tab/>
        <w:t xml:space="preserve">Finally, the bill provides a tax credit to existing consumption licensees for “the qualified loss in value” resulting from the creation of the new restaurant licenses.  The tax credit is required to be taken over a five-year period, in five annual installments, at the rate of one-fifth the total amount of the taxpayer’s allowable credit.  In order to calculate the qualified loss in value, a consumption licensee would be required to obtain an appraisal—at  the licensee’s expense—of the fair market value of the license prior to the bill’s enactment, and a separate appraisal of the license’s value after the </w:t>
      </w:r>
      <w:r w:rsidRPr="00EE2DC4">
        <w:lastRenderedPageBreak/>
        <w:t>bill’s enactment.  The “qualified loss in value” would be based on the following calculation:</w:t>
      </w:r>
      <w:r w:rsidRPr="00EE2DC4">
        <w:rPr>
          <w:szCs w:val="18"/>
        </w:rPr>
        <w:t xml:space="preserve"> </w:t>
      </w:r>
      <w:r w:rsidRPr="00EE2DC4">
        <w:t>Appraisal prior to bill’s enactment - Appraisal after bill’s enactment = “Qualified loss in value.”</w:t>
      </w:r>
    </w:p>
    <w:p w:rsidR="00EE2DC4" w:rsidRPr="00EE2DC4" w:rsidRDefault="00EE2DC4" w:rsidP="00EE2DC4">
      <w:pPr>
        <w:rPr>
          <w:szCs w:val="18"/>
        </w:rPr>
      </w:pPr>
      <w:r w:rsidRPr="00EE2DC4">
        <w:rPr>
          <w:szCs w:val="18"/>
        </w:rPr>
        <w:tab/>
      </w:r>
      <w:r w:rsidRPr="00EE2DC4">
        <w:t xml:space="preserve">The first appraisal would be based upon the average sales price of plenary retail consumption licenses in the municipality in which the licensed premises is located during the five years prior to the bill’s enactment.  The second appraisal would be based on a number of factors including: the average sale price of a license after the bill’s effective date; the number of special permits issued in the municipality; and whether the municipality has undertaken plans for future development that would necessitate the issuance of new R1 and R2 licenses.  Under the bill, a consumption licensee would have five years from the date of the bill’s enactment to obtain the appraisals and file for the tax credit.  The bill allows the Director of ABC to appoint an advisory committee composed of representatives with knowledge and experience in the appraisal of alcoholic beverage licenses in this State.  </w:t>
      </w:r>
    </w:p>
    <w:p w:rsidR="00EE2DC4" w:rsidRPr="00EE2DC4" w:rsidRDefault="00EE2DC4" w:rsidP="00EE2DC4">
      <w:r w:rsidRPr="00EE2DC4">
        <w:rPr>
          <w:szCs w:val="18"/>
        </w:rPr>
        <w:tab/>
      </w:r>
      <w:r w:rsidRPr="00EE2DC4">
        <w:t xml:space="preserve">The bill permits qualified license holders to convert allowable tax credits to tax credit transfer certificates upon application to and approval by the Director of the Division of Taxation in the Department of the Treasury.  The bill authorizes qualified license holders to sell any amount of the credit that is converted to a tax credit transfer certificate to another taxpayer in exchange for private financial consideration, but stipulates that the consideration received by the qualified license holder from the sale cannot be less than 75 percent of the transferred credit amount.  </w:t>
      </w:r>
    </w:p>
    <w:p w:rsidR="00EE2DC4" w:rsidRPr="00EE2DC4" w:rsidRDefault="00EE2DC4" w:rsidP="00EE2DC4">
      <w:pPr>
        <w:rPr>
          <w:szCs w:val="18"/>
        </w:rPr>
      </w:pPr>
      <w:r w:rsidRPr="00EE2DC4">
        <w:tab/>
        <w:t xml:space="preserve">The bill provides that a qualified license holder who is allowed a credit is permitted to maintain the plenary retail consumption license and operate a licensed premises in this State.  However, the bill provides that taxpayers who sell their interest in the consumption license during the five-year tax period in which they are eligible to receive annual installments of the credit, must </w:t>
      </w:r>
      <w:r w:rsidRPr="00EE2DC4">
        <w:rPr>
          <w:szCs w:val="18"/>
        </w:rPr>
        <w:t xml:space="preserve">forfeit that portion of the qualified licensee’s credit that is equal to the amount of consideration received from the sale or transfer of the license. The bill provides that the forfeited amount will reduce any unused credit of the taxpayer that has not been used, sold, or assigned to another taxpayer and, if after the forfeited amount is used to reduce any allowable credit of the taxpayer, the balance of the forfeited portion remaining must be repaid to the Director of the Division of Taxation.  </w:t>
      </w:r>
    </w:p>
    <w:p w:rsidR="00EE2DC4" w:rsidRPr="00EE2DC4" w:rsidRDefault="00EE2DC4" w:rsidP="00EE2DC4">
      <w:r w:rsidRPr="00EE2DC4">
        <w:rPr>
          <w:szCs w:val="18"/>
        </w:rPr>
        <w:tab/>
        <w:t xml:space="preserve">Additionally, </w:t>
      </w:r>
      <w:r w:rsidRPr="00EE2DC4">
        <w:t xml:space="preserve">the bill provides that taxpayers who sell their interest in the consumption license during a fifteen-year period following the five-year tax period in which they are eligible to receive annual installments of the credit, must similarly </w:t>
      </w:r>
      <w:r w:rsidRPr="00EE2DC4">
        <w:rPr>
          <w:szCs w:val="18"/>
        </w:rPr>
        <w:t xml:space="preserve">forfeit that portion of the qualified licensee’s credit that is equal to the amount of consideration received from the sale or transfer of the license. The bill provides that the forfeited amount will reduce any tax credit carryover that is allowed but has not been used by the </w:t>
      </w:r>
      <w:r w:rsidRPr="00EE2DC4">
        <w:rPr>
          <w:szCs w:val="18"/>
        </w:rPr>
        <w:lastRenderedPageBreak/>
        <w:t>taxpayer, and, if after the forfeited amount is used to reduce any allowable credit of the taxpayer, the balance of the forfeited portion remaining must be repaid to the Director of the Division of Taxation, at reduced amounts based upon when the sale or transfer of the license occurs.</w:t>
      </w:r>
      <w:r w:rsidRPr="00EE2DC4">
        <w:t xml:space="preserve"> </w:t>
      </w:r>
    </w:p>
    <w:p w:rsidR="006809B7" w:rsidRPr="00E7752C" w:rsidRDefault="00EE2DC4" w:rsidP="00E7752C">
      <w:r w:rsidRPr="00EE2DC4">
        <w:tab/>
        <w:t xml:space="preserve">The bill requires the Director of ABC to submit a report to the Governor and the Legislature within one year of the bill’s enactment and annually thereafter.   The report is to include, </w:t>
      </w:r>
      <w:r w:rsidRPr="00EE2DC4">
        <w:rPr>
          <w:spacing w:val="0"/>
          <w:szCs w:val="20"/>
        </w:rPr>
        <w:t>but not be limited to, the number of permits issued pursuant to this section; the locations for which the permits are issued; the number of permit suspensions or revocations initiated; any information pertaining to violations committed by a permit holder under Title 2C of the New Jersey Statutes and Title 33 of the Revised Statutes; and the status of pending applications for a tax credit and the number of tax credits approved or denied.</w:t>
      </w:r>
    </w:p>
    <w:sectPr w:rsidR="006809B7" w:rsidRPr="00E7752C" w:rsidSect="00161497">
      <w:headerReference w:type="default" r:id="rId13"/>
      <w:footerReference w:type="default" r:id="rId14"/>
      <w:headerReference w:type="first" r:id="rId15"/>
      <w:footerReference w:type="first" r:id="rId16"/>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0A2" w:rsidRDefault="006550A2">
      <w:r>
        <w:separator/>
      </w:r>
    </w:p>
  </w:endnote>
  <w:endnote w:type="continuationSeparator" w:id="0">
    <w:p w:rsidR="006550A2" w:rsidRDefault="0065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497" w:rsidRPr="00921C91" w:rsidRDefault="001614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1497" w:rsidRPr="00921C91" w:rsidRDefault="00161497">
    <w:pPr>
      <w:pStyle w:val="Footer"/>
      <w:rPr>
        <w:szCs w:val="18"/>
      </w:rPr>
    </w:pPr>
  </w:p>
  <w:p w:rsidR="00161497" w:rsidRPr="00921C91" w:rsidRDefault="001614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1497" w:rsidRDefault="001614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0A2" w:rsidRDefault="006550A2">
      <w:r>
        <w:separator/>
      </w:r>
    </w:p>
  </w:footnote>
  <w:footnote w:type="continuationSeparator" w:id="0">
    <w:p w:rsidR="006550A2" w:rsidRDefault="00655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47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1497" w:rsidRDefault="00161497" w:rsidP="00161497">
    <w:pPr>
      <w:pStyle w:val="bpuHeadSpon"/>
    </w:pPr>
    <w:r w:rsidRPr="00161497">
      <w:rPr>
        <w:rStyle w:val="bpuHeadSponChar"/>
      </w:rPr>
      <w:t>A1700</w:t>
    </w:r>
    <w:r>
      <w:t xml:space="preserve"> BURZICHELLI, MUKHERJI</w:t>
    </w:r>
  </w:p>
  <w:p w:rsidR="00161497" w:rsidRDefault="00161497" w:rsidP="00161497">
    <w:pPr>
      <w:pStyle w:val="bpuHeadSpon"/>
    </w:pPr>
    <w:r>
      <w:fldChar w:fldCharType="begin"/>
    </w:r>
    <w:r>
      <w:instrText xml:space="preserve"> PAGE  \* MERGEFORMAT </w:instrText>
    </w:r>
    <w:r>
      <w:fldChar w:fldCharType="separate"/>
    </w:r>
    <w:r w:rsidR="00EB47E8">
      <w:rPr>
        <w:noProof/>
      </w:rPr>
      <w:t>13</w:t>
    </w:r>
    <w:r>
      <w:fldChar w:fldCharType="end"/>
    </w:r>
  </w:p>
  <w:p w:rsidR="00161497" w:rsidRPr="00AF575C" w:rsidRDefault="00161497" w:rsidP="001614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1497" w:rsidRDefault="00161497" w:rsidP="00161497">
    <w:pPr>
      <w:pStyle w:val="bpuHeadSpon"/>
    </w:pPr>
    <w:r w:rsidRPr="00161497">
      <w:rPr>
        <w:rStyle w:val="bpuHeadSponChar"/>
      </w:rPr>
      <w:t>A1700</w:t>
    </w:r>
    <w:r>
      <w:t xml:space="preserve"> BURZICHELLI, MUKHERJI</w:t>
    </w:r>
  </w:p>
  <w:p w:rsidR="00161497" w:rsidRDefault="00161497" w:rsidP="00161497">
    <w:pPr>
      <w:pStyle w:val="bpuHeadSpon"/>
    </w:pPr>
    <w:r>
      <w:fldChar w:fldCharType="begin"/>
    </w:r>
    <w:r>
      <w:instrText xml:space="preserve"> PAGE  \* MERGEFORMAT </w:instrText>
    </w:r>
    <w:r>
      <w:fldChar w:fldCharType="separate"/>
    </w:r>
    <w:r w:rsidR="00EB47E8">
      <w:rPr>
        <w:noProof/>
      </w:rPr>
      <w:t>2</w:t>
    </w:r>
    <w:r>
      <w:fldChar w:fldCharType="end"/>
    </w:r>
  </w:p>
  <w:p w:rsidR="00161497" w:rsidRDefault="00161497" w:rsidP="001614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0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184"/>
    <w:rsid w:val="00122532"/>
    <w:rsid w:val="001316C3"/>
    <w:rsid w:val="001330F6"/>
    <w:rsid w:val="00133BED"/>
    <w:rsid w:val="00136CE2"/>
    <w:rsid w:val="00140A92"/>
    <w:rsid w:val="00140FD3"/>
    <w:rsid w:val="00143A99"/>
    <w:rsid w:val="00150A42"/>
    <w:rsid w:val="00153466"/>
    <w:rsid w:val="001540B7"/>
    <w:rsid w:val="00156AE5"/>
    <w:rsid w:val="00161497"/>
    <w:rsid w:val="001762FB"/>
    <w:rsid w:val="00182504"/>
    <w:rsid w:val="00186D54"/>
    <w:rsid w:val="00197DEE"/>
    <w:rsid w:val="001A253A"/>
    <w:rsid w:val="001A28C1"/>
    <w:rsid w:val="001A3589"/>
    <w:rsid w:val="001A55F1"/>
    <w:rsid w:val="001A66DB"/>
    <w:rsid w:val="001B3175"/>
    <w:rsid w:val="001B3F81"/>
    <w:rsid w:val="001B7150"/>
    <w:rsid w:val="001C6A67"/>
    <w:rsid w:val="001D387A"/>
    <w:rsid w:val="001D4A4E"/>
    <w:rsid w:val="001D576D"/>
    <w:rsid w:val="001D7350"/>
    <w:rsid w:val="001E4DBB"/>
    <w:rsid w:val="001F46D0"/>
    <w:rsid w:val="001F54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2DA"/>
    <w:rsid w:val="00317C73"/>
    <w:rsid w:val="003212E6"/>
    <w:rsid w:val="00333EF1"/>
    <w:rsid w:val="00346CF5"/>
    <w:rsid w:val="003525B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9C5"/>
    <w:rsid w:val="003E7B4E"/>
    <w:rsid w:val="003F145F"/>
    <w:rsid w:val="003F3CE9"/>
    <w:rsid w:val="003F4A22"/>
    <w:rsid w:val="004040F9"/>
    <w:rsid w:val="00406A85"/>
    <w:rsid w:val="0041453D"/>
    <w:rsid w:val="0044404C"/>
    <w:rsid w:val="0045756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856"/>
    <w:rsid w:val="006461F6"/>
    <w:rsid w:val="006550A2"/>
    <w:rsid w:val="006572E9"/>
    <w:rsid w:val="00660602"/>
    <w:rsid w:val="006612A0"/>
    <w:rsid w:val="00667A05"/>
    <w:rsid w:val="00671CE6"/>
    <w:rsid w:val="006808C6"/>
    <w:rsid w:val="006809B7"/>
    <w:rsid w:val="00680D5F"/>
    <w:rsid w:val="00686754"/>
    <w:rsid w:val="006878F9"/>
    <w:rsid w:val="0069522C"/>
    <w:rsid w:val="00695BC5"/>
    <w:rsid w:val="006A3786"/>
    <w:rsid w:val="006B2FCF"/>
    <w:rsid w:val="006B547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768"/>
    <w:rsid w:val="008627AA"/>
    <w:rsid w:val="008628FF"/>
    <w:rsid w:val="00867FC7"/>
    <w:rsid w:val="00874609"/>
    <w:rsid w:val="0087660A"/>
    <w:rsid w:val="008823BC"/>
    <w:rsid w:val="008859B3"/>
    <w:rsid w:val="008B313B"/>
    <w:rsid w:val="008B4545"/>
    <w:rsid w:val="008B6E84"/>
    <w:rsid w:val="008C2FB0"/>
    <w:rsid w:val="008C6FA9"/>
    <w:rsid w:val="008D35C6"/>
    <w:rsid w:val="008D455C"/>
    <w:rsid w:val="008D62DB"/>
    <w:rsid w:val="008E3B9B"/>
    <w:rsid w:val="008E4F67"/>
    <w:rsid w:val="008F6A7A"/>
    <w:rsid w:val="00902B2D"/>
    <w:rsid w:val="00915B98"/>
    <w:rsid w:val="00933C9C"/>
    <w:rsid w:val="0094377E"/>
    <w:rsid w:val="00945F30"/>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61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2F0"/>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761A"/>
    <w:rsid w:val="00D31191"/>
    <w:rsid w:val="00D33F23"/>
    <w:rsid w:val="00D34C64"/>
    <w:rsid w:val="00D34D11"/>
    <w:rsid w:val="00D35665"/>
    <w:rsid w:val="00D41401"/>
    <w:rsid w:val="00D57B94"/>
    <w:rsid w:val="00D6038F"/>
    <w:rsid w:val="00D66913"/>
    <w:rsid w:val="00D72DA0"/>
    <w:rsid w:val="00D776DB"/>
    <w:rsid w:val="00D77ACD"/>
    <w:rsid w:val="00D77E55"/>
    <w:rsid w:val="00D81BE1"/>
    <w:rsid w:val="00D81CCE"/>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404"/>
    <w:rsid w:val="00E7752C"/>
    <w:rsid w:val="00E8330C"/>
    <w:rsid w:val="00E84646"/>
    <w:rsid w:val="00E875D8"/>
    <w:rsid w:val="00E87B2A"/>
    <w:rsid w:val="00EB0958"/>
    <w:rsid w:val="00EB167F"/>
    <w:rsid w:val="00EB28D8"/>
    <w:rsid w:val="00EB47E8"/>
    <w:rsid w:val="00EB6042"/>
    <w:rsid w:val="00EB71AE"/>
    <w:rsid w:val="00EC050B"/>
    <w:rsid w:val="00EE2DC4"/>
    <w:rsid w:val="00EE77BF"/>
    <w:rsid w:val="00EF5225"/>
    <w:rsid w:val="00F0415D"/>
    <w:rsid w:val="00F14E45"/>
    <w:rsid w:val="00F17CFC"/>
    <w:rsid w:val="00F42480"/>
    <w:rsid w:val="00F62572"/>
    <w:rsid w:val="00F6488F"/>
    <w:rsid w:val="00F70CF6"/>
    <w:rsid w:val="00F85DDC"/>
    <w:rsid w:val="00F91244"/>
    <w:rsid w:val="00F95319"/>
    <w:rsid w:val="00F97152"/>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F15E4C-D6A2-4823-B04D-BB3760F4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525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5BA"/>
    <w:rPr>
      <w:rFonts w:ascii="Segoe UI" w:hAnsi="Segoe UI" w:cs="Segoe UI"/>
      <w:spacing w:val="4"/>
      <w:sz w:val="18"/>
      <w:szCs w:val="18"/>
    </w:rPr>
  </w:style>
  <w:style w:type="character" w:styleId="LineNumber">
    <w:name w:val="line number"/>
    <w:basedOn w:val="DefaultParagraphFont"/>
    <w:semiHidden/>
    <w:unhideWhenUsed/>
    <w:rsid w:val="00161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C1CE4-21CD-4F70-9FD6-B8025E9D7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31</Pages>
  <Words>14355</Words>
  <Characters>72283</Characters>
  <Application>Microsoft Office Word</Application>
  <DocSecurity>0</DocSecurity>
  <Lines>1428</Lines>
  <Paragraphs>184</Paragraphs>
  <ScaleCrop>false</ScaleCrop>
  <HeadingPairs>
    <vt:vector size="2" baseType="variant">
      <vt:variant>
        <vt:lpstr>Title</vt:lpstr>
      </vt:variant>
      <vt:variant>
        <vt:i4>1</vt:i4>
      </vt:variant>
    </vt:vector>
  </HeadingPairs>
  <TitlesOfParts>
    <vt:vector size="1" baseType="lpstr">
      <vt:lpstr>A1700</vt:lpstr>
    </vt:vector>
  </TitlesOfParts>
  <Manager>R230</Manager>
  <Company>OFFICE of LEGISLATIVE SERVICES</Company>
  <LinksUpToDate>false</LinksUpToDate>
  <CharactersWithSpaces>87498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A1700</dc:title>
  <dc:creator>Assemblyman  BURZICHELLI, Assemblyman  MUKHERJI</dc:creator>
  <cp:keywords>A1700|31|CL |260|0|0|!|0|</cp:keywords>
  <dc:description>PREFILED 2020</dc:description>
  <cp:lastModifiedBy>Bektas, Brenda</cp:lastModifiedBy>
  <cp:revision>2</cp:revision>
  <cp:lastPrinted>2020-01-08T15:25:00Z</cp:lastPrinted>
  <dcterms:created xsi:type="dcterms:W3CDTF">2020-01-11T22:09:00Z</dcterms:created>
  <dcterms:modified xsi:type="dcterms:W3CDTF">2020-01-11T22:09:00Z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