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80E" w:rsidRDefault="001A680E" w:rsidP="001A680E">
      <w:pPr>
        <w:pStyle w:val="bpuBill"/>
      </w:pPr>
      <w:bookmarkStart w:id="0" w:name="bpuFrontPg"/>
      <w:bookmarkStart w:id="1" w:name="_GoBack"/>
      <w:bookmarkEnd w:id="0"/>
      <w:bookmarkEnd w:id="1"/>
      <w:r>
        <w:t xml:space="preserve">ASSEMBLY, No. 1880 </w:t>
      </w:r>
    </w:p>
    <w:p w:rsidR="001A680E" w:rsidRPr="001A680E" w:rsidRDefault="001A680E" w:rsidP="001A68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4138" r:id="rId8"/>
        </w:object>
      </w:r>
    </w:p>
    <w:p w:rsidR="001A680E" w:rsidRDefault="001A680E" w:rsidP="001A680E">
      <w:pPr>
        <w:pStyle w:val="bpuState"/>
      </w:pPr>
      <w:r>
        <w:t>STATE OF NEW JERSEY</w:t>
      </w:r>
    </w:p>
    <w:p w:rsidR="001A680E" w:rsidRDefault="001A680E" w:rsidP="001A680E">
      <w:pPr>
        <w:pStyle w:val="bpuLegislature"/>
      </w:pPr>
      <w:r>
        <w:t>219th LEGISLATURE</w:t>
      </w:r>
    </w:p>
    <w:p w:rsidR="001A680E" w:rsidRDefault="001A680E" w:rsidP="001A680E">
      <w:pPr>
        <w:pStyle w:val="bpuWpGraphic"/>
      </w:pPr>
      <w:r>
        <w:object w:dxaOrig="8985" w:dyaOrig="255">
          <v:shape id="_x0000_i1026" type="#_x0000_t75" style="width:6in;height:12pt" o:ole="">
            <v:imagedata r:id="rId7" o:title=""/>
          </v:shape>
          <o:OLEObject Type="Embed" ProgID="WPWin6.1" ShapeID="_x0000_i1026" DrawAspect="Content" ObjectID="_1682324139" r:id="rId9"/>
        </w:object>
      </w:r>
      <w:r>
        <w:t xml:space="preserve">  </w:t>
      </w:r>
    </w:p>
    <w:p w:rsidR="001A680E" w:rsidRDefault="001A680E" w:rsidP="001A680E">
      <w:pPr>
        <w:pStyle w:val="bpuIntro"/>
      </w:pPr>
      <w:r>
        <w:t>PRE-FILED FOR INTRODUCTION IN THE 2020 SESSION</w:t>
      </w:r>
    </w:p>
    <w:p w:rsidR="001A680E" w:rsidRDefault="001A680E" w:rsidP="001A680E">
      <w:pPr>
        <w:pStyle w:val="bpuIntro"/>
      </w:pPr>
    </w:p>
    <w:p w:rsidR="001A680E" w:rsidRDefault="001A680E" w:rsidP="001A680E">
      <w:pPr>
        <w:pStyle w:val="bpuIntro"/>
        <w:sectPr w:rsidR="001A680E" w:rsidSect="001A680E">
          <w:headerReference w:type="even" r:id="rId10"/>
          <w:headerReference w:type="default" r:id="rId11"/>
          <w:pgSz w:w="12240" w:h="20160" w:code="5"/>
          <w:pgMar w:top="2160" w:right="1440" w:bottom="1440" w:left="1440" w:header="720" w:footer="720" w:gutter="0"/>
          <w:pgNumType w:start="1"/>
          <w:cols w:space="720"/>
          <w:docGrid w:linePitch="360"/>
        </w:sectPr>
      </w:pPr>
    </w:p>
    <w:p w:rsidR="001A680E" w:rsidRDefault="001A680E" w:rsidP="001A680E">
      <w:pPr>
        <w:pStyle w:val="bpuIntro"/>
      </w:pPr>
    </w:p>
    <w:p w:rsidR="001A680E" w:rsidRDefault="001A680E" w:rsidP="001A680E">
      <w:pPr>
        <w:pStyle w:val="bpuSponsor"/>
      </w:pPr>
      <w:r>
        <w:t>Sponsored by:</w:t>
      </w:r>
    </w:p>
    <w:p w:rsidR="001A680E" w:rsidRDefault="001A680E" w:rsidP="001A680E">
      <w:pPr>
        <w:pStyle w:val="bpuSponsor"/>
      </w:pPr>
      <w:r>
        <w:t>Assemblyman  RONALD S. DANCER</w:t>
      </w:r>
    </w:p>
    <w:p w:rsidR="001A680E" w:rsidRDefault="001A680E" w:rsidP="001A680E">
      <w:pPr>
        <w:pStyle w:val="bpuSponsor"/>
      </w:pPr>
      <w:r>
        <w:t>District 12 (Burlington, Middlesex, Monmouth and Ocean)</w:t>
      </w:r>
    </w:p>
    <w:p w:rsidR="001A680E" w:rsidRDefault="001A680E" w:rsidP="001A680E">
      <w:pPr>
        <w:pStyle w:val="bpuSponsor"/>
      </w:pPr>
    </w:p>
    <w:p w:rsidR="001A680E" w:rsidRDefault="001A680E" w:rsidP="001A680E">
      <w:pPr>
        <w:pStyle w:val="bpuSponsor"/>
      </w:pPr>
    </w:p>
    <w:p w:rsidR="001A680E" w:rsidRDefault="001A680E" w:rsidP="001A680E">
      <w:pPr>
        <w:pStyle w:val="bpuSponsor"/>
      </w:pPr>
    </w:p>
    <w:p w:rsidR="001A680E" w:rsidRDefault="001A680E" w:rsidP="001A680E">
      <w:pPr>
        <w:pStyle w:val="bpuSponsor"/>
      </w:pPr>
    </w:p>
    <w:p w:rsidR="001A680E" w:rsidRDefault="001A680E" w:rsidP="001A680E">
      <w:pPr>
        <w:pStyle w:val="bpuSponsor"/>
      </w:pPr>
      <w:r>
        <w:t>SYNOPSIS</w:t>
      </w:r>
    </w:p>
    <w:p w:rsidR="001A680E" w:rsidRDefault="001A680E" w:rsidP="001A680E">
      <w:pPr>
        <w:pStyle w:val="bpuNormText"/>
      </w:pPr>
      <w:r>
        <w:tab/>
        <w:t xml:space="preserve">Exempts personal identifying information of minor from disclosure in public record; requires information to be redacted. </w:t>
      </w:r>
    </w:p>
    <w:p w:rsidR="001A680E" w:rsidRDefault="001A680E" w:rsidP="001A680E">
      <w:pPr>
        <w:pStyle w:val="bpuNormText"/>
      </w:pPr>
    </w:p>
    <w:p w:rsidR="001A680E" w:rsidRDefault="001A680E" w:rsidP="001A680E">
      <w:pPr>
        <w:pStyle w:val="bpuSponsor"/>
      </w:pPr>
      <w:r>
        <w:t xml:space="preserve">CURRENT VERSION OF TEXT </w:t>
      </w:r>
    </w:p>
    <w:p w:rsidR="001A680E" w:rsidRDefault="001A680E" w:rsidP="001A680E">
      <w:pPr>
        <w:pStyle w:val="bpuNormText"/>
      </w:pPr>
      <w:r>
        <w:tab/>
        <w:t>Introduced Pending Technical Review by Legislative Counsel.</w:t>
      </w:r>
    </w:p>
    <w:p w:rsidR="001A680E" w:rsidRDefault="001A680E" w:rsidP="001A680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A680E" w:rsidRDefault="001A680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A680E" w:rsidSect="001A680E">
          <w:type w:val="continuous"/>
          <w:pgSz w:w="12240" w:h="20160" w:code="5"/>
          <w:pgMar w:top="2160" w:right="2275" w:bottom="1440" w:left="2275" w:header="72" w:footer="720" w:gutter="0"/>
          <w:pgNumType w:start="1"/>
          <w:cols w:space="720"/>
          <w:docGrid w:linePitch="360"/>
        </w:sectPr>
      </w:pPr>
    </w:p>
    <w:p w:rsidR="00556DFA" w:rsidRPr="00677316" w:rsidRDefault="00556DFA" w:rsidP="00556DFA">
      <w:pPr>
        <w:pStyle w:val="HangingAnAct"/>
        <w:rPr>
          <w:rStyle w:val="HangingAnActChar"/>
        </w:rPr>
      </w:pPr>
      <w:r w:rsidRPr="00556DFA">
        <w:rPr>
          <w:rStyle w:val="BillHead"/>
        </w:rPr>
        <w:lastRenderedPageBreak/>
        <w:t>An Act</w:t>
      </w:r>
      <w:r w:rsidRPr="006B7FA7">
        <w:rPr>
          <w:rStyle w:val="HangingAnActChar"/>
        </w:rPr>
        <w:t xml:space="preserve"> </w:t>
      </w:r>
      <w:r>
        <w:rPr>
          <w:rStyle w:val="HangingAnActChar"/>
        </w:rPr>
        <w:t>concerning</w:t>
      </w:r>
      <w:r w:rsidRPr="00080A40">
        <w:rPr>
          <w:rStyle w:val="HangingAnActChar"/>
        </w:rPr>
        <w:t xml:space="preserve"> the disclosure of certain information in public records and amending P.L.1995, c.23 and P.L.2001, c.404.</w:t>
      </w:r>
    </w:p>
    <w:p w:rsidR="00556DFA" w:rsidRPr="00D71D68" w:rsidRDefault="00556DFA" w:rsidP="00556DFA"/>
    <w:p w:rsidR="00556DFA" w:rsidRPr="00AA7880" w:rsidRDefault="00556DFA" w:rsidP="00556DFA">
      <w:r>
        <w:tab/>
      </w:r>
      <w:r>
        <w:rPr>
          <w:rStyle w:val="BillHeading2"/>
        </w:rPr>
        <w:t xml:space="preserve">Be It Enacted </w:t>
      </w:r>
      <w:r>
        <w:rPr>
          <w:rStyle w:val="BillLanguage"/>
        </w:rPr>
        <w:t>by the Senate and General Assembly of the State of New Jersey:</w:t>
      </w:r>
    </w:p>
    <w:p w:rsidR="00556DFA" w:rsidRDefault="00556DFA" w:rsidP="00556DFA"/>
    <w:p w:rsidR="00556DFA" w:rsidRDefault="00556DFA" w:rsidP="00556DFA">
      <w:r>
        <w:tab/>
        <w:t xml:space="preserve">1. </w:t>
      </w:r>
      <w:r w:rsidR="001A680E">
        <w:t xml:space="preserve"> </w:t>
      </w:r>
      <w:r w:rsidRPr="001357D7">
        <w:t xml:space="preserve">Section 1 of P.L.1995, c.23 (C.47:1A-1.1) is amended to read as follows:  </w:t>
      </w:r>
    </w:p>
    <w:p w:rsidR="00556DFA" w:rsidRDefault="00556DFA" w:rsidP="00556DFA">
      <w:r>
        <w:tab/>
        <w:t>1.</w:t>
      </w:r>
      <w:r>
        <w:tab/>
        <w:t>As used in P.L.1963, c.73 (C.47:1A-1 et seq.) as amended and supplemented:</w:t>
      </w:r>
    </w:p>
    <w:p w:rsidR="00556DFA" w:rsidRDefault="00556DFA" w:rsidP="00556DFA">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556DFA" w:rsidRDefault="00556DFA" w:rsidP="00556DFA">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556DFA" w:rsidRDefault="00556DFA" w:rsidP="00556DFA">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556DFA" w:rsidRDefault="00556DFA" w:rsidP="00556DFA">
      <w:r>
        <w:tab/>
        <w:t>A government record shall not include the following information which is deemed to be confidential for the purposes of P.L.1963, c.73 (C.47:1A-1 et seq.) as amended and supplemented:</w:t>
      </w:r>
    </w:p>
    <w:p w:rsidR="00556DFA" w:rsidRDefault="00556DFA" w:rsidP="00556DFA">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556DFA" w:rsidRDefault="00556DFA" w:rsidP="00556DFA">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556DFA" w:rsidRDefault="00556DFA" w:rsidP="00556DFA">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556DFA" w:rsidRDefault="00556DFA" w:rsidP="00556DFA">
      <w:r>
        <w:tab/>
        <w:t>when used in a criminal action or proceeding in this State which relates to the death of that person,</w:t>
      </w:r>
    </w:p>
    <w:p w:rsidR="00556DFA" w:rsidRDefault="00556DFA" w:rsidP="00556DFA">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556DFA" w:rsidRDefault="00556DFA" w:rsidP="00556DFA">
      <w:r>
        <w:tab/>
        <w:t>for use in the field of forensic pathology or for use in medical or scientific education or research, or</w:t>
      </w:r>
    </w:p>
    <w:p w:rsidR="00556DFA" w:rsidRDefault="00556DFA" w:rsidP="00556DFA">
      <w:r>
        <w:tab/>
        <w:t>for use by any law enforcement agency in this State or any other state or federal law enforcement agency;</w:t>
      </w:r>
    </w:p>
    <w:p w:rsidR="00556DFA" w:rsidRDefault="00556DFA" w:rsidP="00556DFA">
      <w:r>
        <w:tab/>
        <w:t>criminal investigatory records;</w:t>
      </w:r>
    </w:p>
    <w:p w:rsidR="00556DFA" w:rsidRDefault="00556DFA" w:rsidP="00556DFA">
      <w:r>
        <w:tab/>
        <w:t>victims' records, except that a victim of a crime shall have access to the victim's own records;</w:t>
      </w:r>
    </w:p>
    <w:p w:rsidR="00556DFA" w:rsidRDefault="00556DFA" w:rsidP="00556DFA">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556DFA" w:rsidRDefault="00556DFA" w:rsidP="00556DFA">
      <w:r>
        <w:tab/>
        <w:t>personal firearms records, except for use by any person authorized by law to have access to these records or for use by any government agency, including any court or law enforcement agency, for purposes of the administration of justice;</w:t>
      </w:r>
    </w:p>
    <w:p w:rsidR="00556DFA" w:rsidRDefault="00556DFA" w:rsidP="00556DFA">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556DFA" w:rsidRDefault="00556DFA" w:rsidP="00556DFA">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556DFA" w:rsidRDefault="00556DFA" w:rsidP="00556DFA">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556DFA" w:rsidRDefault="00556DFA" w:rsidP="00556DFA">
      <w:r>
        <w:tab/>
        <w:t>administrative or technical information regarding computer hardware, software and networks which, if disclosed, would jeopardize computer security;</w:t>
      </w:r>
    </w:p>
    <w:p w:rsidR="00556DFA" w:rsidRDefault="00556DFA" w:rsidP="00556DFA">
      <w:r>
        <w:tab/>
        <w:t>emergency or security information or procedures for any buildings or facility which, if disclosed, would jeopardize security of the building or facility or persons therein;</w:t>
      </w:r>
    </w:p>
    <w:p w:rsidR="00556DFA" w:rsidRDefault="00556DFA" w:rsidP="00556DFA">
      <w:r>
        <w:tab/>
        <w:t>security measures and surveillance techniques which, if disclosed, would create a risk to the safety of persons, property, electronic data or software;</w:t>
      </w:r>
    </w:p>
    <w:p w:rsidR="00556DFA" w:rsidRDefault="00556DFA" w:rsidP="00556DFA">
      <w:r>
        <w:tab/>
        <w:t>information which, if disclosed, would give an advantage to competitors or bidders;</w:t>
      </w:r>
    </w:p>
    <w:p w:rsidR="00556DFA" w:rsidRDefault="00556DFA" w:rsidP="00556DFA">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556DFA" w:rsidRDefault="00556DFA" w:rsidP="00556DFA">
      <w:r>
        <w:tab/>
        <w:t>information which is a communication between a public agency and its insurance carrier, administrative service organization or risk management office;</w:t>
      </w:r>
    </w:p>
    <w:p w:rsidR="00556DFA" w:rsidRDefault="00556DFA" w:rsidP="00556DFA">
      <w:r>
        <w:tab/>
        <w:t>information which is to be kept confidential pursuant to court order;</w:t>
      </w:r>
    </w:p>
    <w:p w:rsidR="00556DFA" w:rsidRDefault="00556DFA" w:rsidP="00556DFA">
      <w:r>
        <w:tab/>
        <w:t>any copy of form DD-214,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556DFA" w:rsidRDefault="00556DFA" w:rsidP="00556DFA">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556DFA" w:rsidRDefault="00556DFA" w:rsidP="00556DFA">
      <w:r>
        <w:tab/>
        <w:t xml:space="preserve">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556DFA" w:rsidRDefault="00556DFA" w:rsidP="00556DFA">
      <w:r>
        <w:tab/>
      </w:r>
      <w:r w:rsidRPr="001357D7">
        <w:rPr>
          <w:rFonts w:ascii="Albertus Extra Bold" w:hAnsi="Albertus Extra Bold"/>
          <w:b/>
        </w:rPr>
        <w:t>[</w:t>
      </w:r>
      <w:r>
        <w:t>A</w:t>
      </w:r>
      <w:r w:rsidRPr="001357D7">
        <w:rPr>
          <w:rFonts w:ascii="Albertus Extra Bold" w:hAnsi="Albertus Extra Bold"/>
          <w:b/>
        </w:rPr>
        <w:t>]</w:t>
      </w:r>
      <w:r>
        <w:t xml:space="preserve"> </w:t>
      </w:r>
      <w:r w:rsidRPr="001357D7">
        <w:rPr>
          <w:u w:val="single"/>
        </w:rPr>
        <w:t>a</w:t>
      </w:r>
      <w:r>
        <w:t xml:space="preserve"> list of persons identifying themselves as being in need of special assistance in the event of an emergency maintained by a municipality for public safety purposes pursuant to section 1 of P.L.2017, c.266 (C.40:48-2.67); </w:t>
      </w:r>
      <w:r w:rsidRPr="00163D90">
        <w:rPr>
          <w:rFonts w:ascii="Albertus Extra Bold" w:hAnsi="Albertus Extra Bold"/>
          <w:b/>
        </w:rPr>
        <w:t>[</w:t>
      </w:r>
      <w:r>
        <w:t>and</w:t>
      </w:r>
      <w:r w:rsidRPr="00163D90">
        <w:rPr>
          <w:rFonts w:ascii="Albertus Extra Bold" w:hAnsi="Albertus Extra Bold"/>
          <w:b/>
        </w:rPr>
        <w:t>]</w:t>
      </w:r>
    </w:p>
    <w:p w:rsidR="00556DFA" w:rsidRPr="001357D7" w:rsidRDefault="00556DFA" w:rsidP="00556DFA">
      <w:pPr>
        <w:rPr>
          <w:u w:val="single"/>
        </w:rPr>
      </w:pPr>
      <w:r>
        <w:tab/>
      </w:r>
      <w:r w:rsidRPr="001357D7">
        <w:rPr>
          <w:rFonts w:ascii="Albertus Extra Bold" w:hAnsi="Albertus Extra Bold"/>
          <w:b/>
        </w:rPr>
        <w:t>[</w:t>
      </w:r>
      <w:r>
        <w:t>A</w:t>
      </w:r>
      <w:r w:rsidRPr="001357D7">
        <w:rPr>
          <w:rFonts w:ascii="Albertus Extra Bold" w:hAnsi="Albertus Extra Bold"/>
          <w:b/>
        </w:rPr>
        <w:t>]</w:t>
      </w:r>
      <w:r>
        <w:t xml:space="preserve"> </w:t>
      </w:r>
      <w:r w:rsidRPr="001357D7">
        <w:rPr>
          <w:u w:val="single"/>
        </w:rPr>
        <w:t>a</w:t>
      </w:r>
      <w:r>
        <w:t xml:space="preserve"> list of persons identifying themselves as being in need of special assistance in the event of an emergency maintained by a county for public safety purposes pursuant to section 6 of P.L.2011, c.178 (C.App.A:9-43.13</w:t>
      </w:r>
      <w:r w:rsidRPr="001357D7">
        <w:rPr>
          <w:u w:val="single"/>
        </w:rPr>
        <w:t xml:space="preserve">); </w:t>
      </w:r>
      <w:r>
        <w:rPr>
          <w:u w:val="single"/>
        </w:rPr>
        <w:t>and</w:t>
      </w:r>
    </w:p>
    <w:p w:rsidR="00556DFA" w:rsidRDefault="00556DFA" w:rsidP="00556DFA">
      <w:r w:rsidRPr="001357D7">
        <w:tab/>
      </w:r>
      <w:r>
        <w:rPr>
          <w:u w:val="single"/>
        </w:rPr>
        <w:t xml:space="preserve">that </w:t>
      </w:r>
      <w:r w:rsidRPr="001357D7">
        <w:rPr>
          <w:u w:val="single"/>
        </w:rPr>
        <w:t>portion of any document that disclose</w:t>
      </w:r>
      <w:r>
        <w:rPr>
          <w:u w:val="single"/>
        </w:rPr>
        <w:t>s</w:t>
      </w:r>
      <w:r w:rsidRPr="001357D7">
        <w:rPr>
          <w:u w:val="single"/>
        </w:rPr>
        <w:t xml:space="preserve"> personal identifying information of persons under the age of 18 years, except with respect to the disclosure of driver information by the New Jersey Motor Vehicle Commission as permitted by section 2 of P.L.1997, c.188 (C.39:2-3.4)</w:t>
      </w:r>
      <w:r>
        <w:t>.</w:t>
      </w:r>
    </w:p>
    <w:p w:rsidR="00556DFA" w:rsidRDefault="00556DFA" w:rsidP="00556DFA">
      <w:r>
        <w:tab/>
        <w:t>A government record shall not include, with regard to any public institution of higher education, the following information which is deemed to be privileged and confidential:</w:t>
      </w:r>
    </w:p>
    <w:p w:rsidR="00556DFA" w:rsidRDefault="00556DFA" w:rsidP="00556DFA">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556DFA" w:rsidRDefault="00556DFA" w:rsidP="00556DFA">
      <w:r>
        <w:tab/>
        <w:t>test questions, scoring keys and other examination data pertaining to the administration of an examination for employment or academic examination;</w:t>
      </w:r>
    </w:p>
    <w:p w:rsidR="00556DFA" w:rsidRDefault="00556DFA" w:rsidP="00556DFA">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556DFA" w:rsidRDefault="00556DFA" w:rsidP="00556DFA">
      <w:r>
        <w:tab/>
        <w:t>valuable or rare collections of books and/or documents obtained by gift, grant, bequest or devise conditioned upon limited public access;</w:t>
      </w:r>
      <w:r>
        <w:tab/>
        <w:t>information contained on individual admission applications; and</w:t>
      </w:r>
    </w:p>
    <w:p w:rsidR="00556DFA" w:rsidRDefault="00556DFA" w:rsidP="00556DFA">
      <w:r>
        <w:tab/>
        <w:t>information concerning student records or grievance or disciplinary proceedings against a student to the extent disclosure would reveal the identity of the student.</w:t>
      </w:r>
    </w:p>
    <w:p w:rsidR="00556DFA" w:rsidRDefault="00556DFA" w:rsidP="00556DFA">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556DFA" w:rsidRDefault="00556DFA" w:rsidP="00556DFA">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556DFA" w:rsidRDefault="00556DFA" w:rsidP="00556DFA">
      <w:r>
        <w:tab/>
        <w:t>"Law enforcement agency" means a public agency, or part thereof, determined by the Attorney General to have law enforcement responsibilities.</w:t>
      </w:r>
    </w:p>
    <w:p w:rsidR="00556DFA" w:rsidRDefault="00556DFA" w:rsidP="00556DFA">
      <w:r>
        <w:tab/>
        <w:t>"Constituent" means any State resident or other person communicating with a member of the Legislature.</w:t>
      </w:r>
    </w:p>
    <w:p w:rsidR="00556DFA" w:rsidRDefault="00556DFA" w:rsidP="00556DFA">
      <w:r>
        <w:tab/>
        <w:t>"Member of the Legislature" means any person elected or selected to serve in the New Jersey Senate or General Assembly.</w:t>
      </w:r>
    </w:p>
    <w:p w:rsidR="00556DFA" w:rsidRDefault="00556DFA" w:rsidP="00556DFA">
      <w:r>
        <w:tab/>
        <w:t>"Criminal investigatory record" means a record which is not required by law to be made, maintained or kept on file that is held by a law enforcement agency which pertains to any criminal investigation or related civil enforcement proceeding.</w:t>
      </w:r>
    </w:p>
    <w:p w:rsidR="00556DFA" w:rsidRDefault="00556DFA" w:rsidP="00556DFA">
      <w:r>
        <w:tab/>
        <w:t>"Victim's record" means an individually-identifiable file or document held by a victims' rights agency which pertains directly to a victim of a crime except that a victim of a crime shall have access to the victim's own records.</w:t>
      </w:r>
    </w:p>
    <w:p w:rsidR="00556DFA" w:rsidRDefault="00556DFA" w:rsidP="00556DFA">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556DFA" w:rsidRDefault="00556DFA" w:rsidP="00556DFA">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556DFA" w:rsidRDefault="00556DFA" w:rsidP="00556DFA">
      <w:r>
        <w:t>(cf: P.L.2017, c.266, s.4)</w:t>
      </w:r>
    </w:p>
    <w:p w:rsidR="00556DFA" w:rsidRDefault="00556DFA" w:rsidP="00556DFA"/>
    <w:p w:rsidR="00556DFA" w:rsidRDefault="00556DFA" w:rsidP="00556DFA">
      <w:r>
        <w:tab/>
        <w:t>2.</w:t>
      </w:r>
      <w:r>
        <w:tab/>
        <w:t xml:space="preserve">Section 6 of P.L.2001, c.404 (C.47:1A-5) is amended to read as follows:   </w:t>
      </w:r>
    </w:p>
    <w:p w:rsidR="00556DFA" w:rsidRDefault="00556DFA" w:rsidP="00556DFA">
      <w:pPr>
        <w:tabs>
          <w:tab w:val="clear" w:pos="1440"/>
          <w:tab w:val="left" w:pos="1080"/>
        </w:tabs>
      </w:pPr>
      <w:r>
        <w:tab/>
        <w:t>6.</w:t>
      </w:r>
      <w:r>
        <w:tab/>
        <w:t>a.</w:t>
      </w:r>
      <w:r>
        <w:tab/>
        <w:t xml:space="preserve">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w:t>
      </w:r>
    </w:p>
    <w:p w:rsidR="00556DFA" w:rsidRDefault="00556DFA" w:rsidP="00556DFA">
      <w:r>
        <w:tab/>
        <w:t>Prior to allowing access to any government record, the custodian thereof shall redact from that record any information which discloses the social security number, credit card number, unlisted telephone number, or driver license number of any person</w:t>
      </w:r>
      <w:r w:rsidRPr="0062019D">
        <w:rPr>
          <w:u w:val="single"/>
        </w:rPr>
        <w:t xml:space="preserve">, and any personal identifying information of </w:t>
      </w:r>
      <w:r>
        <w:rPr>
          <w:u w:val="single"/>
        </w:rPr>
        <w:t xml:space="preserve">a </w:t>
      </w:r>
      <w:r w:rsidRPr="0062019D">
        <w:rPr>
          <w:u w:val="single"/>
        </w:rPr>
        <w:t>person under the a</w:t>
      </w:r>
      <w:r>
        <w:rPr>
          <w:u w:val="single"/>
        </w:rPr>
        <w:t>ge of 18 years</w:t>
      </w:r>
      <w:r>
        <w:t xml:space="preserve">;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556DFA" w:rsidRDefault="00556DFA" w:rsidP="00556DFA">
      <w:r>
        <w:tab/>
        <w:t>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556DFA" w:rsidRDefault="00556DFA" w:rsidP="00556DFA">
      <w:pPr>
        <w:tabs>
          <w:tab w:val="clear" w:pos="1440"/>
          <w:tab w:val="clear" w:pos="2160"/>
          <w:tab w:val="left" w:pos="1260"/>
          <w:tab w:val="left" w:pos="1800"/>
        </w:tabs>
      </w:pPr>
      <w:r>
        <w:tab/>
        <w:t xml:space="preserve"> b.</w:t>
      </w:r>
      <w:r>
        <w:tab/>
        <w:t>(1)</w:t>
      </w:r>
      <w:r>
        <w:tab/>
        <w:t>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rsidR="00556DFA" w:rsidRDefault="00556DFA" w:rsidP="00556DFA">
      <w:r>
        <w:tab/>
        <w:t>(2)</w:t>
      </w:r>
      <w:r>
        <w:tab/>
        <w:t xml:space="preserve">No fee shall be charged to a victim of a crime for a copy or copies of a record to which the crime victim is entitled to access, as provided in section 1 of P.L.1995, c.23 (C.47:1A-1.1). </w:t>
      </w:r>
    </w:p>
    <w:p w:rsidR="00556DFA" w:rsidRDefault="00556DFA" w:rsidP="00556DFA">
      <w:r>
        <w:tab/>
        <w:t xml:space="preserve"> c.</w:t>
      </w:r>
      <w:r>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rsidR="00556DFA" w:rsidRDefault="00556DFA" w:rsidP="00556DFA">
      <w:r>
        <w:tab/>
        <w:t>d.</w:t>
      </w:r>
      <w:r>
        <w:tab/>
        <w:t>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556DFA" w:rsidRDefault="00556DFA" w:rsidP="00556DFA">
      <w:r>
        <w:tab/>
        <w:t>e.</w:t>
      </w:r>
      <w:r>
        <w:tab/>
        <w:t>Immediate access ordinarily shall be granted to budgets, bills, vouchers, contracts, including collective negotiations agreements and individual employment contracts, and public employee salary and overtime information.</w:t>
      </w:r>
    </w:p>
    <w:p w:rsidR="00556DFA" w:rsidRDefault="00556DFA" w:rsidP="00556DFA">
      <w:r>
        <w:tab/>
        <w:t>f.</w:t>
      </w:r>
      <w:r>
        <w:tab/>
        <w:t>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rsidR="00556DFA" w:rsidRDefault="00556DFA" w:rsidP="00556DFA">
      <w:r>
        <w:tab/>
        <w:t>g.</w:t>
      </w:r>
      <w:r>
        <w:tab/>
        <w:t>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556DFA" w:rsidRDefault="00556DFA" w:rsidP="00556DFA">
      <w:r>
        <w:tab/>
        <w:t>h.</w:t>
      </w:r>
      <w:r>
        <w:tab/>
        <w:t>Any officer or employee of a public agency who receives a request for access to a government record shall forward the request to the custodian of the record or direct the requestor to the custodian of the record.</w:t>
      </w:r>
    </w:p>
    <w:p w:rsidR="00556DFA" w:rsidRDefault="00556DFA" w:rsidP="00556DFA">
      <w:r>
        <w:tab/>
        <w:t>i.</w:t>
      </w:r>
      <w:r>
        <w:tab/>
        <w:t>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rsidR="00556DFA" w:rsidRDefault="00556DFA" w:rsidP="00556DFA">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556DFA" w:rsidRDefault="00556DFA" w:rsidP="00556DFA">
      <w:r>
        <w:tab/>
        <w:t>k.</w:t>
      </w:r>
      <w:r>
        <w:tab/>
        <w:t>The files maintained by the Office of the Public Defender that relate to the handling of any case shall be considered confidential and shall not be open to inspection by any person unless authorized by law, court order, or the State Public Defender.</w:t>
      </w:r>
    </w:p>
    <w:p w:rsidR="00556DFA" w:rsidRDefault="00556DFA" w:rsidP="00556DFA">
      <w:r>
        <w:t>(cf: P.L. 2014, c.19, s.3)</w:t>
      </w:r>
    </w:p>
    <w:p w:rsidR="00556DFA" w:rsidRDefault="00556DFA" w:rsidP="00556DFA"/>
    <w:p w:rsidR="00556DFA" w:rsidRDefault="00556DFA" w:rsidP="00556DFA">
      <w:r>
        <w:tab/>
        <w:t>3.</w:t>
      </w:r>
      <w:r>
        <w:tab/>
        <w:t>Section 11 of P.L.</w:t>
      </w:r>
      <w:r w:rsidRPr="000061B2">
        <w:t>2001,</w:t>
      </w:r>
      <w:r>
        <w:t xml:space="preserve"> </w:t>
      </w:r>
      <w:r w:rsidRPr="000061B2">
        <w:t>c.404</w:t>
      </w:r>
      <w:r>
        <w:t xml:space="preserve"> (C.47:1A-10) is amended to read as follows:</w:t>
      </w:r>
    </w:p>
    <w:p w:rsidR="00556DFA" w:rsidRDefault="00556DFA" w:rsidP="00556DFA">
      <w:r>
        <w:tab/>
        <w:t>11.</w:t>
      </w:r>
      <w:r>
        <w:tab/>
        <w:t>Notwithstanding the provisions of  P.L.1963, c.73 (C.47:1A-1 et seq.) or any other law to the contrary, the personnel or pension records of any individual in the possession of a public agency, including but not limited to records relating to any grievance filed by or against an individual, shall not be considered a government record and shall not be made available for public access, except that:</w:t>
      </w:r>
    </w:p>
    <w:p w:rsidR="00556DFA" w:rsidRDefault="00556DFA" w:rsidP="00556DFA">
      <w:r>
        <w:tab/>
        <w:t>an individual's name,</w:t>
      </w:r>
      <w:r w:rsidRPr="000061B2">
        <w:t xml:space="preserve"> </w:t>
      </w:r>
      <w:r>
        <w:rPr>
          <w:u w:val="single"/>
        </w:rPr>
        <w:t xml:space="preserve">excluding </w:t>
      </w:r>
      <w:r w:rsidRPr="00A57EB7">
        <w:rPr>
          <w:u w:val="single"/>
        </w:rPr>
        <w:t>the name of a</w:t>
      </w:r>
      <w:r>
        <w:rPr>
          <w:u w:val="single"/>
        </w:rPr>
        <w:t>n individual</w:t>
      </w:r>
      <w:r w:rsidRPr="00A57EB7">
        <w:rPr>
          <w:u w:val="single"/>
        </w:rPr>
        <w:t xml:space="preserve"> under the age of 18 years</w:t>
      </w:r>
      <w:r>
        <w:rPr>
          <w:u w:val="single"/>
        </w:rPr>
        <w:t>,</w:t>
      </w:r>
      <w:r>
        <w:t xml:space="preserve"> title, position, salary, payroll record, length of service, date of separation and the reason therefor, and the amount and type of any pension received shall be a government record;</w:t>
      </w:r>
    </w:p>
    <w:p w:rsidR="00556DFA" w:rsidRDefault="00556DFA" w:rsidP="00556DFA">
      <w:r>
        <w:tab/>
        <w:t>personnel or pension records of any individual shall be accessible when required to be disclosed by another law, when disclosure is essential to the performance of official duties of a person duly authorized by this State or the United States, or when authorized by an individual in interest; and</w:t>
      </w:r>
    </w:p>
    <w:p w:rsidR="00556DFA" w:rsidRDefault="00556DFA" w:rsidP="00556DFA">
      <w:r>
        <w:tab/>
        <w:t>data contained in information which disclose conformity with specific experiential, educational or medical qualifications required for government employment or for receipt of a public pension, but not including any detailed medical or psychological information, shall be a government record.</w:t>
      </w:r>
    </w:p>
    <w:p w:rsidR="00556DFA" w:rsidRDefault="00556DFA" w:rsidP="00556DFA">
      <w:r>
        <w:t>(cf: P.L.2001, c.404, s.11)</w:t>
      </w:r>
    </w:p>
    <w:p w:rsidR="00556DFA" w:rsidRPr="00D71D68" w:rsidRDefault="00556DFA" w:rsidP="00556DFA"/>
    <w:p w:rsidR="00556DFA" w:rsidRPr="00AA7880" w:rsidRDefault="00556DFA" w:rsidP="00556DFA">
      <w:r>
        <w:tab/>
        <w:t>4.</w:t>
      </w:r>
      <w:r>
        <w:tab/>
        <w:t xml:space="preserve">This act shall take effect immediately. </w:t>
      </w:r>
    </w:p>
    <w:p w:rsidR="00556DFA" w:rsidRDefault="00556DFA" w:rsidP="00556DFA"/>
    <w:p w:rsidR="00556DFA" w:rsidRPr="00CE7BD8" w:rsidRDefault="00556DFA" w:rsidP="00556DFA"/>
    <w:p w:rsidR="00556DFA" w:rsidRPr="00AA7880" w:rsidRDefault="00556DFA" w:rsidP="00556DFA">
      <w:pPr>
        <w:jc w:val="center"/>
      </w:pPr>
      <w:r w:rsidRPr="00D71D68">
        <w:t>STATEMENT</w:t>
      </w:r>
    </w:p>
    <w:p w:rsidR="00556DFA" w:rsidRDefault="00556DFA" w:rsidP="00556DFA"/>
    <w:p w:rsidR="00556DFA" w:rsidRDefault="00556DFA" w:rsidP="00556DFA">
      <w:r>
        <w:tab/>
      </w:r>
      <w:r w:rsidRPr="008B7717">
        <w:t>Th</w:t>
      </w:r>
      <w:r>
        <w:t xml:space="preserve">is bill requires a records custodian to redact </w:t>
      </w:r>
      <w:r w:rsidRPr="00080A40">
        <w:t>any personal identifying information of a person under the age of 18 years</w:t>
      </w:r>
      <w:r w:rsidRPr="008D30DC">
        <w:t xml:space="preserve"> </w:t>
      </w:r>
      <w:r>
        <w:t>prior to allowing access to any government record</w:t>
      </w:r>
      <w:r w:rsidRPr="00080A40">
        <w:t xml:space="preserve">, subject to </w:t>
      </w:r>
      <w:r>
        <w:t xml:space="preserve">certain </w:t>
      </w:r>
      <w:r w:rsidRPr="00080A40">
        <w:t>exceptions in statutory law</w:t>
      </w:r>
      <w:r>
        <w:t xml:space="preserve">. The bill </w:t>
      </w:r>
      <w:r w:rsidRPr="008B7717">
        <w:t>exclude</w:t>
      </w:r>
      <w:r>
        <w:t>s that information</w:t>
      </w:r>
      <w:r w:rsidRPr="008B7717">
        <w:t xml:space="preserve"> from the definition of a “government record</w:t>
      </w:r>
      <w:r>
        <w:t>,</w:t>
      </w:r>
      <w:r w:rsidRPr="008B7717">
        <w:t>”</w:t>
      </w:r>
      <w:r>
        <w:t xml:space="preserve"> and</w:t>
      </w:r>
      <w:r w:rsidRPr="00080A40">
        <w:t xml:space="preserve"> </w:t>
      </w:r>
      <w:r>
        <w:t>excludes the name of persons under the age of 18 years from disclosure in certain personnel and pension records.</w:t>
      </w:r>
    </w:p>
    <w:p w:rsidR="00556DFA" w:rsidRPr="00E7752C" w:rsidRDefault="00556DFA" w:rsidP="00E7752C">
      <w:r>
        <w:tab/>
        <w:t xml:space="preserve">The information would still be subject to disclosure when used </w:t>
      </w:r>
      <w:r w:rsidRPr="00080A40">
        <w:t xml:space="preserve">by a government agency, court, or law enforcement agency in carrying out its functions; </w:t>
      </w:r>
      <w:r>
        <w:t xml:space="preserve">when </w:t>
      </w:r>
      <w:r w:rsidRPr="00080A40">
        <w:t>use</w:t>
      </w:r>
      <w:r>
        <w:t>d</w:t>
      </w:r>
      <w:r w:rsidRPr="00080A40">
        <w:t xml:space="preserve"> by a private person or entity seeking to enforce payment of court-ordered child support; </w:t>
      </w:r>
      <w:r>
        <w:t xml:space="preserve">when circumstances involve the </w:t>
      </w:r>
      <w:r w:rsidRPr="00080A40">
        <w:t>disclosure of driver information by the New Jersey Motor Vehicle Commission under N.J.S.A.39:2-3.4;</w:t>
      </w:r>
      <w:r>
        <w:t xml:space="preserve"> </w:t>
      </w:r>
      <w:r w:rsidR="006701FC">
        <w:br w:type="page"/>
      </w:r>
      <w:r>
        <w:t>and when the information involves</w:t>
      </w:r>
      <w:r w:rsidRPr="00080A40">
        <w:t xml:space="preserve"> </w:t>
      </w:r>
      <w:r w:rsidRPr="003C0A38">
        <w:t>a social security number contained in a record required by law to be made, maintained or kept on file</w:t>
      </w:r>
      <w:r>
        <w:t>, if</w:t>
      </w:r>
      <w:r w:rsidRPr="003C0A38">
        <w:t xml:space="preserve"> </w:t>
      </w:r>
      <w:r>
        <w:t xml:space="preserve">disclosure is not </w:t>
      </w:r>
      <w:r w:rsidRPr="003C0A38">
        <w:t>otherwise prohibited by law</w:t>
      </w:r>
      <w:r w:rsidRPr="00080A40">
        <w:t>.</w:t>
      </w:r>
    </w:p>
    <w:sectPr w:rsidR="00556DFA" w:rsidRPr="00E7752C" w:rsidSect="001A680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659" w:rsidRDefault="00AC7659">
      <w:r>
        <w:separator/>
      </w:r>
    </w:p>
  </w:endnote>
  <w:endnote w:type="continuationSeparator" w:id="0">
    <w:p w:rsidR="00AC7659" w:rsidRDefault="00AC7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80E" w:rsidRPr="00921C91" w:rsidRDefault="001A680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680E" w:rsidRPr="00921C91" w:rsidRDefault="001A680E">
    <w:pPr>
      <w:pStyle w:val="Footer"/>
      <w:rPr>
        <w:szCs w:val="18"/>
      </w:rPr>
    </w:pPr>
  </w:p>
  <w:p w:rsidR="001A680E" w:rsidRPr="00921C91" w:rsidRDefault="001A680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A680E" w:rsidRDefault="001A680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659" w:rsidRDefault="00AC7659">
      <w:r>
        <w:separator/>
      </w:r>
    </w:p>
  </w:footnote>
  <w:footnote w:type="continuationSeparator" w:id="0">
    <w:p w:rsidR="00AC7659" w:rsidRDefault="00AC7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811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A680E" w:rsidRDefault="001A680E" w:rsidP="001A680E">
    <w:pPr>
      <w:pStyle w:val="bpuHeadSpon"/>
    </w:pPr>
    <w:r w:rsidRPr="001A680E">
      <w:rPr>
        <w:rStyle w:val="bpuHeadSponChar"/>
      </w:rPr>
      <w:t>A1880</w:t>
    </w:r>
    <w:r>
      <w:t xml:space="preserve"> DANCER</w:t>
    </w:r>
  </w:p>
  <w:p w:rsidR="001A680E" w:rsidRDefault="001A680E" w:rsidP="001A680E">
    <w:pPr>
      <w:pStyle w:val="bpuHeadSpon"/>
    </w:pPr>
    <w:r>
      <w:fldChar w:fldCharType="begin"/>
    </w:r>
    <w:r>
      <w:instrText xml:space="preserve"> PAGE  \* MERGEFORMAT </w:instrText>
    </w:r>
    <w:r>
      <w:fldChar w:fldCharType="separate"/>
    </w:r>
    <w:r w:rsidR="002811F9">
      <w:rPr>
        <w:noProof/>
      </w:rPr>
      <w:t>12</w:t>
    </w:r>
    <w:r>
      <w:fldChar w:fldCharType="end"/>
    </w:r>
  </w:p>
  <w:p w:rsidR="001A680E" w:rsidRPr="00AF575C" w:rsidRDefault="001A680E" w:rsidP="001A68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A680E" w:rsidRDefault="001A680E" w:rsidP="001A680E">
    <w:pPr>
      <w:pStyle w:val="bpuHeadSpon"/>
    </w:pPr>
    <w:r w:rsidRPr="001A680E">
      <w:rPr>
        <w:rStyle w:val="bpuHeadSponChar"/>
      </w:rPr>
      <w:t>A1880</w:t>
    </w:r>
    <w:r>
      <w:t xml:space="preserve"> DANCER</w:t>
    </w:r>
  </w:p>
  <w:p w:rsidR="001A680E" w:rsidRDefault="001A680E" w:rsidP="001A680E">
    <w:pPr>
      <w:pStyle w:val="bpuHeadSpon"/>
    </w:pPr>
    <w:r>
      <w:fldChar w:fldCharType="begin"/>
    </w:r>
    <w:r>
      <w:instrText xml:space="preserve"> PAGE  \* MERGEFORMAT </w:instrText>
    </w:r>
    <w:r>
      <w:fldChar w:fldCharType="separate"/>
    </w:r>
    <w:r w:rsidR="002811F9">
      <w:rPr>
        <w:noProof/>
      </w:rPr>
      <w:t>2</w:t>
    </w:r>
    <w:r>
      <w:fldChar w:fldCharType="end"/>
    </w:r>
  </w:p>
  <w:p w:rsidR="001A680E" w:rsidRDefault="001A680E" w:rsidP="001A68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65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6428"/>
    <w:rsid w:val="00057488"/>
    <w:rsid w:val="000654B5"/>
    <w:rsid w:val="0006579B"/>
    <w:rsid w:val="00065BBF"/>
    <w:rsid w:val="000778CE"/>
    <w:rsid w:val="00095699"/>
    <w:rsid w:val="00097E10"/>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15DA"/>
    <w:rsid w:val="00153466"/>
    <w:rsid w:val="001540B7"/>
    <w:rsid w:val="00156AE5"/>
    <w:rsid w:val="001762FB"/>
    <w:rsid w:val="00182504"/>
    <w:rsid w:val="00186D54"/>
    <w:rsid w:val="00197DEE"/>
    <w:rsid w:val="001A253A"/>
    <w:rsid w:val="001A28C1"/>
    <w:rsid w:val="001A2E35"/>
    <w:rsid w:val="001A3589"/>
    <w:rsid w:val="001A55F1"/>
    <w:rsid w:val="001A66DB"/>
    <w:rsid w:val="001A680E"/>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1F9"/>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5CE4"/>
    <w:rsid w:val="004B0CE3"/>
    <w:rsid w:val="004B5C78"/>
    <w:rsid w:val="004B667A"/>
    <w:rsid w:val="004B6E61"/>
    <w:rsid w:val="004B75D5"/>
    <w:rsid w:val="004C0EE5"/>
    <w:rsid w:val="004C1B1C"/>
    <w:rsid w:val="004C2B44"/>
    <w:rsid w:val="004D1B2E"/>
    <w:rsid w:val="004D76F0"/>
    <w:rsid w:val="004F18AF"/>
    <w:rsid w:val="00501B0F"/>
    <w:rsid w:val="005035CB"/>
    <w:rsid w:val="0050427A"/>
    <w:rsid w:val="00505402"/>
    <w:rsid w:val="0051355F"/>
    <w:rsid w:val="00515090"/>
    <w:rsid w:val="00520989"/>
    <w:rsid w:val="005311D7"/>
    <w:rsid w:val="00541E58"/>
    <w:rsid w:val="00546499"/>
    <w:rsid w:val="005475CF"/>
    <w:rsid w:val="005501DB"/>
    <w:rsid w:val="00550854"/>
    <w:rsid w:val="005508CF"/>
    <w:rsid w:val="00556DFA"/>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1FC"/>
    <w:rsid w:val="00671CE6"/>
    <w:rsid w:val="006808C6"/>
    <w:rsid w:val="00680D5F"/>
    <w:rsid w:val="00686754"/>
    <w:rsid w:val="006878F9"/>
    <w:rsid w:val="0069522C"/>
    <w:rsid w:val="00695BC5"/>
    <w:rsid w:val="006A3786"/>
    <w:rsid w:val="006A7BBD"/>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6230"/>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181E"/>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7659"/>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CC2"/>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7E5A"/>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7C3CB7-C220-4BB6-8D47-325730B48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035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35CB"/>
    <w:rPr>
      <w:rFonts w:ascii="Segoe UI" w:hAnsi="Segoe UI" w:cs="Segoe UI"/>
      <w:spacing w:val="4"/>
      <w:sz w:val="18"/>
      <w:szCs w:val="18"/>
    </w:rPr>
  </w:style>
  <w:style w:type="character" w:styleId="LineNumber">
    <w:name w:val="line number"/>
    <w:basedOn w:val="DefaultParagraphFont"/>
    <w:semiHidden/>
    <w:unhideWhenUsed/>
    <w:rsid w:val="001A6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F0311-E415-434B-BAC4-771E06387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4582</Words>
  <Characters>24145</Characters>
  <Application>Microsoft Office Word</Application>
  <DocSecurity>0</DocSecurity>
  <Lines>504</Lines>
  <Paragraphs>88</Paragraphs>
  <ScaleCrop>false</ScaleCrop>
  <HeadingPairs>
    <vt:vector size="2" baseType="variant">
      <vt:variant>
        <vt:lpstr>Title</vt:lpstr>
      </vt:variant>
      <vt:variant>
        <vt:i4>1</vt:i4>
      </vt:variant>
    </vt:vector>
  </HeadingPairs>
  <TitlesOfParts>
    <vt:vector size="1" baseType="lpstr">
      <vt:lpstr>A1880</vt:lpstr>
    </vt:vector>
  </TitlesOfParts>
  <Manager>R56</Manager>
  <Company>OFFICE of LEGISLATIVE SERVICES</Company>
  <LinksUpToDate>false</LinksUpToDate>
  <CharactersWithSpaces>28759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A1880</dc:title>
  <dc:creator>Assemblywoman  SCHEPISI, Assemblyman  DANCER</dc:creator>
  <cp:keywords>A1880|12|JU |103|0|0|!|0|</cp:keywords>
  <dc:description>PREFILED 2020</dc:description>
  <cp:lastModifiedBy>Siracusa, Nicole</cp:lastModifiedBy>
  <cp:revision>2</cp:revision>
  <cp:lastPrinted>2021-05-12T15:29:00Z</cp:lastPrinted>
  <dcterms:created xsi:type="dcterms:W3CDTF">2021-05-12T15:29:00Z</dcterms:created>
  <dcterms:modified xsi:type="dcterms:W3CDTF">2021-05-12T15:29:00Z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