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2BC" w:rsidRDefault="001E32BC" w:rsidP="001E32BC">
      <w:pPr>
        <w:pStyle w:val="bpuBill"/>
      </w:pPr>
      <w:bookmarkStart w:id="0" w:name="bpuFrontPg"/>
      <w:bookmarkStart w:id="1" w:name="_GoBack"/>
      <w:bookmarkEnd w:id="0"/>
      <w:bookmarkEnd w:id="1"/>
      <w:r>
        <w:t xml:space="preserve">ASSEMBLY, No. 1952 </w:t>
      </w:r>
    </w:p>
    <w:p w:rsidR="001E32BC" w:rsidRPr="001E32BC" w:rsidRDefault="001E32BC" w:rsidP="001E32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559" r:id="rId8"/>
        </w:object>
      </w:r>
    </w:p>
    <w:p w:rsidR="001E32BC" w:rsidRDefault="001E32BC" w:rsidP="001E32BC">
      <w:pPr>
        <w:pStyle w:val="bpuState"/>
      </w:pPr>
      <w:r>
        <w:t>STATE OF NEW JERSEY</w:t>
      </w:r>
    </w:p>
    <w:p w:rsidR="001E32BC" w:rsidRDefault="001E32BC" w:rsidP="001E32BC">
      <w:pPr>
        <w:pStyle w:val="bpuLegislature"/>
      </w:pPr>
      <w:r>
        <w:t>219th LEGISLATURE</w:t>
      </w:r>
    </w:p>
    <w:p w:rsidR="001E32BC" w:rsidRDefault="001E32BC" w:rsidP="001E32BC">
      <w:pPr>
        <w:pStyle w:val="bpuWpGraphic"/>
      </w:pPr>
      <w:r>
        <w:object w:dxaOrig="8985" w:dyaOrig="255">
          <v:shape id="_x0000_i1026" type="#_x0000_t75" style="width:6in;height:12.1pt" o:ole="">
            <v:imagedata r:id="rId7" o:title=""/>
          </v:shape>
          <o:OLEObject Type="Embed" ProgID="WPWin6.1" ShapeID="_x0000_i1026" DrawAspect="Content" ObjectID="_1640266560" r:id="rId9"/>
        </w:object>
      </w:r>
      <w:r>
        <w:t xml:space="preserve">  </w:t>
      </w:r>
    </w:p>
    <w:p w:rsidR="001E32BC" w:rsidRDefault="001E32BC" w:rsidP="001E32BC">
      <w:pPr>
        <w:pStyle w:val="bpuIntro"/>
      </w:pPr>
      <w:r>
        <w:t>PRE-FILED FOR INTRODUCTION IN THE 2020 SESSION</w:t>
      </w:r>
    </w:p>
    <w:p w:rsidR="001E32BC" w:rsidRDefault="001E32BC" w:rsidP="001E32BC">
      <w:pPr>
        <w:pStyle w:val="bpuIntro"/>
      </w:pPr>
    </w:p>
    <w:p w:rsidR="001E32BC" w:rsidRDefault="001E32BC" w:rsidP="001E32BC">
      <w:pPr>
        <w:pStyle w:val="bpuIntro"/>
        <w:sectPr w:rsidR="001E32BC" w:rsidSect="001E32BC">
          <w:headerReference w:type="even" r:id="rId10"/>
          <w:headerReference w:type="default" r:id="rId11"/>
          <w:pgSz w:w="12240" w:h="20160" w:code="5"/>
          <w:pgMar w:top="2160" w:right="1440" w:bottom="1440" w:left="1440" w:header="720" w:footer="720" w:gutter="0"/>
          <w:pgNumType w:start="1"/>
          <w:cols w:space="720"/>
          <w:docGrid w:linePitch="360"/>
        </w:sectPr>
      </w:pPr>
    </w:p>
    <w:p w:rsidR="001E32BC" w:rsidRDefault="001E32BC" w:rsidP="001E32BC">
      <w:pPr>
        <w:pStyle w:val="bpuIntro"/>
      </w:pPr>
    </w:p>
    <w:p w:rsidR="001E32BC" w:rsidRDefault="001E32BC" w:rsidP="001E32BC">
      <w:pPr>
        <w:pStyle w:val="bpuSponsor"/>
      </w:pPr>
      <w:r>
        <w:t>Sponsored by:</w:t>
      </w:r>
    </w:p>
    <w:p w:rsidR="001E32BC" w:rsidRDefault="001E32BC" w:rsidP="001E32BC">
      <w:pPr>
        <w:pStyle w:val="bpuSponsor"/>
      </w:pPr>
      <w:r>
        <w:t>Assemblywoman  SERENA DIMASO</w:t>
      </w:r>
    </w:p>
    <w:p w:rsidR="001E32BC" w:rsidRDefault="001E32BC" w:rsidP="001E32BC">
      <w:pPr>
        <w:pStyle w:val="bpuSponsor"/>
      </w:pPr>
      <w:r>
        <w:t>District 13 (Monmouth)</w:t>
      </w:r>
    </w:p>
    <w:p w:rsidR="001E32BC" w:rsidRDefault="001E32BC" w:rsidP="001E32BC">
      <w:pPr>
        <w:pStyle w:val="bpuSponsor"/>
      </w:pPr>
    </w:p>
    <w:p w:rsidR="001E32BC" w:rsidRDefault="001E32BC" w:rsidP="001E32BC">
      <w:pPr>
        <w:pStyle w:val="bpuSponsor"/>
      </w:pPr>
    </w:p>
    <w:p w:rsidR="001E32BC" w:rsidRDefault="001E32BC" w:rsidP="001E32BC">
      <w:pPr>
        <w:pStyle w:val="bpuSponsor"/>
      </w:pPr>
    </w:p>
    <w:p w:rsidR="001E32BC" w:rsidRDefault="001E32BC" w:rsidP="001E32BC">
      <w:pPr>
        <w:pStyle w:val="bpuSponsor"/>
      </w:pPr>
    </w:p>
    <w:p w:rsidR="001E32BC" w:rsidRDefault="001E32BC" w:rsidP="001E32BC">
      <w:pPr>
        <w:pStyle w:val="bpuSponsor"/>
      </w:pPr>
      <w:r>
        <w:t>SYNOPSIS</w:t>
      </w:r>
    </w:p>
    <w:p w:rsidR="001E32BC" w:rsidRDefault="001E32BC" w:rsidP="001E32BC">
      <w:pPr>
        <w:pStyle w:val="bpuNormText"/>
      </w:pPr>
      <w:r>
        <w:tab/>
        <w:t xml:space="preserve">Prohibits bill certified for fiscal note or estimate from being released from committee without fiscal note or estimate.  </w:t>
      </w:r>
    </w:p>
    <w:p w:rsidR="001E32BC" w:rsidRDefault="001E32BC" w:rsidP="001E32BC">
      <w:pPr>
        <w:pStyle w:val="bpuNormText"/>
      </w:pPr>
    </w:p>
    <w:p w:rsidR="001E32BC" w:rsidRDefault="001E32BC" w:rsidP="001E32BC">
      <w:pPr>
        <w:pStyle w:val="bpuSponsor"/>
      </w:pPr>
      <w:r>
        <w:t xml:space="preserve">CURRENT VERSION OF TEXT </w:t>
      </w:r>
    </w:p>
    <w:p w:rsidR="001E32BC" w:rsidRDefault="001E32BC" w:rsidP="001E32BC">
      <w:pPr>
        <w:pStyle w:val="bpuNormText"/>
      </w:pPr>
      <w:r>
        <w:tab/>
        <w:t>Introduced Pending Technical Review by Legislative Counsel.</w:t>
      </w:r>
    </w:p>
    <w:p w:rsidR="001E32BC" w:rsidRDefault="001E32BC" w:rsidP="001E32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32BC" w:rsidRDefault="001E32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32BC" w:rsidSect="001E32BC">
          <w:type w:val="continuous"/>
          <w:pgSz w:w="12240" w:h="20160" w:code="5"/>
          <w:pgMar w:top="2160" w:right="2275" w:bottom="1440" w:left="2275" w:header="72" w:footer="720" w:gutter="0"/>
          <w:pgNumType w:start="1"/>
          <w:cols w:space="720"/>
          <w:docGrid w:linePitch="360"/>
        </w:sectPr>
      </w:pPr>
    </w:p>
    <w:p w:rsidR="00113E07" w:rsidRPr="00677316" w:rsidRDefault="00113E07" w:rsidP="00113E07">
      <w:pPr>
        <w:pStyle w:val="HangingAnAct"/>
        <w:rPr>
          <w:rStyle w:val="HangingAnActChar"/>
        </w:rPr>
      </w:pPr>
      <w:r w:rsidRPr="00113E07">
        <w:rPr>
          <w:rStyle w:val="BillHead"/>
        </w:rPr>
        <w:lastRenderedPageBreak/>
        <w:t>An Act</w:t>
      </w:r>
      <w:r w:rsidRPr="006B7FA7">
        <w:rPr>
          <w:rStyle w:val="HangingAnActChar"/>
        </w:rPr>
        <w:t xml:space="preserve"> </w:t>
      </w:r>
      <w:r>
        <w:rPr>
          <w:rStyle w:val="HangingAnActChar"/>
        </w:rPr>
        <w:t xml:space="preserve">prohibiting bills certified for a fiscal note or fiscal estimate from being released from committee without a fiscal note or fiscal estimate, and amending P.L1980, c.67.  </w:t>
      </w:r>
    </w:p>
    <w:p w:rsidR="00113E07" w:rsidRPr="00D71D68" w:rsidRDefault="00113E07" w:rsidP="00113E07"/>
    <w:p w:rsidR="00113E07" w:rsidRPr="00AA7880" w:rsidRDefault="00113E07" w:rsidP="00113E07">
      <w:r>
        <w:tab/>
      </w:r>
      <w:r>
        <w:rPr>
          <w:rStyle w:val="BillHeading2"/>
        </w:rPr>
        <w:t xml:space="preserve">Be It Enacted </w:t>
      </w:r>
      <w:r>
        <w:rPr>
          <w:rStyle w:val="BillLanguage"/>
        </w:rPr>
        <w:t>by the Senate and General Assembly of the State of New Jersey:</w:t>
      </w:r>
    </w:p>
    <w:p w:rsidR="00113E07" w:rsidRDefault="00113E07" w:rsidP="00113E07"/>
    <w:p w:rsidR="00113E07" w:rsidRDefault="00113E07" w:rsidP="00113E07">
      <w:r>
        <w:tab/>
        <w:t>1.</w:t>
      </w:r>
      <w:r>
        <w:tab/>
        <w:t xml:space="preserve">Section 5 of P.L.1980, c.67 (C.52:13B-10) is amended to read as follows:  </w:t>
      </w:r>
    </w:p>
    <w:p w:rsidR="00113E07" w:rsidRDefault="00113E07" w:rsidP="00113E07">
      <w:r>
        <w:tab/>
        <w:t>5.</w:t>
      </w:r>
      <w:r>
        <w:tab/>
      </w:r>
      <w:r>
        <w:rPr>
          <w:u w:val="single"/>
        </w:rPr>
        <w:t>a.</w:t>
      </w:r>
      <w:r>
        <w:t xml:space="preserve">  When the Legislative Budget and Finance Officer has a complete fiscal note or legislative fiscal estimate, the Officer shall transmit an electronic copy of the fiscal note or legislative fiscal estimate to the sponsor whose name first appears on the bill with a notice that the sponsor may object to the fiscal note or legislative fiscal estimate within three business days after the transmittal of the electronic copy.</w:t>
      </w:r>
    </w:p>
    <w:p w:rsidR="00113E07" w:rsidRPr="007E5726" w:rsidRDefault="00113E07" w:rsidP="00113E07">
      <w:pPr>
        <w:rPr>
          <w:u w:val="single"/>
        </w:rPr>
      </w:pPr>
      <w:r>
        <w:tab/>
      </w:r>
      <w:r>
        <w:rPr>
          <w:u w:val="single"/>
        </w:rPr>
        <w:t>b.</w:t>
      </w:r>
      <w:r>
        <w:rPr>
          <w:u w:val="single"/>
        </w:rPr>
        <w:tab/>
        <w:t xml:space="preserve">If the Legislative Budget and Finance Officer has not received a complete fiscal note or legislative fiscal estimate for a bill that has been certified for such note or estimate, the bill shall not be released from committee unless and until the fiscal note or legislative fiscal estimate is complete.  </w:t>
      </w:r>
    </w:p>
    <w:p w:rsidR="00113E07" w:rsidRDefault="00113E07" w:rsidP="00113E07">
      <w:r>
        <w:t>(</w:t>
      </w:r>
      <w:proofErr w:type="spellStart"/>
      <w:r>
        <w:t>cf</w:t>
      </w:r>
      <w:proofErr w:type="spellEnd"/>
      <w:r>
        <w:t>: P.L.2007, c.151, s.5)</w:t>
      </w:r>
    </w:p>
    <w:p w:rsidR="00113E07" w:rsidRPr="00D71D68" w:rsidRDefault="00113E07" w:rsidP="00113E07"/>
    <w:p w:rsidR="00113E07" w:rsidRPr="00AA7880" w:rsidRDefault="00113E07" w:rsidP="00113E07">
      <w:r>
        <w:tab/>
        <w:t>2.</w:t>
      </w:r>
      <w:r>
        <w:tab/>
        <w:t xml:space="preserve">This act shall take effect on the first day of the third month following enactment.  </w:t>
      </w:r>
    </w:p>
    <w:p w:rsidR="00113E07" w:rsidRDefault="00113E07" w:rsidP="00113E07"/>
    <w:p w:rsidR="00113E07" w:rsidRPr="00CE7BD8" w:rsidRDefault="00113E07" w:rsidP="00113E07"/>
    <w:p w:rsidR="00113E07" w:rsidRPr="00AA7880" w:rsidRDefault="00113E07" w:rsidP="00113E07">
      <w:pPr>
        <w:jc w:val="center"/>
      </w:pPr>
      <w:r w:rsidRPr="00D71D68">
        <w:t>STATEMENT</w:t>
      </w:r>
    </w:p>
    <w:p w:rsidR="00113E07" w:rsidRDefault="00113E07" w:rsidP="00113E07"/>
    <w:p w:rsidR="00113E07" w:rsidRPr="00E7752C" w:rsidRDefault="00113E07" w:rsidP="00505C7C">
      <w:r>
        <w:tab/>
        <w:t xml:space="preserve">This bill prohibits a bill that </w:t>
      </w:r>
      <w:r w:rsidRPr="007C2104">
        <w:t xml:space="preserve">that has been certified for a fiscal note or legislative fiscal estimate </w:t>
      </w:r>
      <w:r>
        <w:t xml:space="preserve">from </w:t>
      </w:r>
      <w:r w:rsidRPr="007C2104">
        <w:t>be</w:t>
      </w:r>
      <w:r>
        <w:t>ing</w:t>
      </w:r>
      <w:r w:rsidRPr="007C2104">
        <w:t xml:space="preserve"> released from committee unless and until the fiscal note or legislative fiscal estimate is complete</w:t>
      </w:r>
      <w:r>
        <w:t xml:space="preserve">.  </w:t>
      </w:r>
    </w:p>
    <w:sectPr w:rsidR="00113E07" w:rsidRPr="00E7752C" w:rsidSect="001E32BC">
      <w:headerReference w:type="default" r:id="rId13"/>
      <w:headerReference w:type="first" r:id="rId14"/>
      <w:footerReference w:type="first" r:id="rId15"/>
      <w:pgSz w:w="12240" w:h="20160" w:code="5"/>
      <w:pgMar w:top="1440" w:right="2520" w:bottom="1728" w:left="2880" w:header="1181" w:footer="21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968" w:rsidRDefault="00333968">
      <w:r>
        <w:separator/>
      </w:r>
    </w:p>
  </w:endnote>
  <w:endnote w:type="continuationSeparator" w:id="0">
    <w:p w:rsidR="00333968" w:rsidRDefault="00333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2BC" w:rsidRPr="00921C91" w:rsidRDefault="001E32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32BC" w:rsidRPr="00921C91" w:rsidRDefault="001E32BC">
    <w:pPr>
      <w:pStyle w:val="Footer"/>
      <w:rPr>
        <w:szCs w:val="18"/>
      </w:rPr>
    </w:pPr>
  </w:p>
  <w:p w:rsidR="001E32BC" w:rsidRPr="00921C91" w:rsidRDefault="001E32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32BC" w:rsidRDefault="001E32B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968" w:rsidRDefault="00333968">
      <w:r>
        <w:separator/>
      </w:r>
    </w:p>
  </w:footnote>
  <w:footnote w:type="continuationSeparator" w:id="0">
    <w:p w:rsidR="00333968" w:rsidRDefault="00333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10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32BC" w:rsidRDefault="001E32BC" w:rsidP="001E32BC">
    <w:pPr>
      <w:pStyle w:val="bpuHeadSpon"/>
    </w:pPr>
    <w:r w:rsidRPr="001E32BC">
      <w:rPr>
        <w:rStyle w:val="bpuHeadSponChar"/>
      </w:rPr>
      <w:t>A1952</w:t>
    </w:r>
    <w:r>
      <w:t xml:space="preserve"> DIMASO</w:t>
    </w:r>
  </w:p>
  <w:p w:rsidR="001E32BC" w:rsidRDefault="001E32BC" w:rsidP="001E32BC">
    <w:pPr>
      <w:pStyle w:val="bpuHeadSpon"/>
    </w:pPr>
    <w:r>
      <w:fldChar w:fldCharType="begin"/>
    </w:r>
    <w:r>
      <w:instrText xml:space="preserve"> PAGE  \* MERGEFORMAT </w:instrText>
    </w:r>
    <w:r>
      <w:fldChar w:fldCharType="separate"/>
    </w:r>
    <w:r w:rsidR="00505C7C">
      <w:rPr>
        <w:noProof/>
      </w:rPr>
      <w:t>3</w:t>
    </w:r>
    <w:r>
      <w:fldChar w:fldCharType="end"/>
    </w:r>
  </w:p>
  <w:p w:rsidR="001E32BC" w:rsidRPr="00AF575C" w:rsidRDefault="001E32BC" w:rsidP="001E32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32BC" w:rsidRDefault="001E32BC" w:rsidP="001E32BC">
    <w:pPr>
      <w:pStyle w:val="bpuHeadSpon"/>
    </w:pPr>
    <w:r w:rsidRPr="001E32BC">
      <w:rPr>
        <w:rStyle w:val="bpuHeadSponChar"/>
      </w:rPr>
      <w:t>A1952</w:t>
    </w:r>
    <w:r>
      <w:t xml:space="preserve"> DIMASO</w:t>
    </w:r>
  </w:p>
  <w:p w:rsidR="001E32BC" w:rsidRDefault="001E32BC" w:rsidP="001E32BC">
    <w:pPr>
      <w:pStyle w:val="bpuHeadSpon"/>
    </w:pPr>
    <w:r>
      <w:fldChar w:fldCharType="begin"/>
    </w:r>
    <w:r>
      <w:instrText xml:space="preserve"> PAGE  \* MERGEFORMAT </w:instrText>
    </w:r>
    <w:r>
      <w:fldChar w:fldCharType="separate"/>
    </w:r>
    <w:r w:rsidR="0037072E">
      <w:rPr>
        <w:noProof/>
      </w:rPr>
      <w:t>2</w:t>
    </w:r>
    <w:r>
      <w:fldChar w:fldCharType="end"/>
    </w:r>
  </w:p>
  <w:p w:rsidR="001E32BC" w:rsidRDefault="001E32BC" w:rsidP="001E32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9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E07"/>
    <w:rsid w:val="0011462B"/>
    <w:rsid w:val="00122532"/>
    <w:rsid w:val="00125817"/>
    <w:rsid w:val="001316C3"/>
    <w:rsid w:val="001330F6"/>
    <w:rsid w:val="00133BED"/>
    <w:rsid w:val="00136CE2"/>
    <w:rsid w:val="00140A92"/>
    <w:rsid w:val="00140FD3"/>
    <w:rsid w:val="00143A99"/>
    <w:rsid w:val="00150A42"/>
    <w:rsid w:val="00153466"/>
    <w:rsid w:val="001540B7"/>
    <w:rsid w:val="00156AE5"/>
    <w:rsid w:val="001762FB"/>
    <w:rsid w:val="00182504"/>
    <w:rsid w:val="00186049"/>
    <w:rsid w:val="00186D54"/>
    <w:rsid w:val="00197DEE"/>
    <w:rsid w:val="001A253A"/>
    <w:rsid w:val="001A28C1"/>
    <w:rsid w:val="001A3589"/>
    <w:rsid w:val="001A55F1"/>
    <w:rsid w:val="001A66DB"/>
    <w:rsid w:val="001B3175"/>
    <w:rsid w:val="001B3F81"/>
    <w:rsid w:val="001B7150"/>
    <w:rsid w:val="001C6A67"/>
    <w:rsid w:val="001D576D"/>
    <w:rsid w:val="001D7350"/>
    <w:rsid w:val="001E32B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968"/>
    <w:rsid w:val="00333EF1"/>
    <w:rsid w:val="00346CF5"/>
    <w:rsid w:val="00352F8B"/>
    <w:rsid w:val="00354D07"/>
    <w:rsid w:val="0037072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D1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C7C"/>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D01"/>
    <w:rsid w:val="0070018A"/>
    <w:rsid w:val="00712CBE"/>
    <w:rsid w:val="00730582"/>
    <w:rsid w:val="00741A09"/>
    <w:rsid w:val="00752616"/>
    <w:rsid w:val="0075577B"/>
    <w:rsid w:val="00757B3B"/>
    <w:rsid w:val="00762366"/>
    <w:rsid w:val="007676EB"/>
    <w:rsid w:val="0076794B"/>
    <w:rsid w:val="00771F97"/>
    <w:rsid w:val="00772A40"/>
    <w:rsid w:val="0077700A"/>
    <w:rsid w:val="007932AF"/>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CCBA86-6BE6-4AA5-8018-ABC66846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3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71065-3625-40CE-8767-BA16CE26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287</Words>
  <Characters>1498</Characters>
  <Application>Microsoft Office Word</Application>
  <DocSecurity>0</DocSecurity>
  <Lines>57</Lines>
  <Paragraphs>20</Paragraphs>
  <ScaleCrop>false</ScaleCrop>
  <HeadingPairs>
    <vt:vector size="2" baseType="variant">
      <vt:variant>
        <vt:lpstr>Title</vt:lpstr>
      </vt:variant>
      <vt:variant>
        <vt:i4>1</vt:i4>
      </vt:variant>
    </vt:vector>
  </HeadingPairs>
  <TitlesOfParts>
    <vt:vector size="1" baseType="lpstr">
      <vt:lpstr>A1952</vt:lpstr>
    </vt:vector>
  </TitlesOfParts>
  <Manager>R230</Manager>
  <Company>OFFICE of LEGISLATIVE SERVICES</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A1952</dc:title>
  <dc:creator>Assemblywoman  DIMASO</dc:creator>
  <cp:keywords>A1952|2|EA |131|0|0|!|0|</cp:keywords>
  <dc:description>PREFILED 2020</dc:description>
  <cp:lastModifiedBy>Bektas, Brenda</cp:lastModifiedBy>
  <cp:revision>2</cp:revision>
  <cp:lastPrinted>2005-07-29T18:13:00Z</cp:lastPrinted>
  <dcterms:created xsi:type="dcterms:W3CDTF">2020-01-11T21:42:00Z</dcterms:created>
  <dcterms:modified xsi:type="dcterms:W3CDTF">2020-01-11T21:42:00Z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