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3BE" w:rsidRDefault="00A213BE" w:rsidP="00A213BE">
      <w:pPr>
        <w:pStyle w:val="bpuBill"/>
      </w:pPr>
      <w:bookmarkStart w:id="0" w:name="bpuFrontPg"/>
      <w:bookmarkStart w:id="1" w:name="_GoBack"/>
      <w:bookmarkEnd w:id="0"/>
      <w:bookmarkEnd w:id="1"/>
      <w:r>
        <w:t xml:space="preserve">ASSEMBLY, No. 2026 </w:t>
      </w:r>
    </w:p>
    <w:p w:rsidR="00A213BE" w:rsidRPr="00A213BE" w:rsidRDefault="00A213BE" w:rsidP="00A213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828" r:id="rId8"/>
        </w:object>
      </w:r>
    </w:p>
    <w:p w:rsidR="00A213BE" w:rsidRDefault="00A213BE" w:rsidP="00A213BE">
      <w:pPr>
        <w:pStyle w:val="bpuState"/>
      </w:pPr>
      <w:r>
        <w:t>STATE OF NEW JERSEY</w:t>
      </w:r>
    </w:p>
    <w:p w:rsidR="00A213BE" w:rsidRDefault="00A213BE" w:rsidP="00A213BE">
      <w:pPr>
        <w:pStyle w:val="bpuLegislature"/>
      </w:pPr>
      <w:proofErr w:type="gramStart"/>
      <w:r>
        <w:t>219th</w:t>
      </w:r>
      <w:proofErr w:type="gramEnd"/>
      <w:r>
        <w:t xml:space="preserve"> LEGISLATURE</w:t>
      </w:r>
    </w:p>
    <w:p w:rsidR="00A213BE" w:rsidRDefault="00A213BE" w:rsidP="00A213BE">
      <w:pPr>
        <w:pStyle w:val="bpuWpGraphic"/>
      </w:pPr>
      <w:r>
        <w:object w:dxaOrig="8985" w:dyaOrig="255">
          <v:shape id="_x0000_i1026" type="#_x0000_t75" style="width:6in;height:11.8pt" o:ole="">
            <v:imagedata r:id="rId7" o:title=""/>
          </v:shape>
          <o:OLEObject Type="Embed" ProgID="WPWin6.1" ShapeID="_x0000_i1026" DrawAspect="Content" ObjectID="_1640271829" r:id="rId9"/>
        </w:object>
      </w:r>
      <w:r>
        <w:t xml:space="preserve">  </w:t>
      </w:r>
    </w:p>
    <w:p w:rsidR="00A213BE" w:rsidRDefault="00A213BE" w:rsidP="00A213BE">
      <w:pPr>
        <w:pStyle w:val="bpuIntro"/>
      </w:pPr>
      <w:r>
        <w:t>PRE-FILED FOR INTRODUCTION IN THE 2020 SESSION</w:t>
      </w:r>
    </w:p>
    <w:p w:rsidR="00A213BE" w:rsidRDefault="00A213BE" w:rsidP="00A213BE">
      <w:pPr>
        <w:pStyle w:val="bpuIntro"/>
      </w:pPr>
    </w:p>
    <w:p w:rsidR="00A213BE" w:rsidRDefault="00A213BE" w:rsidP="00A213BE">
      <w:pPr>
        <w:pStyle w:val="bpuIntro"/>
        <w:sectPr w:rsidR="00A213BE" w:rsidSect="00A213BE">
          <w:headerReference w:type="even" r:id="rId10"/>
          <w:headerReference w:type="default" r:id="rId11"/>
          <w:pgSz w:w="12240" w:h="20160" w:code="5"/>
          <w:pgMar w:top="2160" w:right="1440" w:bottom="1440" w:left="1440" w:header="720" w:footer="720" w:gutter="0"/>
          <w:pgNumType w:start="1"/>
          <w:cols w:space="720"/>
          <w:docGrid w:linePitch="360"/>
        </w:sectPr>
      </w:pPr>
    </w:p>
    <w:p w:rsidR="00A213BE" w:rsidRDefault="00A213BE" w:rsidP="00A213BE">
      <w:pPr>
        <w:pStyle w:val="bpuIntro"/>
      </w:pPr>
    </w:p>
    <w:p w:rsidR="00A213BE" w:rsidRDefault="00A213BE" w:rsidP="00A213BE">
      <w:pPr>
        <w:pStyle w:val="bpuSponsor"/>
      </w:pPr>
      <w:r>
        <w:t>Sponsored by:</w:t>
      </w:r>
    </w:p>
    <w:p w:rsidR="00A213BE" w:rsidRDefault="00A213BE" w:rsidP="00A213BE">
      <w:pPr>
        <w:pStyle w:val="bpuSponsor"/>
      </w:pPr>
      <w:proofErr w:type="gramStart"/>
      <w:r>
        <w:t>Assemblyman  JON</w:t>
      </w:r>
      <w:proofErr w:type="gramEnd"/>
      <w:r>
        <w:t xml:space="preserve"> M. BRAMNICK</w:t>
      </w:r>
    </w:p>
    <w:p w:rsidR="00A213BE" w:rsidRDefault="00A213BE" w:rsidP="00A213BE">
      <w:pPr>
        <w:pStyle w:val="bpuSponsor"/>
      </w:pPr>
      <w:r>
        <w:t>District 21 (Morris, Somerset and Union)</w:t>
      </w:r>
    </w:p>
    <w:p w:rsidR="00A213BE" w:rsidRDefault="00A213BE" w:rsidP="00A213BE">
      <w:pPr>
        <w:pStyle w:val="bpuSponsor"/>
      </w:pPr>
      <w:proofErr w:type="gramStart"/>
      <w:r>
        <w:t>Assemblywoman  NANCY</w:t>
      </w:r>
      <w:proofErr w:type="gramEnd"/>
      <w:r>
        <w:t xml:space="preserve"> F. MUNOZ</w:t>
      </w:r>
    </w:p>
    <w:p w:rsidR="00A213BE" w:rsidRDefault="00A213BE" w:rsidP="00A213BE">
      <w:pPr>
        <w:pStyle w:val="bpuSponsor"/>
      </w:pPr>
      <w:r>
        <w:t>District 21 (Morris, Somerset and Union)</w:t>
      </w:r>
    </w:p>
    <w:p w:rsidR="00A213BE" w:rsidRDefault="00A213BE" w:rsidP="00A213BE">
      <w:pPr>
        <w:pStyle w:val="bpuSponsor"/>
      </w:pPr>
      <w:proofErr w:type="gramStart"/>
      <w:r>
        <w:t>Assemblyman  RONALD</w:t>
      </w:r>
      <w:proofErr w:type="gramEnd"/>
      <w:r>
        <w:t xml:space="preserve"> S. DANCER</w:t>
      </w:r>
    </w:p>
    <w:p w:rsidR="00A213BE" w:rsidRDefault="00A213BE" w:rsidP="00A213BE">
      <w:pPr>
        <w:pStyle w:val="bpuSponsor"/>
      </w:pPr>
      <w:r>
        <w:t>District 12 (Burlington, Middlesex, Monmouth and Ocean)</w:t>
      </w:r>
    </w:p>
    <w:p w:rsidR="00A213BE" w:rsidRDefault="00A213BE" w:rsidP="00A213BE">
      <w:pPr>
        <w:pStyle w:val="bpuSponsor"/>
      </w:pPr>
    </w:p>
    <w:p w:rsidR="00A213BE" w:rsidRDefault="00A213BE" w:rsidP="00A213BE">
      <w:pPr>
        <w:pStyle w:val="bpuSponsor"/>
      </w:pPr>
    </w:p>
    <w:p w:rsidR="00A213BE" w:rsidRDefault="00A213BE" w:rsidP="00A213BE">
      <w:pPr>
        <w:pStyle w:val="bpuSponsor"/>
      </w:pPr>
    </w:p>
    <w:p w:rsidR="00A213BE" w:rsidRDefault="00A213BE" w:rsidP="00A213BE">
      <w:pPr>
        <w:pStyle w:val="bpuSponsor"/>
      </w:pPr>
    </w:p>
    <w:p w:rsidR="00A213BE" w:rsidRDefault="00A213BE" w:rsidP="00A213BE">
      <w:pPr>
        <w:pStyle w:val="bpuSponsor"/>
      </w:pPr>
      <w:r>
        <w:t>SYNOPSIS</w:t>
      </w:r>
    </w:p>
    <w:p w:rsidR="00A213BE" w:rsidRDefault="00A213BE" w:rsidP="00A213BE">
      <w:pPr>
        <w:pStyle w:val="bpuNormText"/>
      </w:pPr>
      <w:r>
        <w:tab/>
        <w:t xml:space="preserve">Permits veterans, for civil service purposes, to </w:t>
      </w:r>
      <w:proofErr w:type="gramStart"/>
      <w:r>
        <w:t>be defined</w:t>
      </w:r>
      <w:proofErr w:type="gramEnd"/>
      <w:r>
        <w:t xml:space="preserve"> as a veteran or disabled veteran under federal or State definition of veteran. </w:t>
      </w:r>
    </w:p>
    <w:p w:rsidR="00A213BE" w:rsidRDefault="00A213BE" w:rsidP="00A213BE">
      <w:pPr>
        <w:pStyle w:val="bpuNormText"/>
      </w:pPr>
    </w:p>
    <w:p w:rsidR="00A213BE" w:rsidRDefault="00A213BE" w:rsidP="00A213BE">
      <w:pPr>
        <w:pStyle w:val="bpuSponsor"/>
      </w:pPr>
      <w:r>
        <w:t xml:space="preserve">CURRENT VERSION OF TEXT </w:t>
      </w:r>
    </w:p>
    <w:p w:rsidR="00A213BE" w:rsidRDefault="00A213BE" w:rsidP="00A213BE">
      <w:pPr>
        <w:pStyle w:val="bpuNormText"/>
      </w:pPr>
      <w:r>
        <w:tab/>
        <w:t>Introduced Pending Technical Review by Legislative Counsel.</w:t>
      </w:r>
    </w:p>
    <w:p w:rsidR="00A213BE" w:rsidRDefault="00A213BE" w:rsidP="00A213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13BE" w:rsidRDefault="00A213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13BE" w:rsidSect="00A213BE">
          <w:type w:val="continuous"/>
          <w:pgSz w:w="12240" w:h="20160" w:code="5"/>
          <w:pgMar w:top="2160" w:right="2275" w:bottom="1440" w:left="2275" w:header="72" w:footer="720" w:gutter="0"/>
          <w:pgNumType w:start="1"/>
          <w:cols w:space="720"/>
          <w:docGrid w:linePitch="360"/>
        </w:sectPr>
      </w:pPr>
    </w:p>
    <w:p w:rsidR="009C0F3A" w:rsidRPr="007B6258" w:rsidRDefault="009C0F3A" w:rsidP="009C0F3A">
      <w:pPr>
        <w:pStyle w:val="HangingAnAct"/>
        <w:rPr>
          <w:rStyle w:val="HangingAnActChar"/>
        </w:rPr>
      </w:pPr>
      <w:r w:rsidRPr="009C0F3A">
        <w:rPr>
          <w:rStyle w:val="BillHead"/>
        </w:rPr>
        <w:lastRenderedPageBreak/>
        <w:t>An Act</w:t>
      </w:r>
      <w:r w:rsidRPr="007B6258">
        <w:rPr>
          <w:rStyle w:val="HangingAnActChar"/>
        </w:rPr>
        <w:t xml:space="preserve"> </w:t>
      </w:r>
      <w:r w:rsidRPr="007B6258">
        <w:t>concerning civil service preference for veterans and amending N.J.S.11A:5-1.</w:t>
      </w:r>
    </w:p>
    <w:p w:rsidR="009C0F3A" w:rsidRPr="007B6258" w:rsidRDefault="009C0F3A" w:rsidP="009C0F3A"/>
    <w:p w:rsidR="009C0F3A" w:rsidRPr="007B6258" w:rsidRDefault="009C0F3A" w:rsidP="009C0F3A">
      <w:r w:rsidRPr="007B6258">
        <w:tab/>
      </w:r>
      <w:proofErr w:type="gramStart"/>
      <w:r w:rsidRPr="007B6258">
        <w:rPr>
          <w:rStyle w:val="BillHeading2"/>
        </w:rPr>
        <w:t>Be It Enacted</w:t>
      </w:r>
      <w:proofErr w:type="gramEnd"/>
      <w:r w:rsidRPr="007B6258">
        <w:rPr>
          <w:rStyle w:val="BillHeading2"/>
        </w:rPr>
        <w:t xml:space="preserve"> </w:t>
      </w:r>
      <w:r w:rsidRPr="007B6258">
        <w:rPr>
          <w:rStyle w:val="BillLanguage"/>
        </w:rPr>
        <w:t>by the Senate and General Assembly of the State of New Jersey:</w:t>
      </w:r>
    </w:p>
    <w:p w:rsidR="009C0F3A" w:rsidRPr="007B6258" w:rsidRDefault="009C0F3A" w:rsidP="009C0F3A"/>
    <w:p w:rsidR="009C0F3A" w:rsidRPr="007B6258" w:rsidRDefault="009C0F3A" w:rsidP="009C0F3A">
      <w:r>
        <w:tab/>
        <w:t>1.</w:t>
      </w:r>
      <w:r>
        <w:tab/>
      </w:r>
      <w:r w:rsidRPr="007B6258">
        <w:t xml:space="preserve">N.J.S.11A:5-1 </w:t>
      </w:r>
      <w:proofErr w:type="gramStart"/>
      <w:r w:rsidRPr="007B6258">
        <w:t>is amended</w:t>
      </w:r>
      <w:proofErr w:type="gramEnd"/>
      <w:r w:rsidRPr="007B6258">
        <w:t xml:space="preserve"> to read as follows:</w:t>
      </w:r>
    </w:p>
    <w:p w:rsidR="009C0F3A" w:rsidRPr="007B6258" w:rsidRDefault="009C0F3A" w:rsidP="009C0F3A">
      <w:r w:rsidRPr="007B6258">
        <w:tab/>
        <w:t>11A:5-1.  As used in this chapter:</w:t>
      </w:r>
    </w:p>
    <w:p w:rsidR="009C0F3A" w:rsidRPr="007B6258" w:rsidRDefault="009C0F3A" w:rsidP="009C0F3A">
      <w:r>
        <w:tab/>
      </w:r>
      <w:proofErr w:type="gramStart"/>
      <w:r>
        <w:t>a.</w:t>
      </w:r>
      <w:r>
        <w:tab/>
      </w:r>
      <w:r w:rsidRPr="007B6258">
        <w:t>“Disabled veteran" means any veteran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roofErr w:type="gramEnd"/>
    </w:p>
    <w:p w:rsidR="009C0F3A" w:rsidRPr="007B6258" w:rsidRDefault="009C0F3A" w:rsidP="009C0F3A">
      <w:r>
        <w:tab/>
      </w:r>
      <w:proofErr w:type="gramStart"/>
      <w:r>
        <w:t>b.</w:t>
      </w:r>
      <w:r>
        <w:tab/>
      </w:r>
      <w:r w:rsidRPr="007B6258">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roofErr w:type="gramEnd"/>
    </w:p>
    <w:p w:rsidR="009C0F3A" w:rsidRPr="007B6258" w:rsidRDefault="009C0F3A" w:rsidP="009C0F3A">
      <w:r>
        <w:tab/>
        <w:t>(1)</w:t>
      </w:r>
      <w:r>
        <w:tab/>
      </w:r>
      <w:r w:rsidRPr="007B6258">
        <w:t>World War I, between April 6, 1917 and November 11, 1918;</w:t>
      </w:r>
    </w:p>
    <w:p w:rsidR="00A213BE" w:rsidRDefault="009C0F3A" w:rsidP="00A213BE">
      <w:r>
        <w:tab/>
      </w:r>
      <w:proofErr w:type="gramStart"/>
      <w:r>
        <w:t>(2)</w:t>
      </w:r>
      <w:r>
        <w:tab/>
      </w:r>
      <w:r w:rsidRPr="007B6258">
        <w:t xml:space="preserve">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w:t>
      </w:r>
      <w:r w:rsidR="00A213BE">
        <w:br w:type="page"/>
      </w:r>
      <w:proofErr w:type="gramEnd"/>
    </w:p>
    <w:p w:rsidR="009C0F3A" w:rsidRPr="007B6258" w:rsidRDefault="009C0F3A" w:rsidP="009C0F3A">
      <w:proofErr w:type="gramStart"/>
      <w:r w:rsidRPr="007B6258">
        <w:lastRenderedPageBreak/>
        <w:t>completion</w:t>
      </w:r>
      <w:proofErr w:type="gramEnd"/>
      <w:r w:rsidRPr="007B6258">
        <w:t>, or as a cadet or midshipman at one of the service academies; except that any person receiving an actual service-incurred injury or disability shall be classed a veteran whether or not that person has completed the 90-day service;</w:t>
      </w:r>
    </w:p>
    <w:p w:rsidR="009C0F3A" w:rsidRPr="007B6258" w:rsidRDefault="009C0F3A" w:rsidP="009C0F3A">
      <w:r>
        <w:tab/>
      </w:r>
      <w:proofErr w:type="gramStart"/>
      <w:r>
        <w:t>(3)</w:t>
      </w:r>
      <w:r>
        <w:tab/>
      </w:r>
      <w:r w:rsidRPr="007B6258">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roofErr w:type="gramEnd"/>
    </w:p>
    <w:p w:rsidR="009C0F3A" w:rsidRPr="007B6258" w:rsidRDefault="009C0F3A" w:rsidP="009C0F3A">
      <w:r>
        <w:tab/>
      </w:r>
      <w:proofErr w:type="gramStart"/>
      <w:r>
        <w:t>(4)</w:t>
      </w:r>
      <w:r>
        <w:tab/>
      </w:r>
      <w:r w:rsidRPr="007B6258">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roofErr w:type="gramEnd"/>
    </w:p>
    <w:p w:rsidR="009C0F3A" w:rsidRPr="007B6258" w:rsidRDefault="009C0F3A" w:rsidP="009C0F3A">
      <w:r>
        <w:tab/>
      </w:r>
      <w:proofErr w:type="gramStart"/>
      <w:r>
        <w:t>(5)</w:t>
      </w:r>
      <w:r>
        <w:tab/>
      </w:r>
      <w:r w:rsidRPr="007B6258">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roofErr w:type="gramEnd"/>
    </w:p>
    <w:p w:rsidR="009C0F3A" w:rsidRPr="007B6258" w:rsidRDefault="009C0F3A" w:rsidP="009C0F3A">
      <w:r>
        <w:tab/>
      </w:r>
      <w:proofErr w:type="gramStart"/>
      <w:r>
        <w:t>(6)</w:t>
      </w:r>
      <w:r>
        <w:tab/>
      </w:r>
      <w:r w:rsidRPr="007B6258">
        <w:t xml:space="preserve">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w:t>
      </w:r>
      <w:r w:rsidRPr="007B6258">
        <w:lastRenderedPageBreak/>
        <w:t>veteran whether or not that person has completed the 14 days' service as herein provided;</w:t>
      </w:r>
      <w:proofErr w:type="gramEnd"/>
    </w:p>
    <w:p w:rsidR="009C0F3A" w:rsidRPr="007B6258" w:rsidRDefault="009C0F3A" w:rsidP="009C0F3A">
      <w:r>
        <w:tab/>
      </w:r>
      <w:proofErr w:type="gramStart"/>
      <w:r>
        <w:t>(7)</w:t>
      </w:r>
      <w:r>
        <w:tab/>
      </w:r>
      <w:r w:rsidRPr="007B6258">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roofErr w:type="gramEnd"/>
    </w:p>
    <w:p w:rsidR="009C0F3A" w:rsidRPr="007B6258" w:rsidRDefault="009C0F3A" w:rsidP="009C0F3A">
      <w:r>
        <w:tab/>
      </w:r>
      <w:proofErr w:type="gramStart"/>
      <w:r>
        <w:t>(8)</w:t>
      </w:r>
      <w:r>
        <w:tab/>
      </w:r>
      <w:r w:rsidRPr="007B6258">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roofErr w:type="gramEnd"/>
    </w:p>
    <w:p w:rsidR="009C0F3A" w:rsidRPr="007B6258" w:rsidRDefault="009C0F3A" w:rsidP="009C0F3A">
      <w:r>
        <w:tab/>
      </w:r>
      <w:proofErr w:type="gramStart"/>
      <w:r>
        <w:t>(9)</w:t>
      </w:r>
      <w:r>
        <w:tab/>
      </w:r>
      <w:r w:rsidRPr="007B6258">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roofErr w:type="gramEnd"/>
    </w:p>
    <w:p w:rsidR="009C0F3A" w:rsidRPr="007B6258" w:rsidRDefault="009C0F3A" w:rsidP="009C0F3A">
      <w:r>
        <w:tab/>
      </w:r>
      <w:proofErr w:type="gramStart"/>
      <w:r>
        <w:t xml:space="preserve">(10)  </w:t>
      </w:r>
      <w:r w:rsidRPr="007B6258">
        <w:t xml:space="preserve">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w:t>
      </w:r>
      <w:r w:rsidRPr="007B6258">
        <w:lastRenderedPageBreak/>
        <w:t>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roofErr w:type="gramEnd"/>
    </w:p>
    <w:p w:rsidR="009C0F3A" w:rsidRPr="007B6258" w:rsidRDefault="009C0F3A" w:rsidP="009C0F3A">
      <w:r>
        <w:tab/>
      </w:r>
      <w:proofErr w:type="gramStart"/>
      <w:r>
        <w:t xml:space="preserve">(11)  </w:t>
      </w:r>
      <w:r w:rsidRPr="007B6258">
        <w:t>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roofErr w:type="gramEnd"/>
    </w:p>
    <w:p w:rsidR="009C0F3A" w:rsidRPr="007B6258" w:rsidRDefault="009C0F3A" w:rsidP="009C0F3A">
      <w:r>
        <w:tab/>
      </w:r>
      <w:proofErr w:type="gramStart"/>
      <w:r>
        <w:t xml:space="preserve">(12)  </w:t>
      </w:r>
      <w:r w:rsidRPr="007B6258">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roofErr w:type="gramEnd"/>
    </w:p>
    <w:p w:rsidR="009C0F3A" w:rsidRPr="007B6258" w:rsidRDefault="009C0F3A" w:rsidP="009C0F3A">
      <w:r w:rsidRPr="007B6258">
        <w:tab/>
      </w:r>
      <w:proofErr w:type="gramStart"/>
      <w:r w:rsidRPr="007B6258">
        <w:t>(13)</w:t>
      </w:r>
      <w:r>
        <w:t xml:space="preserve">  </w:t>
      </w:r>
      <w:r w:rsidRPr="007B6258">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roofErr w:type="gramEnd"/>
    </w:p>
    <w:p w:rsidR="009C0F3A" w:rsidRPr="007B6258" w:rsidRDefault="009C0F3A" w:rsidP="009C0F3A">
      <w:r w:rsidRPr="007B6258">
        <w:tab/>
      </w:r>
      <w:proofErr w:type="gramStart"/>
      <w:r w:rsidRPr="007B6258">
        <w:t>(14)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roofErr w:type="gramEnd"/>
    </w:p>
    <w:p w:rsidR="009C0F3A" w:rsidRPr="007B6258" w:rsidRDefault="009C0F3A" w:rsidP="009C0F3A">
      <w:r w:rsidRPr="007B6258">
        <w:lastRenderedPageBreak/>
        <w:tab/>
      </w:r>
      <w:proofErr w:type="gramStart"/>
      <w:r w:rsidRPr="007B6258">
        <w:t>(15)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roofErr w:type="gramEnd"/>
    </w:p>
    <w:p w:rsidR="009C0F3A" w:rsidRDefault="009C0F3A" w:rsidP="009C0F3A">
      <w:r w:rsidRPr="007B6258">
        <w:tab/>
      </w:r>
      <w:proofErr w:type="gramStart"/>
      <w:r w:rsidRPr="007B6258">
        <w:t>c.  "</w:t>
      </w:r>
      <w:proofErr w:type="gramEnd"/>
      <w:r w:rsidRPr="007B6258">
        <w:t>War service" means service by a veteran in any war or conflict described in this chapter during the periods specified.</w:t>
      </w:r>
    </w:p>
    <w:p w:rsidR="009C0F3A" w:rsidRPr="00293292" w:rsidRDefault="009C0F3A" w:rsidP="009C0F3A">
      <w:pPr>
        <w:rPr>
          <w:u w:val="single"/>
        </w:rPr>
      </w:pPr>
      <w:r w:rsidRPr="00293292">
        <w:tab/>
      </w:r>
      <w:r w:rsidRPr="00293292">
        <w:rPr>
          <w:u w:val="single"/>
        </w:rPr>
        <w:t xml:space="preserve">d.  An individual who </w:t>
      </w:r>
      <w:r>
        <w:rPr>
          <w:u w:val="single"/>
        </w:rPr>
        <w:t>served in</w:t>
      </w:r>
      <w:r w:rsidRPr="00293292">
        <w:rPr>
          <w:u w:val="single"/>
        </w:rPr>
        <w:t xml:space="preserve"> </w:t>
      </w:r>
      <w:r>
        <w:rPr>
          <w:u w:val="single"/>
        </w:rPr>
        <w:t>the active military of</w:t>
      </w:r>
      <w:r w:rsidRPr="00293292">
        <w:rPr>
          <w:u w:val="single"/>
        </w:rPr>
        <w:t xml:space="preserve"> the Armed Forces of the United States and applies for civil service preference for veterans in this State on or after the date of enactment of P.L   , c.   (pending before the Legislature as this bill) and is discharged or released under other </w:t>
      </w:r>
      <w:r>
        <w:rPr>
          <w:u w:val="single"/>
        </w:rPr>
        <w:t>than dishonorable conditions from</w:t>
      </w:r>
      <w:r w:rsidRPr="00293292">
        <w:rPr>
          <w:u w:val="single"/>
        </w:rPr>
        <w:t xml:space="preserve"> that service</w:t>
      </w:r>
      <w:r>
        <w:rPr>
          <w:u w:val="single"/>
        </w:rPr>
        <w:t>,</w:t>
      </w:r>
      <w:r w:rsidRPr="00293292">
        <w:rPr>
          <w:u w:val="single"/>
        </w:rPr>
        <w:t xml:space="preserve"> shall be a “disabled veteran” or “veteran” if the individual meets the criteria set forth in the definition of “disabled veteran” or “veteran” under 5 U.S.C s.2108 or as defined in subsection a. and b. of this section.  The individual shall present to the Adjutant General of the Department of Military and Veterans’ Affairs sufficient evidence of the record of service and receive a determination of status no later than eight days prior to the issuance of an employment list, for which that individual received a passing score on an examination.</w:t>
      </w:r>
    </w:p>
    <w:p w:rsidR="009C0F3A" w:rsidRPr="00293292" w:rsidRDefault="009C0F3A" w:rsidP="009C0F3A">
      <w:r w:rsidRPr="00293292">
        <w:t>(</w:t>
      </w:r>
      <w:proofErr w:type="spellStart"/>
      <w:r w:rsidRPr="00293292">
        <w:t>cf</w:t>
      </w:r>
      <w:proofErr w:type="spellEnd"/>
      <w:r w:rsidRPr="00293292">
        <w:t>: P.L.2007, c.115, s.1)</w:t>
      </w:r>
    </w:p>
    <w:p w:rsidR="009C0F3A" w:rsidRPr="00293292" w:rsidRDefault="009C0F3A" w:rsidP="009C0F3A"/>
    <w:p w:rsidR="009C0F3A" w:rsidRPr="00293292" w:rsidRDefault="009C0F3A" w:rsidP="009C0F3A">
      <w:r w:rsidRPr="00293292">
        <w:tab/>
        <w:t>2.  This act shall take effect immediately.</w:t>
      </w:r>
    </w:p>
    <w:p w:rsidR="009C0F3A" w:rsidRDefault="009C0F3A" w:rsidP="009C0F3A"/>
    <w:p w:rsidR="009C0F3A" w:rsidRPr="00293292" w:rsidRDefault="009C0F3A" w:rsidP="009C0F3A"/>
    <w:p w:rsidR="009C0F3A" w:rsidRPr="00293292" w:rsidRDefault="009C0F3A" w:rsidP="009C0F3A">
      <w:pPr>
        <w:jc w:val="center"/>
      </w:pPr>
      <w:r w:rsidRPr="00293292">
        <w:t>STATEMENT</w:t>
      </w:r>
    </w:p>
    <w:p w:rsidR="009C0F3A" w:rsidRPr="00293292" w:rsidRDefault="009C0F3A" w:rsidP="009C0F3A"/>
    <w:p w:rsidR="009C0F3A" w:rsidRPr="00293292" w:rsidRDefault="009C0F3A" w:rsidP="009C0F3A">
      <w:r w:rsidRPr="00293292">
        <w:tab/>
        <w:t>Under current law, a veteran is eligible for a civil service hiring preference, if the person served during specified dates or in specified locations, and in some instances, for a specific length of time.</w:t>
      </w:r>
    </w:p>
    <w:p w:rsidR="00A213BE" w:rsidRDefault="009C0F3A" w:rsidP="00A213BE">
      <w:r w:rsidRPr="00293292">
        <w:tab/>
        <w:t xml:space="preserve">This bill </w:t>
      </w:r>
      <w:r>
        <w:t>permits persons who served in the</w:t>
      </w:r>
      <w:r w:rsidRPr="00293292">
        <w:t xml:space="preserve"> active military </w:t>
      </w:r>
      <w:r>
        <w:t xml:space="preserve">of the Armed Forces of the United States and apply for civil service preference </w:t>
      </w:r>
      <w:r w:rsidRPr="00293292">
        <w:t xml:space="preserve">on or after the date of enactment </w:t>
      </w:r>
      <w:r>
        <w:t xml:space="preserve">of the bill </w:t>
      </w:r>
      <w:r w:rsidRPr="00293292">
        <w:t xml:space="preserve">to </w:t>
      </w:r>
      <w:proofErr w:type="gramStart"/>
      <w:r w:rsidRPr="00293292">
        <w:t>be defined</w:t>
      </w:r>
      <w:proofErr w:type="gramEnd"/>
      <w:r w:rsidRPr="00293292">
        <w:t xml:space="preserve"> as a</w:t>
      </w:r>
      <w:r>
        <w:t xml:space="preserve"> “veteran” or “disabled veteran” </w:t>
      </w:r>
      <w:r w:rsidRPr="00293292">
        <w:t xml:space="preserve">for civil service preference, under the federal or the State definitions of “veteran” or “disabled veteran.”  This bill </w:t>
      </w:r>
      <w:r>
        <w:t xml:space="preserve">will not </w:t>
      </w:r>
      <w:proofErr w:type="gramStart"/>
      <w:r w:rsidRPr="00293292">
        <w:t>impact</w:t>
      </w:r>
      <w:proofErr w:type="gramEnd"/>
      <w:r w:rsidRPr="00293292">
        <w:t xml:space="preserve"> the eligibility status of any veteran currently eligible for a civil service preference.  The bill </w:t>
      </w:r>
      <w:r>
        <w:t>will expand</w:t>
      </w:r>
      <w:r w:rsidRPr="00293292">
        <w:t xml:space="preserve"> the number of veterans eligible for a civil service preference.</w:t>
      </w:r>
    </w:p>
    <w:sectPr w:rsidR="00A213BE" w:rsidSect="00A213B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9B4" w:rsidRDefault="009939B4">
      <w:r>
        <w:separator/>
      </w:r>
    </w:p>
  </w:endnote>
  <w:endnote w:type="continuationSeparator" w:id="0">
    <w:p w:rsidR="009939B4" w:rsidRDefault="0099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17C" w:rsidRPr="00921C91" w:rsidRDefault="00BC41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17C" w:rsidRPr="00921C91" w:rsidRDefault="00BC417C">
    <w:pPr>
      <w:pStyle w:val="Footer"/>
      <w:rPr>
        <w:szCs w:val="18"/>
      </w:rPr>
    </w:pPr>
  </w:p>
  <w:p w:rsidR="00BC417C" w:rsidRPr="00921C91" w:rsidRDefault="00BC41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9B4" w:rsidRDefault="009939B4">
      <w:r>
        <w:separator/>
      </w:r>
    </w:p>
  </w:footnote>
  <w:footnote w:type="continuationSeparator" w:id="0">
    <w:p w:rsidR="009939B4" w:rsidRDefault="00993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70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13BE" w:rsidRDefault="00A213BE" w:rsidP="00A213BE">
    <w:pPr>
      <w:pStyle w:val="bpuHeadSpon"/>
    </w:pPr>
    <w:r w:rsidRPr="00A213BE">
      <w:rPr>
        <w:rStyle w:val="bpuHeadSponChar"/>
      </w:rPr>
      <w:t>A2026</w:t>
    </w:r>
    <w:r>
      <w:t xml:space="preserve"> BRAMNICK, N.MUNOZ</w:t>
    </w:r>
  </w:p>
  <w:p w:rsidR="00A213BE" w:rsidRDefault="00A213BE" w:rsidP="00A213BE">
    <w:pPr>
      <w:pStyle w:val="bpuHeadSpon"/>
    </w:pPr>
    <w:r>
      <w:fldChar w:fldCharType="begin"/>
    </w:r>
    <w:r>
      <w:instrText xml:space="preserve"> PAGE  \* MERGEFORMAT </w:instrText>
    </w:r>
    <w:r>
      <w:fldChar w:fldCharType="separate"/>
    </w:r>
    <w:r w:rsidR="00E970AB">
      <w:rPr>
        <w:noProof/>
      </w:rPr>
      <w:t>6</w:t>
    </w:r>
    <w:r>
      <w:fldChar w:fldCharType="end"/>
    </w:r>
  </w:p>
  <w:p w:rsidR="00A213BE" w:rsidRPr="00AF575C" w:rsidRDefault="00A213BE" w:rsidP="00A213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13BE" w:rsidRDefault="00A213BE" w:rsidP="00A213BE">
    <w:pPr>
      <w:pStyle w:val="bpuHeadSpon"/>
    </w:pPr>
    <w:r w:rsidRPr="00A213BE">
      <w:rPr>
        <w:rStyle w:val="bpuHeadSponChar"/>
      </w:rPr>
      <w:t>A2026</w:t>
    </w:r>
    <w:r>
      <w:t xml:space="preserve"> BRAMNICK, N.MUNOZ</w:t>
    </w:r>
  </w:p>
  <w:p w:rsidR="00A213BE" w:rsidRDefault="00A213BE" w:rsidP="00A213BE">
    <w:pPr>
      <w:pStyle w:val="bpuHeadSpon"/>
    </w:pPr>
    <w:r>
      <w:fldChar w:fldCharType="begin"/>
    </w:r>
    <w:r>
      <w:instrText xml:space="preserve"> PAGE  \* MERGEFORMAT </w:instrText>
    </w:r>
    <w:r>
      <w:fldChar w:fldCharType="separate"/>
    </w:r>
    <w:r w:rsidR="00E970AB">
      <w:rPr>
        <w:noProof/>
      </w:rPr>
      <w:t>2</w:t>
    </w:r>
    <w:r>
      <w:fldChar w:fldCharType="end"/>
    </w:r>
  </w:p>
  <w:p w:rsidR="00A213BE" w:rsidRDefault="00A213BE" w:rsidP="00A213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F84"/>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303"/>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8DE"/>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9B4"/>
    <w:rsid w:val="00993BCE"/>
    <w:rsid w:val="009A241F"/>
    <w:rsid w:val="009A28BB"/>
    <w:rsid w:val="009A5E9B"/>
    <w:rsid w:val="009B0B5A"/>
    <w:rsid w:val="009B141C"/>
    <w:rsid w:val="009B5662"/>
    <w:rsid w:val="009C0F3A"/>
    <w:rsid w:val="009C3EDF"/>
    <w:rsid w:val="009C76BC"/>
    <w:rsid w:val="009D5C82"/>
    <w:rsid w:val="009E1345"/>
    <w:rsid w:val="009E2D24"/>
    <w:rsid w:val="009F2BAB"/>
    <w:rsid w:val="00A003CF"/>
    <w:rsid w:val="00A01CC5"/>
    <w:rsid w:val="00A04BAB"/>
    <w:rsid w:val="00A072DB"/>
    <w:rsid w:val="00A12C37"/>
    <w:rsid w:val="00A15F7D"/>
    <w:rsid w:val="00A16418"/>
    <w:rsid w:val="00A213BE"/>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17C"/>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2F8"/>
    <w:rsid w:val="00E44D94"/>
    <w:rsid w:val="00E500AD"/>
    <w:rsid w:val="00E53E99"/>
    <w:rsid w:val="00E65EDF"/>
    <w:rsid w:val="00E66E37"/>
    <w:rsid w:val="00E73613"/>
    <w:rsid w:val="00E73A9B"/>
    <w:rsid w:val="00E74087"/>
    <w:rsid w:val="00E7752C"/>
    <w:rsid w:val="00E8330C"/>
    <w:rsid w:val="00E84646"/>
    <w:rsid w:val="00E875D8"/>
    <w:rsid w:val="00E87B2A"/>
    <w:rsid w:val="00E970A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F02ECD-07C6-473F-BFA7-F086EA5C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1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619A-7C9D-4B65-8580-3FCD353B5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2451</Words>
  <Characters>12241</Characters>
  <Application>Microsoft Office Word</Application>
  <DocSecurity>0</DocSecurity>
  <Lines>263</Lines>
  <Paragraphs>44</Paragraphs>
  <ScaleCrop>false</ScaleCrop>
  <HeadingPairs>
    <vt:vector size="2" baseType="variant">
      <vt:variant>
        <vt:lpstr>Title</vt:lpstr>
      </vt:variant>
      <vt:variant>
        <vt:i4>1</vt:i4>
      </vt:variant>
    </vt:vector>
  </HeadingPairs>
  <TitlesOfParts>
    <vt:vector size="1" baseType="lpstr">
      <vt:lpstr>bramnick/5783_I1</vt:lpstr>
    </vt:vector>
  </TitlesOfParts>
  <Manager>R229</Manager>
  <Company>OFFICE of LEGISLATIVE SERVICES</Company>
  <LinksUpToDate>false</LinksUpToDate>
  <CharactersWithSpaces>14702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A2026</dc:title>
  <dc:creator>Assemblyman  BRAMNICK, Assemblywoman  MUNOZ</dc:creator>
  <cp:keywords>A2026|6|LG |266|0|0|!|0|</cp:keywords>
  <dc:description>PREFILED 2020</dc:description>
  <cp:lastModifiedBy>Bell, Careema</cp:lastModifiedBy>
  <cp:revision>2</cp:revision>
  <cp:lastPrinted>2005-07-29T18:13:00Z</cp:lastPrinted>
  <dcterms:created xsi:type="dcterms:W3CDTF">2020-01-11T23:17:00Z</dcterms:created>
  <dcterms:modified xsi:type="dcterms:W3CDTF">2020-01-11T23:17:00Z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