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BBE" w:rsidRDefault="00765BBE" w:rsidP="00765BBE">
      <w:pPr>
        <w:pStyle w:val="bpuBill"/>
      </w:pPr>
      <w:bookmarkStart w:id="0" w:name="bpuFrontPg"/>
      <w:bookmarkEnd w:id="0"/>
      <w:r>
        <w:t xml:space="preserve">ASSEMBLY, No. 2070 </w:t>
      </w:r>
    </w:p>
    <w:p w:rsidR="00765BBE" w:rsidRPr="00765BBE" w:rsidRDefault="00765BBE" w:rsidP="00765B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18542" r:id="rId8"/>
        </w:object>
      </w:r>
    </w:p>
    <w:p w:rsidR="00765BBE" w:rsidRDefault="00765BBE" w:rsidP="00765BBE">
      <w:pPr>
        <w:pStyle w:val="bpuState"/>
      </w:pPr>
      <w:r>
        <w:t>STATE OF NEW JERSEY</w:t>
      </w:r>
    </w:p>
    <w:p w:rsidR="00765BBE" w:rsidRDefault="00765BBE" w:rsidP="00765BBE">
      <w:pPr>
        <w:pStyle w:val="bpuLegislature"/>
      </w:pPr>
      <w:r>
        <w:t>219th LEGISLATURE</w:t>
      </w:r>
    </w:p>
    <w:p w:rsidR="00765BBE" w:rsidRDefault="00765BBE" w:rsidP="00765BBE">
      <w:pPr>
        <w:pStyle w:val="bpuWpGraphic"/>
      </w:pPr>
      <w:r>
        <w:object w:dxaOrig="8985" w:dyaOrig="255">
          <v:shape id="_x0000_i1026" type="#_x0000_t75" style="width:6in;height:12pt" o:ole="">
            <v:imagedata r:id="rId7" o:title=""/>
          </v:shape>
          <o:OLEObject Type="Embed" ProgID="WPWin6.1" ShapeID="_x0000_i1026" DrawAspect="Content" ObjectID="_1676718543" r:id="rId9"/>
        </w:object>
      </w:r>
      <w:r>
        <w:t xml:space="preserve">  </w:t>
      </w:r>
    </w:p>
    <w:p w:rsidR="00765BBE" w:rsidRDefault="00765BBE" w:rsidP="00765BBE">
      <w:pPr>
        <w:pStyle w:val="bpuIntro"/>
      </w:pPr>
      <w:r>
        <w:t>PRE-FILED FOR INTRODUCTION IN THE 2020 SESSION</w:t>
      </w:r>
    </w:p>
    <w:p w:rsidR="00765BBE" w:rsidRDefault="00765BBE" w:rsidP="00765BBE">
      <w:pPr>
        <w:pStyle w:val="bpuIntro"/>
      </w:pPr>
    </w:p>
    <w:p w:rsidR="00765BBE" w:rsidRDefault="00765BBE" w:rsidP="00765BBE">
      <w:pPr>
        <w:pStyle w:val="bpuIntro"/>
        <w:sectPr w:rsidR="00765BBE" w:rsidSect="006F48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65BBE" w:rsidRDefault="00765BBE" w:rsidP="00765BBE">
      <w:pPr>
        <w:pStyle w:val="bpuIntro"/>
      </w:pPr>
    </w:p>
    <w:p w:rsidR="00765BBE" w:rsidRDefault="00765BBE" w:rsidP="00765BBE">
      <w:pPr>
        <w:pStyle w:val="bpuSponsor"/>
      </w:pPr>
      <w:r>
        <w:t>Sponsored by:</w:t>
      </w:r>
    </w:p>
    <w:p w:rsidR="00765BBE" w:rsidRDefault="00765BBE" w:rsidP="00765BBE">
      <w:pPr>
        <w:pStyle w:val="bpuSponsor"/>
      </w:pPr>
      <w:r>
        <w:t>Assemblyman  CLINTON CALABRESE</w:t>
      </w:r>
    </w:p>
    <w:p w:rsidR="00765BBE" w:rsidRDefault="00765BBE" w:rsidP="00765BBE">
      <w:pPr>
        <w:pStyle w:val="bpuSponsor"/>
      </w:pPr>
      <w:r>
        <w:t>District 36 (Bergen and Passaic)</w:t>
      </w:r>
    </w:p>
    <w:p w:rsidR="00765BBE" w:rsidRDefault="00765BBE" w:rsidP="00765BBE">
      <w:pPr>
        <w:pStyle w:val="bpuSponsor"/>
      </w:pPr>
      <w:r>
        <w:t>Assemblyman  RAJ MUKHERJI</w:t>
      </w:r>
    </w:p>
    <w:p w:rsidR="00765BBE" w:rsidRDefault="00765BBE" w:rsidP="00765BBE">
      <w:pPr>
        <w:pStyle w:val="bpuSponsor"/>
      </w:pPr>
      <w:r>
        <w:t>District 33 (Hudson)</w:t>
      </w:r>
    </w:p>
    <w:p w:rsidR="00765BBE" w:rsidRDefault="00823132" w:rsidP="00823132">
      <w:pPr>
        <w:pStyle w:val="bpuSponsor"/>
      </w:pPr>
      <w:r>
        <w:t>Assemblyman  DANIEL R. BENSON</w:t>
      </w:r>
    </w:p>
    <w:p w:rsidR="00823132" w:rsidRDefault="00823132" w:rsidP="00823132">
      <w:pPr>
        <w:pStyle w:val="bpuSponsor"/>
      </w:pPr>
      <w:r>
        <w:t>District 14 (Mercer and Middlesex)</w:t>
      </w:r>
    </w:p>
    <w:p w:rsidR="00823132" w:rsidRPr="00823132" w:rsidRDefault="00823132" w:rsidP="00823132">
      <w:pPr>
        <w:pStyle w:val="bpuSponsor"/>
      </w:pPr>
    </w:p>
    <w:p w:rsidR="00F57229" w:rsidRDefault="006F48B8" w:rsidP="006F48B8">
      <w:pPr>
        <w:pStyle w:val="bpuSponsor"/>
      </w:pPr>
      <w:r>
        <w:t>Co-Sponsored by:</w:t>
      </w:r>
    </w:p>
    <w:p w:rsidR="006F48B8" w:rsidRPr="006F48B8" w:rsidRDefault="006F48B8" w:rsidP="006F48B8">
      <w:pPr>
        <w:pStyle w:val="bpuSponsor"/>
      </w:pPr>
      <w:r w:rsidRPr="006F48B8">
        <w:t>Assemblymen Johnson, Conaway, Giblin and Assemblywoman Jasey</w:t>
      </w:r>
    </w:p>
    <w:p w:rsidR="00765BBE" w:rsidRDefault="007E73CF" w:rsidP="007E73CF">
      <w:pPr>
        <w:pStyle w:val="bpuSponsor"/>
      </w:pPr>
      <w:r>
        <w:t>Co-Sponsored by:</w:t>
      </w:r>
    </w:p>
    <w:p w:rsidR="007E73CF" w:rsidRPr="007E73CF" w:rsidRDefault="007E73CF" w:rsidP="007E73CF">
      <w:bookmarkStart w:id="1" w:name="_GoBack"/>
      <w:bookmarkEnd w:id="1"/>
    </w:p>
    <w:p w:rsidR="00C52859" w:rsidRDefault="00C52859" w:rsidP="00C52859"/>
    <w:p w:rsidR="006F48B8" w:rsidRDefault="006F48B8" w:rsidP="00C52859"/>
    <w:p w:rsidR="00C52859" w:rsidRPr="00C52859" w:rsidRDefault="00C52859" w:rsidP="00C52859"/>
    <w:p w:rsidR="00765BBE" w:rsidRDefault="00765BBE" w:rsidP="00765BBE">
      <w:pPr>
        <w:pStyle w:val="bpuSponsor"/>
      </w:pPr>
      <w:r>
        <w:t>SYNOPSIS</w:t>
      </w:r>
    </w:p>
    <w:p w:rsidR="00765BBE" w:rsidRDefault="00765BBE" w:rsidP="00765BBE">
      <w:pPr>
        <w:pStyle w:val="bpuNormText"/>
      </w:pPr>
      <w:r>
        <w:tab/>
        <w:t xml:space="preserve">Directs DEP to classify neonicotinoid pesticides as restricted use pesticides. </w:t>
      </w:r>
    </w:p>
    <w:p w:rsidR="00765BBE" w:rsidRDefault="00765BBE" w:rsidP="00765BBE">
      <w:pPr>
        <w:pStyle w:val="bpuNormText"/>
      </w:pPr>
      <w:r>
        <w:t xml:space="preserve"> </w:t>
      </w:r>
    </w:p>
    <w:p w:rsidR="00765BBE" w:rsidRDefault="00765BBE" w:rsidP="00765BBE">
      <w:pPr>
        <w:pStyle w:val="bpuSponsor"/>
      </w:pPr>
      <w:r>
        <w:t xml:space="preserve">CURRENT VERSION OF TEXT </w:t>
      </w:r>
    </w:p>
    <w:p w:rsidR="00765BBE" w:rsidRDefault="00765BBE" w:rsidP="00765BBE">
      <w:pPr>
        <w:pStyle w:val="bpuNormText"/>
      </w:pPr>
      <w:r>
        <w:tab/>
        <w:t>Introduced Pending Technical Review by Legislative Counsel.</w:t>
      </w:r>
    </w:p>
    <w:p w:rsidR="00765BBE" w:rsidRDefault="00765BBE" w:rsidP="00765B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5BBE" w:rsidRDefault="00765B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5BBE" w:rsidSect="00765BBE">
          <w:type w:val="continuous"/>
          <w:pgSz w:w="12240" w:h="20160" w:code="5"/>
          <w:pgMar w:top="2160" w:right="2275" w:bottom="1440" w:left="2275" w:header="72" w:footer="720" w:gutter="0"/>
          <w:pgNumType w:start="1"/>
          <w:cols w:space="720"/>
          <w:docGrid w:linePitch="360"/>
        </w:sectPr>
      </w:pPr>
    </w:p>
    <w:p w:rsidR="003309AE" w:rsidRPr="00677316" w:rsidRDefault="003309AE" w:rsidP="003309AE">
      <w:pPr>
        <w:pStyle w:val="HangingAnAct"/>
        <w:rPr>
          <w:rStyle w:val="HangingAnActChar"/>
        </w:rPr>
      </w:pPr>
      <w:r w:rsidRPr="003309AE">
        <w:rPr>
          <w:rStyle w:val="BillHead"/>
        </w:rPr>
        <w:lastRenderedPageBreak/>
        <w:t>An Act</w:t>
      </w:r>
      <w:r w:rsidRPr="006B7FA7">
        <w:rPr>
          <w:rStyle w:val="HangingAnActChar"/>
        </w:rPr>
        <w:t xml:space="preserve"> </w:t>
      </w:r>
      <w:r>
        <w:t>concerning the use of neonicotinoid pesticides and supplementing P.L.1971, c.</w:t>
      </w:r>
      <w:r w:rsidRPr="008067D9">
        <w:t>176</w:t>
      </w:r>
      <w:r>
        <w:t xml:space="preserve"> (C.</w:t>
      </w:r>
      <w:r w:rsidRPr="008067D9">
        <w:t>13:1F-1</w:t>
      </w:r>
      <w:r>
        <w:t xml:space="preserve"> et seq.).</w:t>
      </w:r>
    </w:p>
    <w:p w:rsidR="003309AE" w:rsidRPr="00D71D68" w:rsidRDefault="003309AE" w:rsidP="003309AE"/>
    <w:p w:rsidR="003309AE" w:rsidRPr="00AA7880" w:rsidRDefault="003309AE" w:rsidP="003309AE">
      <w:r>
        <w:tab/>
      </w:r>
      <w:r>
        <w:rPr>
          <w:rStyle w:val="BillHeading2"/>
        </w:rPr>
        <w:t xml:space="preserve">Be It Enacted </w:t>
      </w:r>
      <w:r>
        <w:rPr>
          <w:rStyle w:val="BillLanguage"/>
        </w:rPr>
        <w:t>by the Senate and General Assembly of the State of New Jersey:</w:t>
      </w:r>
    </w:p>
    <w:p w:rsidR="003309AE" w:rsidRDefault="003309AE" w:rsidP="003309AE"/>
    <w:p w:rsidR="003309AE" w:rsidRDefault="003309AE" w:rsidP="003309AE">
      <w:r>
        <w:tab/>
        <w:t>1.</w:t>
      </w:r>
      <w:r>
        <w:tab/>
        <w:t>a.  The Department of Environmental Protection shall adopt, pursuant to the “Administrative Procedure Act,”</w:t>
      </w:r>
      <w:r w:rsidRPr="00486316">
        <w:t xml:space="preserve"> P.L.1968, c.410 (C.52:14B-1 et seq.)</w:t>
      </w:r>
      <w:r>
        <w:t xml:space="preserve">, rules and regulations classifying neonicotinoid pesticides as restricted use pesticides and establishing a list of chemicals that belong to the neonicotinoid class of chemicals to be included under this classification. </w:t>
      </w:r>
    </w:p>
    <w:p w:rsidR="003309AE" w:rsidRDefault="003309AE" w:rsidP="003309AE">
      <w:r>
        <w:tab/>
        <w:t>b.</w:t>
      </w:r>
      <w:r>
        <w:tab/>
        <w:t xml:space="preserve">As used in this section: </w:t>
      </w:r>
    </w:p>
    <w:p w:rsidR="003309AE" w:rsidRDefault="003309AE" w:rsidP="003309AE">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pursuant to subsection a. of this section as belonging to the neonicotinoid class of chemicals. </w:t>
      </w:r>
    </w:p>
    <w:p w:rsidR="003309AE" w:rsidRDefault="003309AE" w:rsidP="003309AE">
      <w:r>
        <w:tab/>
        <w:t xml:space="preserve">“Restricted use pesticide” means a pesticide that can be purchased and used only by certified and licensed pesticide applicators, as determined by the department, or persons working under the direct supervision of a certified and licensed pesticide applicator.  </w:t>
      </w:r>
    </w:p>
    <w:p w:rsidR="003309AE" w:rsidRPr="00D71D68" w:rsidRDefault="003309AE" w:rsidP="003309AE"/>
    <w:p w:rsidR="003309AE" w:rsidRPr="00AA7880" w:rsidRDefault="003309AE" w:rsidP="003309AE">
      <w:r>
        <w:tab/>
        <w:t>2.</w:t>
      </w:r>
      <w:r>
        <w:tab/>
        <w:t>This act shall take effect immediately.</w:t>
      </w:r>
    </w:p>
    <w:p w:rsidR="003309AE" w:rsidRDefault="003309AE" w:rsidP="003309AE"/>
    <w:p w:rsidR="003309AE" w:rsidRPr="00CE7BD8" w:rsidRDefault="003309AE" w:rsidP="003309AE"/>
    <w:p w:rsidR="003309AE" w:rsidRPr="00AA7880" w:rsidRDefault="003309AE" w:rsidP="003309AE">
      <w:pPr>
        <w:jc w:val="center"/>
      </w:pPr>
      <w:r w:rsidRPr="00D71D68">
        <w:t>STATEMENT</w:t>
      </w:r>
    </w:p>
    <w:p w:rsidR="003309AE" w:rsidRDefault="003309AE" w:rsidP="003309AE"/>
    <w:p w:rsidR="003309AE" w:rsidRDefault="003309AE" w:rsidP="003309AE">
      <w:r>
        <w:tab/>
        <w:t xml:space="preserve">This bill would direct the Department of Environmental Protection to classify neonicotinoid pesticides as restricted use pesticides, and establish a list of chemicals that belong to the neonicotinoid class of chemicals to be included under this classification.  Neonicotinoid pesticides are suspected of having adverse effects on pollinating insects and may contribute to the disappearance of bee populations, commonly referred to as “colony collapse disorder.”  As a restricted use pesticide, neonicotinoids could only be purchased and used by certified and licensed pesticide applicators, or persons working under the direct supervision of a certified and licensed pesticide applicator. </w:t>
      </w:r>
    </w:p>
    <w:sectPr w:rsidR="003309AE" w:rsidSect="00765BBE">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907" w:rsidRDefault="00611907">
      <w:r>
        <w:separator/>
      </w:r>
    </w:p>
  </w:endnote>
  <w:endnote w:type="continuationSeparator" w:id="0">
    <w:p w:rsidR="00611907" w:rsidRDefault="0061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132" w:rsidRDefault="006F48B8" w:rsidP="006F48B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907" w:rsidRDefault="00611907">
      <w:r>
        <w:separator/>
      </w:r>
    </w:p>
  </w:footnote>
  <w:footnote w:type="continuationSeparator" w:id="0">
    <w:p w:rsidR="00611907" w:rsidRDefault="0061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1B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5BBE" w:rsidRDefault="00765BBE" w:rsidP="00765BBE">
    <w:pPr>
      <w:pStyle w:val="bpuHeadSpon"/>
    </w:pPr>
    <w:r w:rsidRPr="00765BBE">
      <w:rPr>
        <w:rStyle w:val="bpuHeadSponChar"/>
      </w:rPr>
      <w:t>A2070</w:t>
    </w:r>
    <w:r>
      <w:t xml:space="preserve"> CALABRESE, MUKHERJI</w:t>
    </w:r>
  </w:p>
  <w:p w:rsidR="00765BBE" w:rsidRDefault="00765BBE" w:rsidP="00765BBE">
    <w:pPr>
      <w:pStyle w:val="bpuHeadSpon"/>
    </w:pPr>
    <w:r>
      <w:fldChar w:fldCharType="begin"/>
    </w:r>
    <w:r>
      <w:instrText xml:space="preserve"> PAGE  \* MERGEFORMAT </w:instrText>
    </w:r>
    <w:r>
      <w:fldChar w:fldCharType="separate"/>
    </w:r>
    <w:r>
      <w:rPr>
        <w:noProof/>
      </w:rPr>
      <w:t>3</w:t>
    </w:r>
    <w:r>
      <w:fldChar w:fldCharType="end"/>
    </w:r>
  </w:p>
  <w:p w:rsidR="00765BBE" w:rsidRPr="00AF575C" w:rsidRDefault="00765BBE" w:rsidP="00765B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5BBE" w:rsidRDefault="00765BBE" w:rsidP="00765BBE">
    <w:pPr>
      <w:pStyle w:val="bpuHeadSpon"/>
    </w:pPr>
    <w:r w:rsidRPr="00765BBE">
      <w:rPr>
        <w:rStyle w:val="bpuHeadSponChar"/>
      </w:rPr>
      <w:t>A2070</w:t>
    </w:r>
    <w:r>
      <w:t xml:space="preserve"> CALABRESE, MUKHERJI</w:t>
    </w:r>
  </w:p>
  <w:p w:rsidR="00765BBE" w:rsidRDefault="00765BBE" w:rsidP="00765BBE">
    <w:pPr>
      <w:pStyle w:val="bpuHeadSpon"/>
    </w:pPr>
    <w:r>
      <w:fldChar w:fldCharType="begin"/>
    </w:r>
    <w:r>
      <w:instrText xml:space="preserve"> PAGE  \* MERGEFORMAT </w:instrText>
    </w:r>
    <w:r>
      <w:fldChar w:fldCharType="separate"/>
    </w:r>
    <w:r w:rsidR="006E1B7D">
      <w:rPr>
        <w:noProof/>
      </w:rPr>
      <w:t>2</w:t>
    </w:r>
    <w:r>
      <w:fldChar w:fldCharType="end"/>
    </w:r>
  </w:p>
  <w:p w:rsidR="00765BBE" w:rsidRDefault="00765BBE" w:rsidP="00765B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AA"/>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9AE"/>
    <w:rsid w:val="00333EF1"/>
    <w:rsid w:val="00346CF5"/>
    <w:rsid w:val="00352F8B"/>
    <w:rsid w:val="00354D07"/>
    <w:rsid w:val="0037123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E75"/>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11A"/>
    <w:rsid w:val="004C2B44"/>
    <w:rsid w:val="004C50C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90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D5B"/>
    <w:rsid w:val="006878F9"/>
    <w:rsid w:val="0069522C"/>
    <w:rsid w:val="00695BC5"/>
    <w:rsid w:val="006A3786"/>
    <w:rsid w:val="006B2FCF"/>
    <w:rsid w:val="006C3B76"/>
    <w:rsid w:val="006C4542"/>
    <w:rsid w:val="006D65B4"/>
    <w:rsid w:val="006E1B7D"/>
    <w:rsid w:val="006E36B4"/>
    <w:rsid w:val="006F48B8"/>
    <w:rsid w:val="006F4C44"/>
    <w:rsid w:val="006F652B"/>
    <w:rsid w:val="0070018A"/>
    <w:rsid w:val="00712CBE"/>
    <w:rsid w:val="00730582"/>
    <w:rsid w:val="00741A09"/>
    <w:rsid w:val="00752616"/>
    <w:rsid w:val="0075577B"/>
    <w:rsid w:val="00757B3B"/>
    <w:rsid w:val="00762366"/>
    <w:rsid w:val="00765BBE"/>
    <w:rsid w:val="007676EB"/>
    <w:rsid w:val="0076794B"/>
    <w:rsid w:val="00771F97"/>
    <w:rsid w:val="00772A40"/>
    <w:rsid w:val="0077700A"/>
    <w:rsid w:val="00793A5C"/>
    <w:rsid w:val="0079623B"/>
    <w:rsid w:val="007A0026"/>
    <w:rsid w:val="007C1354"/>
    <w:rsid w:val="007D0F64"/>
    <w:rsid w:val="007E73CF"/>
    <w:rsid w:val="007F02BF"/>
    <w:rsid w:val="007F11A1"/>
    <w:rsid w:val="007F2A14"/>
    <w:rsid w:val="0080085C"/>
    <w:rsid w:val="00802AF0"/>
    <w:rsid w:val="00806253"/>
    <w:rsid w:val="0082090C"/>
    <w:rsid w:val="00820A1D"/>
    <w:rsid w:val="0082313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5D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0F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571"/>
    <w:rsid w:val="00BD79EC"/>
    <w:rsid w:val="00BE204A"/>
    <w:rsid w:val="00BE26FC"/>
    <w:rsid w:val="00BF23C7"/>
    <w:rsid w:val="00BF7456"/>
    <w:rsid w:val="00C035F3"/>
    <w:rsid w:val="00C078A1"/>
    <w:rsid w:val="00C3401C"/>
    <w:rsid w:val="00C473B8"/>
    <w:rsid w:val="00C5285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67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6A3"/>
    <w:rsid w:val="00F42480"/>
    <w:rsid w:val="00F5722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6674AB-DDDA-41A6-BBF0-264AF1D7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5BBE"/>
  </w:style>
  <w:style w:type="paragraph" w:styleId="BalloonText">
    <w:name w:val="Balloon Text"/>
    <w:basedOn w:val="Normal"/>
    <w:link w:val="BalloonTextChar"/>
    <w:semiHidden/>
    <w:unhideWhenUsed/>
    <w:rsid w:val="00AF60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0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B5182-108F-4D7E-A7B7-F42F0091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353</Words>
  <Characters>2189</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A2070</vt:lpstr>
    </vt:vector>
  </TitlesOfParts>
  <Manager>R211</Manager>
  <Company>OFFICE of LEGISLATIVE SERVICES</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A2070</dc:title>
  <dc:creator>Assemblyman  CALABRESE, Assemblyman  MUKHERJI</dc:creator>
  <cp:keywords>A2070|2|LG |115|0|0|!|0|</cp:keywords>
  <dc:description>PREFILED 2020</dc:description>
  <cp:lastModifiedBy>Brabson, Dawn</cp:lastModifiedBy>
  <cp:revision>2</cp:revision>
  <cp:lastPrinted>2021-03-08T19:22:00Z</cp:lastPrinted>
  <dcterms:created xsi:type="dcterms:W3CDTF">2021-03-08T19:22:00Z</dcterms:created>
  <dcterms:modified xsi:type="dcterms:W3CDTF">2021-03-08T19:22:00Z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