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18D" w:rsidRDefault="0070418D" w:rsidP="0070418D">
      <w:pPr>
        <w:pStyle w:val="bpuBill"/>
      </w:pPr>
      <w:bookmarkStart w:id="0" w:name="bpuFrontPg"/>
      <w:bookmarkStart w:id="1" w:name="_GoBack"/>
      <w:bookmarkEnd w:id="0"/>
      <w:bookmarkEnd w:id="1"/>
      <w:r>
        <w:t xml:space="preserve">ASSEMBLY, No. 2073 </w:t>
      </w:r>
    </w:p>
    <w:p w:rsidR="0070418D" w:rsidRPr="0070418D" w:rsidRDefault="0070418D" w:rsidP="007041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874" r:id="rId8"/>
        </w:object>
      </w:r>
    </w:p>
    <w:p w:rsidR="0070418D" w:rsidRDefault="0070418D" w:rsidP="0070418D">
      <w:pPr>
        <w:pStyle w:val="bpuState"/>
      </w:pPr>
      <w:r>
        <w:t>STATE OF NEW JERSEY</w:t>
      </w:r>
    </w:p>
    <w:p w:rsidR="0070418D" w:rsidRDefault="0070418D" w:rsidP="0070418D">
      <w:pPr>
        <w:pStyle w:val="bpuLegislature"/>
      </w:pPr>
      <w:r>
        <w:t>219th LEGISLATURE</w:t>
      </w:r>
    </w:p>
    <w:p w:rsidR="0070418D" w:rsidRDefault="0070418D" w:rsidP="0070418D">
      <w:pPr>
        <w:pStyle w:val="bpuWpGraphic"/>
      </w:pPr>
      <w:r>
        <w:object w:dxaOrig="8985" w:dyaOrig="255">
          <v:shape id="_x0000_i1026" type="#_x0000_t75" style="width:6in;height:12pt" o:ole="">
            <v:imagedata r:id="rId7" o:title=""/>
          </v:shape>
          <o:OLEObject Type="Embed" ProgID="WPWin6.1" ShapeID="_x0000_i1026" DrawAspect="Content" ObjectID="_1640250875" r:id="rId9"/>
        </w:object>
      </w:r>
      <w:r>
        <w:t xml:space="preserve">  </w:t>
      </w:r>
    </w:p>
    <w:p w:rsidR="0070418D" w:rsidRDefault="0070418D" w:rsidP="0070418D">
      <w:pPr>
        <w:pStyle w:val="bpuIntro"/>
      </w:pPr>
      <w:r>
        <w:t>PRE-FILED FOR INTRODUCTION IN THE 2020 SESSION</w:t>
      </w:r>
    </w:p>
    <w:p w:rsidR="0070418D" w:rsidRDefault="0070418D" w:rsidP="0070418D">
      <w:pPr>
        <w:pStyle w:val="bpuIntro"/>
      </w:pPr>
    </w:p>
    <w:p w:rsidR="0070418D" w:rsidRDefault="0070418D" w:rsidP="0070418D">
      <w:pPr>
        <w:pStyle w:val="bpuIntro"/>
        <w:sectPr w:rsidR="0070418D" w:rsidSect="0070418D">
          <w:headerReference w:type="even" r:id="rId10"/>
          <w:headerReference w:type="default" r:id="rId11"/>
          <w:pgSz w:w="12240" w:h="20160" w:code="5"/>
          <w:pgMar w:top="2160" w:right="1440" w:bottom="1440" w:left="1440" w:header="720" w:footer="720" w:gutter="0"/>
          <w:pgNumType w:start="1"/>
          <w:cols w:space="720"/>
          <w:docGrid w:linePitch="360"/>
        </w:sectPr>
      </w:pPr>
    </w:p>
    <w:p w:rsidR="0070418D" w:rsidRDefault="0070418D" w:rsidP="0070418D">
      <w:pPr>
        <w:pStyle w:val="bpuIntro"/>
      </w:pPr>
    </w:p>
    <w:p w:rsidR="0070418D" w:rsidRDefault="0070418D" w:rsidP="0070418D">
      <w:pPr>
        <w:pStyle w:val="bpuSponsor"/>
      </w:pPr>
      <w:r>
        <w:t>Sponsored by:</w:t>
      </w:r>
    </w:p>
    <w:p w:rsidR="0070418D" w:rsidRDefault="0070418D" w:rsidP="0070418D">
      <w:pPr>
        <w:pStyle w:val="bpuSponsor"/>
      </w:pPr>
      <w:r>
        <w:t>Assemblyman  CLINTON CALABRESE</w:t>
      </w:r>
    </w:p>
    <w:p w:rsidR="0070418D" w:rsidRDefault="0070418D" w:rsidP="0070418D">
      <w:pPr>
        <w:pStyle w:val="bpuSponsor"/>
      </w:pPr>
      <w:r>
        <w:t>District 36 (Bergen and Passaic)</w:t>
      </w:r>
    </w:p>
    <w:p w:rsidR="0070418D" w:rsidRDefault="0070418D" w:rsidP="0070418D">
      <w:pPr>
        <w:pStyle w:val="bpuSponsor"/>
      </w:pPr>
      <w:r>
        <w:t>Assemblyman  HERB CONAWAY, JR.</w:t>
      </w:r>
    </w:p>
    <w:p w:rsidR="0070418D" w:rsidRDefault="0070418D" w:rsidP="0070418D">
      <w:pPr>
        <w:pStyle w:val="bpuSponsor"/>
      </w:pPr>
      <w:r>
        <w:t>District 7 (Burlington)</w:t>
      </w:r>
    </w:p>
    <w:p w:rsidR="0070418D" w:rsidRDefault="0070418D" w:rsidP="0070418D">
      <w:pPr>
        <w:pStyle w:val="bpuSponsor"/>
      </w:pPr>
    </w:p>
    <w:p w:rsidR="0070418D" w:rsidRDefault="0070418D" w:rsidP="0070418D">
      <w:pPr>
        <w:pStyle w:val="bpuSponsor"/>
      </w:pPr>
    </w:p>
    <w:p w:rsidR="0070418D" w:rsidRDefault="0070418D" w:rsidP="0070418D">
      <w:pPr>
        <w:pStyle w:val="bpuSponsor"/>
      </w:pPr>
    </w:p>
    <w:p w:rsidR="0070418D" w:rsidRDefault="0070418D" w:rsidP="0070418D">
      <w:pPr>
        <w:pStyle w:val="bpuSponsor"/>
      </w:pPr>
    </w:p>
    <w:p w:rsidR="0070418D" w:rsidRDefault="0070418D" w:rsidP="0070418D">
      <w:pPr>
        <w:pStyle w:val="bpuSponsor"/>
      </w:pPr>
      <w:r>
        <w:t>SYNOPSIS</w:t>
      </w:r>
    </w:p>
    <w:p w:rsidR="0070418D" w:rsidRDefault="0070418D" w:rsidP="0070418D">
      <w:pPr>
        <w:pStyle w:val="bpuNormText"/>
      </w:pPr>
      <w:r>
        <w:tab/>
        <w:t xml:space="preserve">Requires county to provide extraordinary special education aid to school districts located in county for students with costs over $55,000 and State to reimburse county. </w:t>
      </w:r>
    </w:p>
    <w:p w:rsidR="0070418D" w:rsidRDefault="0070418D" w:rsidP="0070418D">
      <w:pPr>
        <w:pStyle w:val="bpuNormText"/>
      </w:pPr>
    </w:p>
    <w:p w:rsidR="0070418D" w:rsidRDefault="0070418D" w:rsidP="0070418D">
      <w:pPr>
        <w:pStyle w:val="bpuSponsor"/>
      </w:pPr>
      <w:r>
        <w:t xml:space="preserve">CURRENT VERSION OF TEXT </w:t>
      </w:r>
    </w:p>
    <w:p w:rsidR="0070418D" w:rsidRDefault="0070418D" w:rsidP="0070418D">
      <w:pPr>
        <w:pStyle w:val="bpuNormText"/>
      </w:pPr>
      <w:r>
        <w:tab/>
        <w:t>Introduced Pending Technical Review by Legislative Counsel.</w:t>
      </w:r>
    </w:p>
    <w:p w:rsidR="0070418D" w:rsidRDefault="0070418D" w:rsidP="007041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18D" w:rsidRDefault="007041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18D" w:rsidSect="0070418D">
          <w:type w:val="continuous"/>
          <w:pgSz w:w="12240" w:h="20160" w:code="5"/>
          <w:pgMar w:top="2160" w:right="2275" w:bottom="1440" w:left="2275" w:header="72" w:footer="720" w:gutter="0"/>
          <w:pgNumType w:start="1"/>
          <w:cols w:space="720"/>
          <w:docGrid w:linePitch="360"/>
        </w:sectPr>
      </w:pPr>
    </w:p>
    <w:p w:rsidR="007D7AD3" w:rsidRPr="00677316" w:rsidRDefault="007D7AD3" w:rsidP="007D7AD3">
      <w:pPr>
        <w:pStyle w:val="HangingAnAct"/>
        <w:rPr>
          <w:rStyle w:val="HangingAnActChar"/>
        </w:rPr>
      </w:pPr>
      <w:r w:rsidRPr="007D7AD3">
        <w:rPr>
          <w:rStyle w:val="BillHead"/>
        </w:rPr>
        <w:t>An Act</w:t>
      </w:r>
      <w:r w:rsidRPr="006B7FA7">
        <w:rPr>
          <w:rStyle w:val="HangingAnActChar"/>
        </w:rPr>
        <w:t xml:space="preserve"> </w:t>
      </w:r>
      <w:r w:rsidRPr="00602E21">
        <w:rPr>
          <w:rStyle w:val="HangingAnActChar"/>
        </w:rPr>
        <w:t>concerning extraordinary special education costs and amending P.L.2007, c.260, P.L.2007, c.62, and R.S.54:4-65.</w:t>
      </w:r>
    </w:p>
    <w:p w:rsidR="007D7AD3" w:rsidRPr="00D71D68" w:rsidRDefault="007D7AD3" w:rsidP="007D7AD3"/>
    <w:p w:rsidR="007D7AD3" w:rsidRPr="00AA7880" w:rsidRDefault="007D7AD3" w:rsidP="007D7AD3">
      <w:r>
        <w:tab/>
      </w:r>
      <w:r>
        <w:rPr>
          <w:rStyle w:val="BillHeading2"/>
        </w:rPr>
        <w:t xml:space="preserve">Be It Enacted </w:t>
      </w:r>
      <w:r>
        <w:rPr>
          <w:rStyle w:val="BillLanguage"/>
        </w:rPr>
        <w:t>by the Senate and General Assembly of the State of New Jersey:</w:t>
      </w:r>
    </w:p>
    <w:p w:rsidR="007D7AD3" w:rsidRDefault="007D7AD3" w:rsidP="007D7AD3"/>
    <w:p w:rsidR="007D7AD3" w:rsidRDefault="007D7AD3" w:rsidP="007D7AD3">
      <w:r>
        <w:tab/>
        <w:t>1.</w:t>
      </w:r>
      <w:r>
        <w:tab/>
        <w:t>Section 13 of P.L.2007, c.260 (C.18A:7F-55</w:t>
      </w:r>
      <w:r w:rsidR="00891F71">
        <w:t>)</w:t>
      </w:r>
      <w:r>
        <w:t xml:space="preserve"> is amended to read as follows:</w:t>
      </w:r>
    </w:p>
    <w:p w:rsidR="007D7AD3" w:rsidRDefault="007D7AD3" w:rsidP="007D7AD3">
      <w:pPr>
        <w:tabs>
          <w:tab w:val="left" w:pos="1080"/>
        </w:tabs>
      </w:pPr>
      <w:r>
        <w:tab/>
        <w:t>13.</w:t>
      </w:r>
      <w:r>
        <w:tab/>
        <w:t>a.</w:t>
      </w:r>
      <w:r>
        <w:tab/>
        <w:t xml:space="preserve">Special education categorical aid for each school district and county vocational school district shall be calculated as follows: </w:t>
      </w:r>
    </w:p>
    <w:p w:rsidR="007D7AD3" w:rsidRDefault="007D7AD3" w:rsidP="007D7AD3">
      <w:r>
        <w:tab/>
        <w:t>SE = (RE x SEACR x AEC x 1/3) x GCA</w:t>
      </w:r>
    </w:p>
    <w:p w:rsidR="007D7AD3" w:rsidRDefault="007D7AD3" w:rsidP="007D7AD3">
      <w:r>
        <w:t xml:space="preserve">where </w:t>
      </w:r>
    </w:p>
    <w:p w:rsidR="007D7AD3" w:rsidRDefault="007D7AD3" w:rsidP="007D7AD3">
      <w:r>
        <w:tab/>
        <w:t>RE is the resident enrollment of the school district or county vocational school district;</w:t>
      </w:r>
    </w:p>
    <w:p w:rsidR="007D7AD3" w:rsidRDefault="007D7AD3" w:rsidP="007D7AD3">
      <w:r>
        <w:tab/>
        <w:t xml:space="preserve">SEACR is the State average classification rate for general special education services pupils; </w:t>
      </w:r>
    </w:p>
    <w:p w:rsidR="007D7AD3" w:rsidRDefault="007D7AD3" w:rsidP="007D7AD3">
      <w:r>
        <w:tab/>
        <w:t>AEC is the excess cost for general special education services pupils; and</w:t>
      </w:r>
    </w:p>
    <w:p w:rsidR="007D7AD3" w:rsidRDefault="007D7AD3" w:rsidP="007D7AD3">
      <w:r>
        <w:tab/>
        <w:t>GCA is the geographic cost adjustment as developed by the commissioner.</w:t>
      </w:r>
    </w:p>
    <w:p w:rsidR="007D7AD3" w:rsidRDefault="007D7AD3" w:rsidP="007D7AD3">
      <w:r>
        <w:t>For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7D7AD3" w:rsidRDefault="007D7AD3" w:rsidP="007D7AD3">
      <w:r>
        <w:tab/>
        <w:t>b.</w:t>
      </w:r>
      <w:r>
        <w:tab/>
        <w:t xml:space="preserve">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w:t>
      </w:r>
      <w:r w:rsidRPr="00BB04EA">
        <w:rPr>
          <w:rFonts w:ascii="Albertus Extra Bold" w:hAnsi="Albertus Extra Bold"/>
          <w:b/>
        </w:rPr>
        <w:t>[</w:t>
      </w:r>
      <w:r>
        <w:t>and thresholds</w:t>
      </w:r>
      <w:r w:rsidRPr="00BB04EA">
        <w:rPr>
          <w:rFonts w:ascii="Albertus Extra Bold" w:hAnsi="Albertus Extra Bold"/>
          <w:b/>
        </w:rPr>
        <w:t>]</w:t>
      </w:r>
      <w:r>
        <w:t xml:space="preserve"> set forth in this section.</w:t>
      </w:r>
    </w:p>
    <w:p w:rsidR="007D7AD3" w:rsidRDefault="007D7AD3" w:rsidP="007D7AD3">
      <w:pPr>
        <w:tabs>
          <w:tab w:val="clear" w:pos="720"/>
          <w:tab w:val="left" w:pos="810"/>
        </w:tabs>
      </w:pPr>
      <w:r>
        <w:tab/>
      </w:r>
      <w:r w:rsidRPr="00BB04EA">
        <w:rPr>
          <w:rFonts w:ascii="Albertus Extra Bold" w:hAnsi="Albertus Extra Bold"/>
          <w:b/>
        </w:rPr>
        <w:t>[</w:t>
      </w:r>
      <w:r>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7D7AD3" w:rsidRDefault="007D7AD3" w:rsidP="007D7AD3">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7D7AD3" w:rsidRDefault="007D7AD3" w:rsidP="007D7AD3">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7D7AD3" w:rsidRDefault="007D7AD3" w:rsidP="007D7AD3">
      <w:r>
        <w:tab/>
        <w:t>(4)</w:t>
      </w:r>
      <w:r>
        <w:tab/>
        <w:t>Extraordinary special education State aid for an individual classified pupil shall be calculated as follows:</w:t>
      </w:r>
    </w:p>
    <w:p w:rsidR="007D7AD3" w:rsidRDefault="007D7AD3" w:rsidP="007D7AD3">
      <w:r>
        <w:tab/>
        <w:t>EA = ((ADC-$40,000) x .90) + (((AIC - $40,000) + (ASC - $55,000)) x .75)</w:t>
      </w:r>
    </w:p>
    <w:p w:rsidR="007D7AD3" w:rsidRDefault="007D7AD3" w:rsidP="007D7AD3">
      <w:r>
        <w:t xml:space="preserve">where </w:t>
      </w:r>
    </w:p>
    <w:p w:rsidR="007D7AD3" w:rsidRDefault="007D7AD3" w:rsidP="007D7AD3">
      <w:r>
        <w:tab/>
        <w:t>ADC equals the district's actual cost for the direct instructional and support services in an in-district public school program as set forth in paragraph (1) of this subsection;</w:t>
      </w:r>
    </w:p>
    <w:p w:rsidR="007D7AD3" w:rsidRDefault="007D7AD3" w:rsidP="007D7AD3">
      <w:r>
        <w:tab/>
        <w:t>AIC equals the district's actual cost for direct instructional and support services in a separate public school program as set forth in paragraph (2) of this subsection; and</w:t>
      </w:r>
    </w:p>
    <w:p w:rsidR="007D7AD3" w:rsidRDefault="007D7AD3" w:rsidP="007D7AD3">
      <w:r>
        <w:tab/>
        <w:t>ASC equals the district's actual cost for tuition paid to a separate private school as set forth in paragraph (3) of this subsection.</w:t>
      </w:r>
    </w:p>
    <w:p w:rsidR="007D7AD3" w:rsidRPr="005E6A05" w:rsidRDefault="007D7AD3" w:rsidP="007D7AD3">
      <w:pPr>
        <w:tabs>
          <w:tab w:val="clear" w:pos="720"/>
          <w:tab w:val="clear" w:pos="1440"/>
          <w:tab w:val="left" w:pos="810"/>
          <w:tab w:val="left" w:pos="1260"/>
        </w:tabs>
        <w:rPr>
          <w:u w:val="single"/>
        </w:rPr>
      </w:pPr>
      <w:r>
        <w:tab/>
        <w:t>(5)</w:t>
      </w:r>
      <w:r w:rsidRPr="00BB04EA">
        <w:rPr>
          <w:rFonts w:ascii="Albertus Extra Bold" w:hAnsi="Albertus Extra Bold"/>
          <w:b/>
        </w:rPr>
        <w:t>]</w:t>
      </w:r>
      <w:r>
        <w:tab/>
      </w:r>
      <w:r w:rsidRPr="005E6A05">
        <w:rPr>
          <w:u w:val="single"/>
        </w:rPr>
        <w:t>(1)</w:t>
      </w:r>
      <w:r>
        <w:rPr>
          <w:u w:val="single"/>
        </w:rPr>
        <w:tab/>
      </w:r>
      <w:r w:rsidRPr="005E6A05">
        <w:rPr>
          <w:u w:val="single"/>
        </w:rPr>
        <w:t xml:space="preserve">In those instances in which the cost of providing direct instructional and support services for an individual classified pupil exceeds $40,000 but is no more than $55,000, a school district shall receive 100% of the amount of the excess through extraordinary special education </w:t>
      </w:r>
      <w:r>
        <w:rPr>
          <w:u w:val="single"/>
        </w:rPr>
        <w:t xml:space="preserve">State </w:t>
      </w:r>
      <w:r w:rsidRPr="005E6A05">
        <w:rPr>
          <w:u w:val="single"/>
        </w:rPr>
        <w:t>aid paid directly by the dep</w:t>
      </w:r>
      <w:r>
        <w:rPr>
          <w:u w:val="single"/>
        </w:rPr>
        <w:t>artment to the school district.</w:t>
      </w:r>
    </w:p>
    <w:p w:rsidR="007D7AD3" w:rsidRDefault="007D7AD3" w:rsidP="007D7AD3">
      <w:pPr>
        <w:rPr>
          <w:u w:val="single"/>
        </w:rPr>
      </w:pPr>
      <w:r w:rsidRPr="005E6A05">
        <w:tab/>
      </w:r>
      <w:r>
        <w:rPr>
          <w:u w:val="single"/>
        </w:rPr>
        <w:t>(2)</w:t>
      </w:r>
      <w:r>
        <w:rPr>
          <w:u w:val="single"/>
        </w:rPr>
        <w:tab/>
      </w:r>
      <w:r w:rsidRPr="005E6A05">
        <w:rPr>
          <w:u w:val="single"/>
        </w:rPr>
        <w:t xml:space="preserve">In those instances in which the cost of providing direct instructional and support services for an individual classified pupil exceeds $55,000, a school district shall receive 100% of the amount of the excess through extraordinary special education aid paid </w:t>
      </w:r>
      <w:r>
        <w:rPr>
          <w:u w:val="single"/>
        </w:rPr>
        <w:t xml:space="preserve">directly to the school district </w:t>
      </w:r>
      <w:r w:rsidRPr="005E6A05">
        <w:rPr>
          <w:u w:val="single"/>
        </w:rPr>
        <w:t xml:space="preserve">by the county in which the school district is located.  </w:t>
      </w:r>
      <w:r>
        <w:rPr>
          <w:u w:val="single"/>
        </w:rPr>
        <w:t>Upon certification by the department pursuant to subsection c. of this section of the amount of extraordinary special education aid to be paid by the county to school districts pursuant to this paragraph, the board of chosen freeholders shall appropriate, in the same manner as other appropriations are made by it, the amount so certified, and the amount shall be assessed, levied, and collected in the same manner as moneys appropriated for other purposes in the county are assessed, levied, and collected.</w:t>
      </w:r>
    </w:p>
    <w:p w:rsidR="007D7AD3" w:rsidRDefault="007D7AD3" w:rsidP="007D7AD3">
      <w:pPr>
        <w:rPr>
          <w:u w:val="single"/>
        </w:rPr>
      </w:pPr>
      <w:r w:rsidRPr="00D3001A">
        <w:tab/>
      </w:r>
      <w:r w:rsidRPr="005E6A05">
        <w:rPr>
          <w:u w:val="single"/>
        </w:rPr>
        <w:t>The State shall annually reimburse the county for the amount of the extraordinary special education</w:t>
      </w:r>
      <w:r>
        <w:rPr>
          <w:u w:val="single"/>
        </w:rPr>
        <w:t xml:space="preserve"> </w:t>
      </w:r>
      <w:r w:rsidRPr="005E6A05">
        <w:rPr>
          <w:u w:val="single"/>
        </w:rPr>
        <w:t>aid paid by the county pursuant to this</w:t>
      </w:r>
      <w:r>
        <w:rPr>
          <w:u w:val="single"/>
        </w:rPr>
        <w:t xml:space="preserve"> paragraph.</w:t>
      </w:r>
    </w:p>
    <w:p w:rsidR="007D7AD3" w:rsidRPr="00B81B26" w:rsidRDefault="007D7AD3" w:rsidP="007D7AD3">
      <w:pPr>
        <w:rPr>
          <w:u w:val="single"/>
        </w:rPr>
      </w:pPr>
      <w:r>
        <w:tab/>
      </w:r>
      <w:r w:rsidRPr="00B81B26">
        <w:rPr>
          <w:u w:val="single"/>
        </w:rPr>
        <w:t>(3)</w:t>
      </w:r>
      <w:r>
        <w:tab/>
        <w:t xml:space="preserve">The receipt of extraordinary special education State aid </w:t>
      </w:r>
      <w:r w:rsidRPr="00B81B26">
        <w:rPr>
          <w:u w:val="single"/>
        </w:rPr>
        <w:t xml:space="preserve">and </w:t>
      </w:r>
      <w:r>
        <w:rPr>
          <w:u w:val="single"/>
        </w:rPr>
        <w:t xml:space="preserve">the </w:t>
      </w:r>
      <w:r w:rsidRPr="00B81B26">
        <w:rPr>
          <w:u w:val="single"/>
        </w:rPr>
        <w:t xml:space="preserve">receipt of extraordinary </w:t>
      </w:r>
      <w:r>
        <w:rPr>
          <w:u w:val="single"/>
        </w:rPr>
        <w:t xml:space="preserve">special education aid </w:t>
      </w:r>
      <w:r w:rsidRPr="00B81B26">
        <w:rPr>
          <w:u w:val="single"/>
        </w:rPr>
        <w:t>paid by the county</w:t>
      </w:r>
      <w:r>
        <w:t xml:space="preserve"> for an individual classified pupil shall be conditioned upon a demonstration by the district that the pupil's Individualized Education Plan requires the provision of intensive services, pursuant to factors determined by the commissioner.</w:t>
      </w:r>
    </w:p>
    <w:p w:rsidR="007D7AD3" w:rsidRDefault="007D7AD3" w:rsidP="007D7AD3">
      <w:r>
        <w:tab/>
        <w:t xml:space="preserve"> c.</w:t>
      </w:r>
      <w:r>
        <w:tab/>
        <w:t xml:space="preserve">In order to receive funding pursuant to this section, a district shall file an application with the department that details the expenses incurred on behalf of the particular classified pupil for which the district is seeking reimbursement.  </w:t>
      </w:r>
      <w:r w:rsidRPr="00337616">
        <w:rPr>
          <w:u w:val="single"/>
        </w:rPr>
        <w:t xml:space="preserve">Upon review and approval of the applications, the department shall </w:t>
      </w:r>
      <w:r>
        <w:rPr>
          <w:u w:val="single"/>
        </w:rPr>
        <w:t xml:space="preserve">certify to </w:t>
      </w:r>
      <w:r w:rsidRPr="00337616">
        <w:rPr>
          <w:u w:val="single"/>
        </w:rPr>
        <w:t xml:space="preserve">each county the amount of extraordinary special education aid to be paid by the county </w:t>
      </w:r>
      <w:r>
        <w:rPr>
          <w:u w:val="single"/>
        </w:rPr>
        <w:t xml:space="preserve">to school districts located in the county </w:t>
      </w:r>
      <w:r w:rsidRPr="00337616">
        <w:rPr>
          <w:u w:val="single"/>
        </w:rPr>
        <w:t>pursuant to paragraph (2) of subsection b. of this section.</w:t>
      </w:r>
      <w:r>
        <w:t xml:space="preserve"> </w:t>
      </w:r>
    </w:p>
    <w:p w:rsidR="007D7AD3" w:rsidRDefault="007D7AD3" w:rsidP="007D7AD3">
      <w:r>
        <w:tab/>
        <w:t xml:space="preserve">Additional </w:t>
      </w:r>
      <w:r w:rsidRPr="000D2E52">
        <w:rPr>
          <w:rFonts w:ascii="Albertus Extra Bold" w:hAnsi="Albertus Extra Bold"/>
          <w:b/>
        </w:rPr>
        <w:t>[</w:t>
      </w:r>
      <w:r>
        <w:t>State</w:t>
      </w:r>
      <w:r w:rsidRPr="000D2E52">
        <w:rPr>
          <w:rFonts w:ascii="Albertus Extra Bold" w:hAnsi="Albertus Extra Bold"/>
          <w:b/>
        </w:rPr>
        <w:t>]</w:t>
      </w:r>
      <w:r>
        <w:t xml:space="preserve"> aid awarded </w:t>
      </w:r>
      <w:r w:rsidRPr="00337616">
        <w:rPr>
          <w:u w:val="single"/>
        </w:rPr>
        <w:t>by the department o</w:t>
      </w:r>
      <w:r>
        <w:rPr>
          <w:u w:val="single"/>
        </w:rPr>
        <w:t>r</w:t>
      </w:r>
      <w:r w:rsidRPr="00337616">
        <w:rPr>
          <w:u w:val="single"/>
        </w:rPr>
        <w:t xml:space="preserve"> the county</w:t>
      </w:r>
      <w:r>
        <w:t xml:space="preserve"> for extraordinary special education costs shall be recorded by the district as revenue in the current school year and paid to the district in the subsequent school year.</w:t>
      </w:r>
    </w:p>
    <w:p w:rsidR="007D7AD3" w:rsidRDefault="007D7AD3" w:rsidP="007D7AD3">
      <w:r>
        <w:tab/>
        <w:t xml:space="preserve"> 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7D7AD3" w:rsidRDefault="007D7AD3" w:rsidP="007D7AD3">
      <w:r>
        <w:tab/>
        <w:t xml:space="preserve"> 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7D7AD3" w:rsidRDefault="007D7AD3" w:rsidP="007D7AD3">
      <w:r>
        <w:tab/>
        <w:t xml:space="preserve"> f.</w:t>
      </w:r>
      <w:r>
        <w:tab/>
        <w:t>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p>
    <w:p w:rsidR="007D7AD3" w:rsidRDefault="007D7AD3" w:rsidP="007D7AD3">
      <w:r>
        <w:tab/>
        <w:t xml:space="preserve"> 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7D7AD3" w:rsidRDefault="007D7AD3" w:rsidP="007D7AD3">
      <w:r>
        <w:t>(cf: P.L.2007, c.260, s.13)</w:t>
      </w:r>
    </w:p>
    <w:p w:rsidR="0070418D" w:rsidRDefault="0070418D" w:rsidP="007D7AD3"/>
    <w:p w:rsidR="007D7AD3" w:rsidRDefault="007D7AD3" w:rsidP="007D7AD3">
      <w:r>
        <w:tab/>
        <w:t>2.</w:t>
      </w:r>
      <w:r>
        <w:tab/>
        <w:t>Section 10 of P.L.2007, c.62 (C.40A:4-45.45) is amended to read as follows:</w:t>
      </w:r>
    </w:p>
    <w:p w:rsidR="007D7AD3" w:rsidRDefault="007D7AD3" w:rsidP="007D7AD3">
      <w:pPr>
        <w:tabs>
          <w:tab w:val="clear" w:pos="2160"/>
          <w:tab w:val="left" w:pos="990"/>
        </w:tabs>
      </w:pPr>
      <w:r>
        <w:tab/>
        <w:t>10.</w:t>
      </w:r>
      <w:r>
        <w:tab/>
        <w:t>a.</w:t>
      </w:r>
      <w:r>
        <w:tab/>
        <w:t>(1)</w:t>
      </w:r>
      <w:r>
        <w:tab/>
        <w:t>In the preparation of its budget the amount to be raised by taxation by a local unit shall not exceed, except as provided in paragraph (2) of this subsection, the sum of new ratables, the adjusted tax levy, and the total of waivers approved pursuant to section 11 of P.L.2007, c.62 (C.40A:4-45.46); provided, however, that in the case of a county, the amount to be raised by taxation shall not exceed the amount permitted by section 4 of P.L.1976, c.68 (C.40A:4-45.4).</w:t>
      </w:r>
    </w:p>
    <w:p w:rsidR="007D7AD3" w:rsidRDefault="007D7AD3" w:rsidP="007D7AD3">
      <w:r>
        <w:tab/>
        <w:t>(2)</w:t>
      </w:r>
      <w:r>
        <w:tab/>
        <w:t>A local unit that has not been granted approval for a waiver pursuant to section 11 of P.L.2007, c.62 (C.40A:4-45.46),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7D7AD3" w:rsidRDefault="007D7AD3" w:rsidP="007D7AD3">
      <w:r>
        <w:tab/>
        <w:t xml:space="preserve"> b.</w:t>
      </w:r>
      <w:r>
        <w:tab/>
        <w:t>The following exclusions shall be added to the calculation of the adjusted tax levy:</w:t>
      </w:r>
    </w:p>
    <w:p w:rsidR="007D7AD3" w:rsidRDefault="007D7AD3" w:rsidP="007D7AD3">
      <w:r>
        <w:tab/>
        <w:t xml:space="preserve">increases in amounts required to be raised by taxation for capital expenditures, including debt service as defined by law; increases in pension contributions and accrued liability for pension contributions in excess of 2.0%;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sidRPr="008317AC">
        <w:rPr>
          <w:rFonts w:ascii="Albertus Extra Bold" w:hAnsi="Albertus Extra Bold"/>
          <w:b/>
        </w:rPr>
        <w:t>[</w:t>
      </w:r>
      <w:r>
        <w:t>and</w:t>
      </w:r>
      <w:r w:rsidRPr="008317AC">
        <w:rPr>
          <w:rFonts w:ascii="Albertus Extra Bold" w:hAnsi="Albertus Extra Bold"/>
          <w:b/>
        </w:rPr>
        <w:t>]</w:t>
      </w:r>
      <w:r>
        <w:t xml:space="preserve"> extraordinary costs incurred by a local unit directly related to a declared emergency, as defined by regulation promulgated by the Commissioner of the Department of Community Affairs, in consultation with the Commissioner of Education, as appropriate</w:t>
      </w:r>
      <w:r w:rsidRPr="00EE29BE">
        <w:rPr>
          <w:u w:val="single"/>
        </w:rPr>
        <w:t xml:space="preserve">; and increases in costs incurred by a county for the payment of extraordinary special education aid pursuant to the provisions of paragraph (2) of subsection b. of section 13 of </w:t>
      </w:r>
      <w:r>
        <w:rPr>
          <w:u w:val="single"/>
        </w:rPr>
        <w:t xml:space="preserve">P.L.2007, c.260 (C.18A:7F-55). </w:t>
      </w:r>
      <w:r w:rsidRPr="00EE29BE">
        <w:rPr>
          <w:u w:val="single"/>
        </w:rPr>
        <w:t>In the first budget year that the county assumes the payment of extraordinary special education aid, the amount of the exclusion shall equal the total amount of the bu</w:t>
      </w:r>
      <w:r>
        <w:rPr>
          <w:u w:val="single"/>
        </w:rPr>
        <w:t xml:space="preserve">dget year payment. </w:t>
      </w:r>
      <w:r w:rsidRPr="00EE29BE">
        <w:rPr>
          <w:u w:val="single"/>
        </w:rPr>
        <w:t>In each subsequent budget year, the exclusion shall equal that portion of the actual increase in extraordinary special education aid payments for the budget year that is in excess of 2.0% of the total extraordinary special education aid payments in the prior year</w:t>
      </w:r>
      <w:r>
        <w:t xml:space="preserve">. </w:t>
      </w:r>
    </w:p>
    <w:p w:rsidR="007D7AD3" w:rsidRDefault="007D7AD3" w:rsidP="007D7AD3">
      <w:r>
        <w:tab/>
        <w:t>If there are no exclusions, then the amount of the difference shall reduce the adjusted tax levy by that amount. Any cancelled or unexpended appropriation for any exclusion pursuant to this subsection or waiver pursuant to section 11 of P.L.2007, c.62 (C.40A:4-45.46), also shall be deducted from the sum of the exclusions listed in this subsection or directly reduce the adjusted tax levy if there are no exclusions.</w:t>
      </w:r>
    </w:p>
    <w:p w:rsidR="007D7AD3" w:rsidRDefault="007D7AD3" w:rsidP="007D7AD3">
      <w:r>
        <w:t>(cf: P.L.2010, c.44, s.9)</w:t>
      </w:r>
    </w:p>
    <w:p w:rsidR="007D7AD3" w:rsidRDefault="007D7AD3" w:rsidP="007D7AD3"/>
    <w:p w:rsidR="007D7AD3" w:rsidRDefault="007D7AD3" w:rsidP="007D7AD3">
      <w:r>
        <w:tab/>
        <w:t xml:space="preserve"> 3.</w:t>
      </w:r>
      <w:r>
        <w:tab/>
        <w:t>R.S.54:4-65 is amended to read as follows:</w:t>
      </w:r>
    </w:p>
    <w:p w:rsidR="007D7AD3" w:rsidRDefault="007D7AD3" w:rsidP="007D7AD3">
      <w:pPr>
        <w:tabs>
          <w:tab w:val="clear" w:pos="1440"/>
          <w:tab w:val="clear" w:pos="2160"/>
          <w:tab w:val="left" w:pos="1350"/>
          <w:tab w:val="left" w:pos="1710"/>
        </w:tabs>
      </w:pPr>
      <w:r>
        <w:tab/>
        <w:t xml:space="preserve"> 54:4-65.</w:t>
      </w:r>
      <w:r>
        <w:tab/>
        <w:t>a.</w:t>
      </w:r>
      <w:r>
        <w:tab/>
        <w:t xml:space="preserve">The Director of the Division of Local Government Services in the Department of Community Affairs shall approve the form and content of property tax bills. </w:t>
      </w:r>
    </w:p>
    <w:p w:rsidR="007D7AD3" w:rsidRDefault="007D7AD3" w:rsidP="007D7AD3">
      <w:pPr>
        <w:tabs>
          <w:tab w:val="clear" w:pos="1440"/>
          <w:tab w:val="left" w:pos="1170"/>
        </w:tabs>
      </w:pPr>
      <w:r>
        <w:tab/>
        <w:t xml:space="preserve"> b.</w:t>
      </w:r>
      <w:r>
        <w:tab/>
        <w:t>(1)</w:t>
      </w:r>
      <w:r>
        <w:tab/>
        <w:t xml:space="preserve">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w:t>
      </w:r>
      <w:r w:rsidRPr="001301D8">
        <w:rPr>
          <w:u w:val="single"/>
        </w:rPr>
        <w:t>extraordinary special education aid,</w:t>
      </w:r>
      <w:r>
        <w:t xml:space="preserve">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7D7AD3" w:rsidRDefault="007D7AD3" w:rsidP="007D7AD3">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7D7AD3" w:rsidRDefault="007D7AD3" w:rsidP="007D7AD3">
      <w:r>
        <w:tab/>
        <w:t>(3)</w:t>
      </w:r>
      <w:r>
        <w:tab/>
        <w:t>There shall be included on or with the tax bill the delinquent interest rate or rates to be charged and any end of year penalty that is authorized and any other such information that the director may require from time to time.</w:t>
      </w:r>
    </w:p>
    <w:p w:rsidR="007D7AD3" w:rsidRDefault="007D7AD3" w:rsidP="007D7AD3">
      <w:r>
        <w:tab/>
        <w:t xml:space="preserve"> c.</w:t>
      </w:r>
      <w:r>
        <w:tab/>
        <w:t xml:space="preserve">The tax bill shall also include a statement about the availability of, on the Internet website of the Department of Community Affairs, the amounts of State aid and assistance received by the municipality, school districts, special districts, free public libraries, </w:t>
      </w:r>
      <w:r w:rsidRPr="001301D8">
        <w:rPr>
          <w:u w:val="single"/>
        </w:rPr>
        <w:t>and</w:t>
      </w:r>
      <w:r>
        <w:t xml:space="preserve"> county governments</w:t>
      </w:r>
      <w:r w:rsidRPr="001301D8">
        <w:rPr>
          <w:u w:val="single"/>
        </w:rPr>
        <w:t>, including for extraordinary special education aid,</w:t>
      </w:r>
      <w:r>
        <w:t xml:space="preserve"> that offset property taxes that are otherwise due on each parcel.  The tax bill shall also include the link to the Internet website of the Department of Community Affairs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w:t>
      </w:r>
    </w:p>
    <w:p w:rsidR="007D7AD3" w:rsidRDefault="007D7AD3" w:rsidP="007D7AD3">
      <w:r>
        <w:tab/>
        <w:t>d.</w:t>
      </w:r>
      <w:r>
        <w:tab/>
        <w:t>The tax bill or form mailed with the tax bill shall include thereon the date upon which each installment is due.</w:t>
      </w:r>
    </w:p>
    <w:p w:rsidR="007D7AD3" w:rsidRDefault="007D7AD3" w:rsidP="007D7AD3">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7D7AD3" w:rsidRDefault="007D7AD3" w:rsidP="007D7AD3">
      <w:r>
        <w:t>(cf: P.L.2015, c.95, s.31)</w:t>
      </w:r>
    </w:p>
    <w:p w:rsidR="007D7AD3" w:rsidRPr="00D71D68" w:rsidRDefault="007D7AD3" w:rsidP="007D7AD3"/>
    <w:p w:rsidR="007D7AD3" w:rsidRPr="00AA7880" w:rsidRDefault="007D7AD3" w:rsidP="007D7AD3">
      <w:r>
        <w:tab/>
        <w:t>4.</w:t>
      </w:r>
      <w:r>
        <w:tab/>
        <w:t>This act shall take effect immediately and shall first apply to the first full school year following the date of enactment.</w:t>
      </w:r>
    </w:p>
    <w:p w:rsidR="007D7AD3" w:rsidRDefault="007D7AD3" w:rsidP="007D7AD3"/>
    <w:p w:rsidR="007D7AD3" w:rsidRPr="00CE7BD8" w:rsidRDefault="007D7AD3" w:rsidP="007D7AD3"/>
    <w:p w:rsidR="007D7AD3" w:rsidRPr="00AA7880" w:rsidRDefault="007D7AD3" w:rsidP="007D7AD3">
      <w:pPr>
        <w:jc w:val="center"/>
      </w:pPr>
      <w:r w:rsidRPr="00D71D68">
        <w:t>STATEMENT</w:t>
      </w:r>
    </w:p>
    <w:p w:rsidR="007D7AD3" w:rsidRDefault="007D7AD3" w:rsidP="007D7AD3"/>
    <w:p w:rsidR="007D7AD3" w:rsidRDefault="007D7AD3" w:rsidP="007D7AD3">
      <w:r>
        <w:tab/>
        <w:t>Under current law, a school district is eligible to receive extraordinary special education State aid when the cost of providing direct instructional and support services for an individual classified pupil exceeds $40,000 or $55,000 depending on the pupil’s placement. A school district submits an application to the Department of Education detailing those costs and, upon approval of its application, is reimbursed for either 90% or 75% of the amount that exceeds those thresholds, again depending on the nature of the placement.</w:t>
      </w:r>
    </w:p>
    <w:p w:rsidR="007D7AD3" w:rsidRDefault="007D7AD3" w:rsidP="007D7AD3">
      <w:r>
        <w:tab/>
        <w:t>This bill provides that in those instances in which the cost of providing direct instructional and support services to an individual classified pupil exceeds $40,000, but is no more than $55,000, a school district will receive 100% of the amount of the excess paid to it directly by the State.  In those instances in which the cost of providing direct instructional and support services for an individual classified pupil exceeds $55,000, a school district will receive 100% of the amount of the excess paid to it directly by the county in which the school district is located.  The bill provides that the State will reimburse the county for the amount of extraordinary special education aid paid by the county to school districts.</w:t>
      </w:r>
    </w:p>
    <w:p w:rsidR="007D7AD3" w:rsidRDefault="007D7AD3" w:rsidP="007D7AD3">
      <w:r>
        <w:tab/>
        <w:t>The bill establishes a county tax levy cap exclusion in order to accommodate the payment by the county of extraordinary special education aid to school districts.  The bill also requires that all property tax bills include a separate line that indicates the amount of tax levy being raised to support extraordinary special education aid.</w:t>
      </w:r>
    </w:p>
    <w:sectPr w:rsidR="007D7AD3" w:rsidSect="007041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C9B" w:rsidRDefault="00752C9B">
      <w:r>
        <w:separator/>
      </w:r>
    </w:p>
  </w:endnote>
  <w:endnote w:type="continuationSeparator" w:id="0">
    <w:p w:rsidR="00752C9B" w:rsidRDefault="00752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1DE" w:rsidRPr="00921C91" w:rsidRDefault="00F401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1DE" w:rsidRPr="00921C91" w:rsidRDefault="00F401DE">
    <w:pPr>
      <w:pStyle w:val="Footer"/>
      <w:rPr>
        <w:szCs w:val="18"/>
      </w:rPr>
    </w:pPr>
  </w:p>
  <w:p w:rsidR="00F401DE" w:rsidRPr="00921C91" w:rsidRDefault="00F401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01DE" w:rsidRDefault="00F401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C9B" w:rsidRDefault="00752C9B">
      <w:r>
        <w:separator/>
      </w:r>
    </w:p>
  </w:footnote>
  <w:footnote w:type="continuationSeparator" w:id="0">
    <w:p w:rsidR="00752C9B" w:rsidRDefault="00752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4B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418D" w:rsidRDefault="0070418D" w:rsidP="0070418D">
    <w:pPr>
      <w:pStyle w:val="bpuHeadSpon"/>
    </w:pPr>
    <w:r w:rsidRPr="0070418D">
      <w:rPr>
        <w:rStyle w:val="bpuHeadSponChar"/>
      </w:rPr>
      <w:t>A2073</w:t>
    </w:r>
    <w:r>
      <w:t xml:space="preserve"> CALABRESE, CONAWAY</w:t>
    </w:r>
  </w:p>
  <w:p w:rsidR="0070418D" w:rsidRDefault="0070418D" w:rsidP="0070418D">
    <w:pPr>
      <w:pStyle w:val="bpuHeadSpon"/>
    </w:pPr>
    <w:r>
      <w:fldChar w:fldCharType="begin"/>
    </w:r>
    <w:r>
      <w:instrText xml:space="preserve"> PAGE  \* MERGEFORMAT </w:instrText>
    </w:r>
    <w:r>
      <w:fldChar w:fldCharType="separate"/>
    </w:r>
    <w:r>
      <w:rPr>
        <w:noProof/>
      </w:rPr>
      <w:t>7</w:t>
    </w:r>
    <w:r>
      <w:fldChar w:fldCharType="end"/>
    </w:r>
  </w:p>
  <w:p w:rsidR="0070418D" w:rsidRPr="00AF575C" w:rsidRDefault="0070418D" w:rsidP="007041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18D" w:rsidRDefault="0070418D" w:rsidP="0070418D">
    <w:pPr>
      <w:pStyle w:val="bpuHeadSpon"/>
    </w:pPr>
    <w:r w:rsidRPr="0070418D">
      <w:rPr>
        <w:rStyle w:val="bpuHeadSponChar"/>
      </w:rPr>
      <w:t>A2073</w:t>
    </w:r>
    <w:r>
      <w:t xml:space="preserve"> CALABRESE, CONAWAY</w:t>
    </w:r>
  </w:p>
  <w:p w:rsidR="0070418D" w:rsidRDefault="0070418D" w:rsidP="0070418D">
    <w:pPr>
      <w:pStyle w:val="bpuHeadSpon"/>
    </w:pPr>
    <w:r>
      <w:fldChar w:fldCharType="begin"/>
    </w:r>
    <w:r>
      <w:instrText xml:space="preserve"> PAGE  \* MERGEFORMAT </w:instrText>
    </w:r>
    <w:r>
      <w:fldChar w:fldCharType="separate"/>
    </w:r>
    <w:r>
      <w:rPr>
        <w:noProof/>
      </w:rPr>
      <w:t>2</w:t>
    </w:r>
    <w:r>
      <w:fldChar w:fldCharType="end"/>
    </w:r>
  </w:p>
  <w:p w:rsidR="0070418D" w:rsidRDefault="0070418D" w:rsidP="007041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18D"/>
    <w:rsid w:val="00712CBE"/>
    <w:rsid w:val="00730582"/>
    <w:rsid w:val="00741A09"/>
    <w:rsid w:val="00752616"/>
    <w:rsid w:val="00752C9B"/>
    <w:rsid w:val="0075577B"/>
    <w:rsid w:val="00757B3B"/>
    <w:rsid w:val="00762366"/>
    <w:rsid w:val="007676EB"/>
    <w:rsid w:val="0076794B"/>
    <w:rsid w:val="00771F97"/>
    <w:rsid w:val="00772A40"/>
    <w:rsid w:val="0077700A"/>
    <w:rsid w:val="0079623B"/>
    <w:rsid w:val="007A0026"/>
    <w:rsid w:val="007C1354"/>
    <w:rsid w:val="007D0F64"/>
    <w:rsid w:val="007D7AD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F7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D7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53F"/>
    <w:rsid w:val="00DA6AA9"/>
    <w:rsid w:val="00DB5B8E"/>
    <w:rsid w:val="00DC19C7"/>
    <w:rsid w:val="00DC283E"/>
    <w:rsid w:val="00DC75BA"/>
    <w:rsid w:val="00DD1E46"/>
    <w:rsid w:val="00DF4E47"/>
    <w:rsid w:val="00E0012A"/>
    <w:rsid w:val="00E025E4"/>
    <w:rsid w:val="00E03582"/>
    <w:rsid w:val="00E05DFC"/>
    <w:rsid w:val="00E2401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1DE"/>
    <w:rsid w:val="00F42480"/>
    <w:rsid w:val="00F62572"/>
    <w:rsid w:val="00F6488F"/>
    <w:rsid w:val="00F70CF6"/>
    <w:rsid w:val="00F85DDC"/>
    <w:rsid w:val="00F91244"/>
    <w:rsid w:val="00F95319"/>
    <w:rsid w:val="00FB3056"/>
    <w:rsid w:val="00FB309C"/>
    <w:rsid w:val="00FB3C7C"/>
    <w:rsid w:val="00FB4B37"/>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F18F76-D09A-4D87-A3EF-CDB3CD15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1F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1F71"/>
    <w:rPr>
      <w:rFonts w:ascii="Segoe UI" w:hAnsi="Segoe UI" w:cs="Segoe UI"/>
      <w:spacing w:val="4"/>
      <w:sz w:val="18"/>
      <w:szCs w:val="18"/>
    </w:rPr>
  </w:style>
  <w:style w:type="character" w:styleId="LineNumber">
    <w:name w:val="line number"/>
    <w:basedOn w:val="DefaultParagraphFont"/>
    <w:semiHidden/>
    <w:unhideWhenUsed/>
    <w:rsid w:val="00704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D275-30D0-48A0-9980-365CB78B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2699</Words>
  <Characters>14057</Characters>
  <Application>Microsoft Office Word</Application>
  <DocSecurity>0</DocSecurity>
  <Lines>308</Lines>
  <Paragraphs>66</Paragraphs>
  <ScaleCrop>false</ScaleCrop>
  <HeadingPairs>
    <vt:vector size="2" baseType="variant">
      <vt:variant>
        <vt:lpstr>Title</vt:lpstr>
      </vt:variant>
      <vt:variant>
        <vt:i4>1</vt:i4>
      </vt:variant>
    </vt:vector>
  </HeadingPairs>
  <TitlesOfParts>
    <vt:vector size="1" baseType="lpstr">
      <vt:lpstr>calabrese/5286_I1</vt:lpstr>
    </vt:vector>
  </TitlesOfParts>
  <Manager>R211</Manager>
  <Company>OFFICE of LEGISLATIVE SERVICES</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A2073</dc:title>
  <dc:creator>Assemblyman  CALABRESE, Assemblyman  CONAWAY</dc:creator>
  <cp:keywords>A2073|7|LG |115|0|0|!|0|</cp:keywords>
  <dc:description>PREFILED 2020</dc:description>
  <cp:lastModifiedBy>Sommers, Shelly</cp:lastModifiedBy>
  <cp:revision>2</cp:revision>
  <cp:lastPrinted>2020-01-11T16:36:00Z</cp:lastPrinted>
  <dcterms:created xsi:type="dcterms:W3CDTF">2020-01-11T17:27:00Z</dcterms:created>
  <dcterms:modified xsi:type="dcterms:W3CDTF">2020-01-11T17:27:00Z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