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619" w:rsidRDefault="00765619" w:rsidP="00765619">
      <w:pPr>
        <w:pStyle w:val="bpuBill"/>
      </w:pPr>
      <w:bookmarkStart w:id="0" w:name="bpuFrontPg"/>
      <w:bookmarkStart w:id="1" w:name="_GoBack"/>
      <w:bookmarkEnd w:id="0"/>
      <w:bookmarkEnd w:id="1"/>
      <w:r>
        <w:t xml:space="preserve">ASSEMBLY, No. 2110 </w:t>
      </w:r>
    </w:p>
    <w:p w:rsidR="00765619" w:rsidRPr="00765619" w:rsidRDefault="00765619" w:rsidP="0076561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9906" r:id="rId8"/>
        </w:object>
      </w:r>
    </w:p>
    <w:p w:rsidR="00765619" w:rsidRDefault="00765619" w:rsidP="00765619">
      <w:pPr>
        <w:pStyle w:val="bpuState"/>
      </w:pPr>
      <w:r>
        <w:t>STATE OF NEW JERSEY</w:t>
      </w:r>
    </w:p>
    <w:p w:rsidR="00765619" w:rsidRDefault="00765619" w:rsidP="00765619">
      <w:pPr>
        <w:pStyle w:val="bpuLegislature"/>
      </w:pPr>
      <w:r>
        <w:t>219th LEGISLATURE</w:t>
      </w:r>
    </w:p>
    <w:p w:rsidR="00765619" w:rsidRDefault="00765619" w:rsidP="00765619">
      <w:pPr>
        <w:pStyle w:val="bpuWpGraphic"/>
      </w:pPr>
      <w:r>
        <w:object w:dxaOrig="8985" w:dyaOrig="255">
          <v:shape id="_x0000_i1026" type="#_x0000_t75" style="width:6in;height:12.1pt" o:ole="">
            <v:imagedata r:id="rId7" o:title=""/>
          </v:shape>
          <o:OLEObject Type="Embed" ProgID="WPWin6.1" ShapeID="_x0000_i1026" DrawAspect="Content" ObjectID="_1640269907" r:id="rId9"/>
        </w:object>
      </w:r>
      <w:r>
        <w:t xml:space="preserve">  </w:t>
      </w:r>
    </w:p>
    <w:p w:rsidR="00765619" w:rsidRDefault="00765619" w:rsidP="00765619">
      <w:pPr>
        <w:pStyle w:val="bpuIntro"/>
      </w:pPr>
      <w:r>
        <w:t>PRE-FILED FOR INTRODUCTION IN THE 2020 SESSION</w:t>
      </w:r>
    </w:p>
    <w:p w:rsidR="00765619" w:rsidRDefault="00765619" w:rsidP="00765619">
      <w:pPr>
        <w:pStyle w:val="bpuIntro"/>
      </w:pPr>
    </w:p>
    <w:p w:rsidR="00765619" w:rsidRDefault="00765619" w:rsidP="00765619">
      <w:pPr>
        <w:pStyle w:val="bpuIntro"/>
        <w:sectPr w:rsidR="00765619" w:rsidSect="00765619">
          <w:headerReference w:type="even" r:id="rId10"/>
          <w:headerReference w:type="default" r:id="rId11"/>
          <w:pgSz w:w="12240" w:h="20160" w:code="5"/>
          <w:pgMar w:top="2160" w:right="1440" w:bottom="1440" w:left="1440" w:header="720" w:footer="720" w:gutter="0"/>
          <w:pgNumType w:start="1"/>
          <w:cols w:space="720"/>
          <w:docGrid w:linePitch="360"/>
        </w:sectPr>
      </w:pPr>
    </w:p>
    <w:p w:rsidR="00765619" w:rsidRDefault="00765619" w:rsidP="00765619">
      <w:pPr>
        <w:pStyle w:val="bpuIntro"/>
      </w:pPr>
    </w:p>
    <w:p w:rsidR="00765619" w:rsidRDefault="00765619" w:rsidP="00765619">
      <w:pPr>
        <w:pStyle w:val="bpuSponsor"/>
      </w:pPr>
      <w:r>
        <w:t>Sponsored by:</w:t>
      </w:r>
    </w:p>
    <w:p w:rsidR="00765619" w:rsidRDefault="00765619" w:rsidP="00765619">
      <w:pPr>
        <w:pStyle w:val="bpuSponsor"/>
      </w:pPr>
      <w:r>
        <w:t>Assemblywoman  LISA SWAIN</w:t>
      </w:r>
    </w:p>
    <w:p w:rsidR="00765619" w:rsidRDefault="00765619" w:rsidP="00765619">
      <w:pPr>
        <w:pStyle w:val="bpuSponsor"/>
      </w:pPr>
      <w:r>
        <w:t>District 38 (Bergen and Passaic)</w:t>
      </w:r>
    </w:p>
    <w:p w:rsidR="00765619" w:rsidRDefault="00765619" w:rsidP="00765619">
      <w:pPr>
        <w:pStyle w:val="bpuSponsor"/>
      </w:pPr>
      <w:r>
        <w:t>Assemblyman  NICHOLAS CHIARAVALLOTI</w:t>
      </w:r>
    </w:p>
    <w:p w:rsidR="00765619" w:rsidRDefault="00765619" w:rsidP="00765619">
      <w:pPr>
        <w:pStyle w:val="bpuSponsor"/>
      </w:pPr>
      <w:r>
        <w:t>District 31 (Hudson)</w:t>
      </w:r>
    </w:p>
    <w:p w:rsidR="00765619" w:rsidRDefault="00765619" w:rsidP="00765619">
      <w:pPr>
        <w:pStyle w:val="bpuSponsor"/>
      </w:pPr>
      <w:r>
        <w:t>Assemblyman  DANIEL R. BENSON</w:t>
      </w:r>
    </w:p>
    <w:p w:rsidR="00765619" w:rsidRDefault="00765619" w:rsidP="00765619">
      <w:pPr>
        <w:pStyle w:val="bpuSponsor"/>
      </w:pPr>
      <w:r>
        <w:t>District 14 (Mercer and Middlesex)</w:t>
      </w:r>
    </w:p>
    <w:p w:rsidR="00765619" w:rsidRDefault="00765619" w:rsidP="00765619">
      <w:pPr>
        <w:pStyle w:val="bpuSponsor"/>
      </w:pPr>
    </w:p>
    <w:p w:rsidR="00765619" w:rsidRDefault="00765619" w:rsidP="00765619">
      <w:pPr>
        <w:pStyle w:val="bpuSponsor"/>
      </w:pPr>
      <w:r>
        <w:t>Co-Sponsored by:</w:t>
      </w:r>
    </w:p>
    <w:p w:rsidR="00765619" w:rsidRPr="00765619" w:rsidRDefault="00765619" w:rsidP="00765619">
      <w:pPr>
        <w:pStyle w:val="bpuSponsor"/>
      </w:pPr>
      <w:r w:rsidRPr="00765619">
        <w:t xml:space="preserve">Assemblywoman </w:t>
      </w:r>
      <w:proofErr w:type="spellStart"/>
      <w:r w:rsidRPr="00765619">
        <w:t>Vainieri</w:t>
      </w:r>
      <w:proofErr w:type="spellEnd"/>
      <w:r w:rsidRPr="00765619">
        <w:t xml:space="preserve"> </w:t>
      </w:r>
      <w:proofErr w:type="spellStart"/>
      <w:r w:rsidRPr="00765619">
        <w:t>Huttle</w:t>
      </w:r>
      <w:proofErr w:type="spellEnd"/>
    </w:p>
    <w:p w:rsidR="00765619" w:rsidRDefault="00765619" w:rsidP="00765619">
      <w:pPr>
        <w:pStyle w:val="bpuSponsor"/>
      </w:pPr>
    </w:p>
    <w:p w:rsidR="00765619" w:rsidRDefault="00765619" w:rsidP="00765619">
      <w:pPr>
        <w:pStyle w:val="bpuSponsor"/>
      </w:pPr>
    </w:p>
    <w:p w:rsidR="00765619" w:rsidRDefault="00765619" w:rsidP="00765619">
      <w:pPr>
        <w:pStyle w:val="bpuSponsor"/>
      </w:pPr>
      <w:r>
        <w:t>SYNOPSIS</w:t>
      </w:r>
    </w:p>
    <w:p w:rsidR="00765619" w:rsidRDefault="006B7DC7" w:rsidP="00765619">
      <w:pPr>
        <w:pStyle w:val="bpuNormText"/>
      </w:pPr>
      <w:r>
        <w:tab/>
      </w:r>
      <w:r w:rsidR="00765619">
        <w:t xml:space="preserve">Requires Division of Highway Traffic Safety to conduct public awareness campaign regarding bicyclist and pedestrian safety. </w:t>
      </w:r>
    </w:p>
    <w:p w:rsidR="00765619" w:rsidRDefault="00765619" w:rsidP="00765619">
      <w:pPr>
        <w:pStyle w:val="bpuNormText"/>
      </w:pPr>
    </w:p>
    <w:p w:rsidR="00765619" w:rsidRDefault="00765619" w:rsidP="00765619">
      <w:pPr>
        <w:pStyle w:val="bpuSponsor"/>
      </w:pPr>
      <w:r>
        <w:t xml:space="preserve">CURRENT VERSION OF TEXT </w:t>
      </w:r>
    </w:p>
    <w:p w:rsidR="00765619" w:rsidRDefault="00765619" w:rsidP="00765619">
      <w:pPr>
        <w:pStyle w:val="bpuNormText"/>
      </w:pPr>
      <w:r>
        <w:tab/>
        <w:t>Introduced Pending Technical Review by Legislative Counsel.</w:t>
      </w:r>
    </w:p>
    <w:p w:rsidR="00765619" w:rsidRDefault="00765619" w:rsidP="0076561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65619" w:rsidRDefault="0076561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65619" w:rsidSect="00765619">
          <w:type w:val="continuous"/>
          <w:pgSz w:w="12240" w:h="20160" w:code="5"/>
          <w:pgMar w:top="2160" w:right="2275" w:bottom="1440" w:left="2275" w:header="72" w:footer="720" w:gutter="0"/>
          <w:pgNumType w:start="1"/>
          <w:cols w:space="720"/>
          <w:docGrid w:linePitch="360"/>
        </w:sectPr>
      </w:pPr>
    </w:p>
    <w:p w:rsidR="001F4C7A" w:rsidRPr="00677316" w:rsidRDefault="001F4C7A" w:rsidP="001F4C7A">
      <w:pPr>
        <w:pStyle w:val="HangingAnAct"/>
        <w:rPr>
          <w:rStyle w:val="HangingAnActChar"/>
        </w:rPr>
      </w:pPr>
      <w:r w:rsidRPr="001F4C7A">
        <w:rPr>
          <w:rStyle w:val="BillHead"/>
        </w:rPr>
        <w:lastRenderedPageBreak/>
        <w:t>An Act</w:t>
      </w:r>
      <w:r w:rsidRPr="006B7FA7">
        <w:rPr>
          <w:rStyle w:val="HangingAnActChar"/>
        </w:rPr>
        <w:t xml:space="preserve"> </w:t>
      </w:r>
      <w:r>
        <w:rPr>
          <w:rStyle w:val="HangingAnActChar"/>
        </w:rPr>
        <w:t>concerning bicyclist and pedestrian safety</w:t>
      </w:r>
      <w:r w:rsidRPr="00CD30C9">
        <w:rPr>
          <w:rStyle w:val="HangingAnActChar"/>
        </w:rPr>
        <w:t xml:space="preserve"> and supplementing Title 39 of the Revised Statutes.</w:t>
      </w:r>
    </w:p>
    <w:p w:rsidR="001F4C7A" w:rsidRPr="00D71D68" w:rsidRDefault="001F4C7A" w:rsidP="001F4C7A"/>
    <w:p w:rsidR="001F4C7A" w:rsidRPr="00AA7880" w:rsidRDefault="001F4C7A" w:rsidP="001F4C7A">
      <w:r>
        <w:tab/>
      </w:r>
      <w:r>
        <w:rPr>
          <w:rStyle w:val="BillHeading2"/>
        </w:rPr>
        <w:t xml:space="preserve">Be It Enacted </w:t>
      </w:r>
      <w:r>
        <w:rPr>
          <w:rStyle w:val="BillLanguage"/>
        </w:rPr>
        <w:t>by the Senate and General Assembly of the State of New Jersey:</w:t>
      </w:r>
    </w:p>
    <w:p w:rsidR="001F4C7A" w:rsidRDefault="001F4C7A" w:rsidP="001F4C7A"/>
    <w:p w:rsidR="001F4C7A" w:rsidRDefault="001F4C7A" w:rsidP="001F4C7A">
      <w:r>
        <w:tab/>
        <w:t>1.</w:t>
      </w:r>
      <w:r>
        <w:tab/>
        <w:t xml:space="preserve">The Director of the Division of Highway Traffic Safety in the Department of Law and Public Safety shall </w:t>
      </w:r>
      <w:r w:rsidRPr="00A87200">
        <w:t xml:space="preserve">establish a public awareness campaign </w:t>
      </w:r>
      <w:r>
        <w:t xml:space="preserve">to provide information to the </w:t>
      </w:r>
      <w:r w:rsidRPr="00A87200">
        <w:t>public concerning</w:t>
      </w:r>
      <w:r>
        <w:t xml:space="preserve"> bicyclist and pedestrian safety including, but not limited to, information regarding the provisions of section 17 of P.L.1951, c.23 (C.39:4-14.2), the penalties and dangers associated with violating this provision, the standard of care for motorists to safely pass a pedestrian or bicyclist on the roadway, and any recourse that may be available against motorists that violate this standard of care. </w:t>
      </w:r>
    </w:p>
    <w:p w:rsidR="001F4C7A" w:rsidRPr="00D71D68" w:rsidRDefault="001F4C7A" w:rsidP="001F4C7A"/>
    <w:p w:rsidR="001F4C7A" w:rsidRPr="00AA7880" w:rsidRDefault="001F4C7A" w:rsidP="001F4C7A">
      <w:r>
        <w:tab/>
        <w:t>2.</w:t>
      </w:r>
      <w:r>
        <w:tab/>
        <w:t xml:space="preserve">This act shall take effect immediately. </w:t>
      </w:r>
    </w:p>
    <w:p w:rsidR="001F4C7A" w:rsidRDefault="001F4C7A" w:rsidP="001F4C7A"/>
    <w:p w:rsidR="001F4C7A" w:rsidRPr="00CE7BD8" w:rsidRDefault="001F4C7A" w:rsidP="001F4C7A"/>
    <w:p w:rsidR="001F4C7A" w:rsidRPr="00AA7880" w:rsidRDefault="001F4C7A" w:rsidP="001F4C7A">
      <w:pPr>
        <w:jc w:val="center"/>
      </w:pPr>
      <w:r w:rsidRPr="00D71D68">
        <w:t>STATEMENT</w:t>
      </w:r>
    </w:p>
    <w:p w:rsidR="001F4C7A" w:rsidRDefault="001F4C7A" w:rsidP="001F4C7A"/>
    <w:p w:rsidR="001F4C7A" w:rsidRPr="00E7752C" w:rsidRDefault="001F4C7A" w:rsidP="006B7DC7">
      <w:r>
        <w:tab/>
        <w:t xml:space="preserve">This bill requires the Director of the Division of Highway Traffic Safety in the Department of Law and Public Safety to establish a public awareness campaign to provide information to the public concerning bicyclist and pedestrian safety.  The campaign is to include, but is not limited to, information regarding the provisions under current law that require a person operating a bicycle to keep to the right side of the road, the penalties and dangers associated with violating this provision, the standard of care for motorists to safely pass a pedestrian or bicyclist on the roadway, and any recourse that may be available against motorists that violate this standard of care. </w:t>
      </w:r>
    </w:p>
    <w:sectPr w:rsidR="001F4C7A" w:rsidRPr="00E7752C" w:rsidSect="0076561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453" w:rsidRDefault="00EC1453">
      <w:r>
        <w:separator/>
      </w:r>
    </w:p>
  </w:endnote>
  <w:endnote w:type="continuationSeparator" w:id="0">
    <w:p w:rsidR="00EC1453" w:rsidRDefault="00EC1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453" w:rsidRDefault="00EC1453">
      <w:r>
        <w:separator/>
      </w:r>
    </w:p>
  </w:footnote>
  <w:footnote w:type="continuationSeparator" w:id="0">
    <w:p w:rsidR="00EC1453" w:rsidRDefault="00EC14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03B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65619" w:rsidRDefault="00765619" w:rsidP="00765619">
    <w:pPr>
      <w:pStyle w:val="bpuHeadSpon"/>
    </w:pPr>
    <w:r>
      <w:rPr>
        <w:rStyle w:val="bpuHeadSponChar"/>
      </w:rPr>
      <w:t>A2110</w:t>
    </w:r>
    <w:r>
      <w:t xml:space="preserve"> SWAIN, CHIARAVALLOTI</w:t>
    </w:r>
  </w:p>
  <w:p w:rsidR="00765619" w:rsidRDefault="00765619" w:rsidP="00765619">
    <w:pPr>
      <w:pStyle w:val="bpuHeadSpon"/>
    </w:pPr>
    <w:r>
      <w:fldChar w:fldCharType="begin"/>
    </w:r>
    <w:r>
      <w:instrText xml:space="preserve"> PAGE  \* MERGEFORMAT </w:instrText>
    </w:r>
    <w:r>
      <w:fldChar w:fldCharType="separate"/>
    </w:r>
    <w:r w:rsidR="006B7DC7">
      <w:rPr>
        <w:noProof/>
      </w:rPr>
      <w:t>3</w:t>
    </w:r>
    <w:r>
      <w:fldChar w:fldCharType="end"/>
    </w:r>
  </w:p>
  <w:p w:rsidR="00765619" w:rsidRPr="00AF575C" w:rsidRDefault="00765619" w:rsidP="0076561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65619" w:rsidRDefault="00765619" w:rsidP="00765619">
    <w:pPr>
      <w:pStyle w:val="bpuHeadSpon"/>
    </w:pPr>
    <w:r>
      <w:rPr>
        <w:rStyle w:val="bpuHeadSponChar"/>
      </w:rPr>
      <w:t>A2110</w:t>
    </w:r>
    <w:r>
      <w:t xml:space="preserve"> SWAIN, CHIARAVALLOTI</w:t>
    </w:r>
  </w:p>
  <w:p w:rsidR="00765619" w:rsidRDefault="00765619" w:rsidP="00765619">
    <w:pPr>
      <w:pStyle w:val="bpuHeadSpon"/>
    </w:pPr>
    <w:r>
      <w:fldChar w:fldCharType="begin"/>
    </w:r>
    <w:r>
      <w:instrText xml:space="preserve"> PAGE  \* MERGEFORMAT </w:instrText>
    </w:r>
    <w:r>
      <w:fldChar w:fldCharType="separate"/>
    </w:r>
    <w:r w:rsidR="00735481">
      <w:rPr>
        <w:noProof/>
      </w:rPr>
      <w:t>2</w:t>
    </w:r>
    <w:r>
      <w:fldChar w:fldCharType="end"/>
    </w:r>
  </w:p>
  <w:p w:rsidR="00765619" w:rsidRDefault="00765619" w:rsidP="0076561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45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C67"/>
    <w:rsid w:val="000F7FF6"/>
    <w:rsid w:val="0010264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C7A"/>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3FF0"/>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7A1"/>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DC7"/>
    <w:rsid w:val="006C3B76"/>
    <w:rsid w:val="006C4542"/>
    <w:rsid w:val="006D65B4"/>
    <w:rsid w:val="006E36B4"/>
    <w:rsid w:val="006F4C44"/>
    <w:rsid w:val="006F652B"/>
    <w:rsid w:val="0070018A"/>
    <w:rsid w:val="00712CBE"/>
    <w:rsid w:val="00730582"/>
    <w:rsid w:val="00735481"/>
    <w:rsid w:val="00741A09"/>
    <w:rsid w:val="00752616"/>
    <w:rsid w:val="0075577B"/>
    <w:rsid w:val="00757B3B"/>
    <w:rsid w:val="00762366"/>
    <w:rsid w:val="00765619"/>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24E1"/>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2C9F"/>
    <w:rsid w:val="00C035F3"/>
    <w:rsid w:val="00C078A1"/>
    <w:rsid w:val="00C3401C"/>
    <w:rsid w:val="00C473B8"/>
    <w:rsid w:val="00C603F9"/>
    <w:rsid w:val="00C614C5"/>
    <w:rsid w:val="00C83317"/>
    <w:rsid w:val="00C937A1"/>
    <w:rsid w:val="00C93F56"/>
    <w:rsid w:val="00CB344E"/>
    <w:rsid w:val="00CE007E"/>
    <w:rsid w:val="00CF2757"/>
    <w:rsid w:val="00CF2761"/>
    <w:rsid w:val="00CF506C"/>
    <w:rsid w:val="00CF7045"/>
    <w:rsid w:val="00D0612B"/>
    <w:rsid w:val="00D06296"/>
    <w:rsid w:val="00D0784A"/>
    <w:rsid w:val="00D1283E"/>
    <w:rsid w:val="00D158BB"/>
    <w:rsid w:val="00D169D8"/>
    <w:rsid w:val="00D209A5"/>
    <w:rsid w:val="00D23780"/>
    <w:rsid w:val="00D2478A"/>
    <w:rsid w:val="00D31191"/>
    <w:rsid w:val="00D33F23"/>
    <w:rsid w:val="00D34C64"/>
    <w:rsid w:val="00D34D11"/>
    <w:rsid w:val="00D41401"/>
    <w:rsid w:val="00D57B94"/>
    <w:rsid w:val="00D6038F"/>
    <w:rsid w:val="00D66913"/>
    <w:rsid w:val="00D72DA0"/>
    <w:rsid w:val="00D776DB"/>
    <w:rsid w:val="00D77ACD"/>
    <w:rsid w:val="00D77E55"/>
    <w:rsid w:val="00D81BE1"/>
    <w:rsid w:val="00D82CDA"/>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1453"/>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97FAA3-2447-4A40-AF71-0A3A05CC2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65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5E4483-D4F6-47AD-B45D-3B808EED8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313</Words>
  <Characters>1751</Characters>
  <Application>Microsoft Office Word</Application>
  <DocSecurity>0</DocSecurity>
  <Lines>61</Lines>
  <Paragraphs>23</Paragraphs>
  <ScaleCrop>false</ScaleCrop>
  <HeadingPairs>
    <vt:vector size="2" baseType="variant">
      <vt:variant>
        <vt:lpstr>Title</vt:lpstr>
      </vt:variant>
      <vt:variant>
        <vt:i4>1</vt:i4>
      </vt:variant>
    </vt:vector>
  </HeadingPairs>
  <TitlesOfParts>
    <vt:vector size="1" baseType="lpstr">
      <vt:lpstr>A2110</vt:lpstr>
    </vt:vector>
  </TitlesOfParts>
  <Manager>R230</Manager>
  <Company>OFFICE of LEGISLATIVE SERVICES</Company>
  <LinksUpToDate>false</LinksUpToDate>
  <CharactersWithSpaces>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A2110</dc:title>
  <dc:creator>Assemblywoman  SWAIN, Assemblyman  CHIARAVALLOTI</dc:creator>
  <cp:keywords>A2110|2|LP |92|0|0|!|0|</cp:keywords>
  <dc:description>PREFILED 2020</dc:description>
  <cp:lastModifiedBy>Bektas, Brenda</cp:lastModifiedBy>
  <cp:revision>2</cp:revision>
  <cp:lastPrinted>2020-01-11T20:24:00Z</cp:lastPrinted>
  <dcterms:created xsi:type="dcterms:W3CDTF">2020-01-11T22:30:00Z</dcterms:created>
  <dcterms:modified xsi:type="dcterms:W3CDTF">2020-01-11T22:30:00Z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