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6BC" w:rsidRDefault="00BD76BC" w:rsidP="00BD76BC">
      <w:pPr>
        <w:pStyle w:val="bpuBill"/>
      </w:pPr>
      <w:bookmarkStart w:id="0" w:name="bpuFrontPg"/>
      <w:bookmarkStart w:id="1" w:name="_GoBack"/>
      <w:bookmarkEnd w:id="0"/>
      <w:bookmarkEnd w:id="1"/>
      <w:r>
        <w:t xml:space="preserve">ASSEMBLY, No. 2200 </w:t>
      </w:r>
    </w:p>
    <w:p w:rsidR="00BD76BC" w:rsidRPr="00BD76BC" w:rsidRDefault="00BD76BC" w:rsidP="00BD76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735" r:id="rId8"/>
        </w:object>
      </w:r>
    </w:p>
    <w:p w:rsidR="00BD76BC" w:rsidRDefault="00BD76BC" w:rsidP="00BD76BC">
      <w:pPr>
        <w:pStyle w:val="bpuState"/>
      </w:pPr>
      <w:r>
        <w:t>STATE OF NEW JERSEY</w:t>
      </w:r>
    </w:p>
    <w:p w:rsidR="00BD76BC" w:rsidRDefault="00BD76BC" w:rsidP="00BD76BC">
      <w:pPr>
        <w:pStyle w:val="bpuLegislature"/>
      </w:pPr>
      <w:r>
        <w:t>219th LEGISLATURE</w:t>
      </w:r>
    </w:p>
    <w:p w:rsidR="00BD76BC" w:rsidRDefault="00BD76BC" w:rsidP="00BD76BC">
      <w:pPr>
        <w:pStyle w:val="bpuWpGraphic"/>
      </w:pPr>
      <w:r>
        <w:object w:dxaOrig="8985" w:dyaOrig="255">
          <v:shape id="_x0000_i1026" type="#_x0000_t75" style="width:6in;height:12pt" o:ole="">
            <v:imagedata r:id="rId7" o:title=""/>
          </v:shape>
          <o:OLEObject Type="Embed" ProgID="WPWin6.1" ShapeID="_x0000_i1026" DrawAspect="Content" ObjectID="_1640271736" r:id="rId9"/>
        </w:object>
      </w:r>
      <w:r>
        <w:t xml:space="preserve">  </w:t>
      </w:r>
    </w:p>
    <w:p w:rsidR="00BD76BC" w:rsidRDefault="00BD76BC" w:rsidP="00BD76BC">
      <w:pPr>
        <w:pStyle w:val="bpuIntro"/>
      </w:pPr>
      <w:r>
        <w:t>PRE-FILED FOR INTRODUCTION IN THE 2020 SESSION</w:t>
      </w:r>
    </w:p>
    <w:p w:rsidR="00BD76BC" w:rsidRDefault="00BD76BC" w:rsidP="00BD76BC">
      <w:pPr>
        <w:pStyle w:val="bpuIntro"/>
      </w:pPr>
    </w:p>
    <w:p w:rsidR="00BD76BC" w:rsidRDefault="00BD76BC" w:rsidP="00BD76BC">
      <w:pPr>
        <w:pStyle w:val="bpuIntro"/>
        <w:sectPr w:rsidR="00BD76BC" w:rsidSect="00BD76BC">
          <w:headerReference w:type="even" r:id="rId10"/>
          <w:headerReference w:type="default" r:id="rId11"/>
          <w:pgSz w:w="12240" w:h="20160" w:code="5"/>
          <w:pgMar w:top="2160" w:right="1440" w:bottom="1440" w:left="1440" w:header="720" w:footer="720" w:gutter="0"/>
          <w:pgNumType w:start="1"/>
          <w:cols w:space="720"/>
          <w:docGrid w:linePitch="360"/>
        </w:sectPr>
      </w:pPr>
    </w:p>
    <w:p w:rsidR="00BD76BC" w:rsidRDefault="00BD76BC" w:rsidP="00BD76BC">
      <w:pPr>
        <w:pStyle w:val="bpuIntro"/>
      </w:pPr>
    </w:p>
    <w:p w:rsidR="00BD76BC" w:rsidRDefault="00BD76BC" w:rsidP="00BD76BC">
      <w:pPr>
        <w:pStyle w:val="bpuSponsor"/>
      </w:pPr>
      <w:r>
        <w:t>Sponsored by:</w:t>
      </w:r>
    </w:p>
    <w:p w:rsidR="00BD76BC" w:rsidRDefault="00BD76BC" w:rsidP="00BD76BC">
      <w:pPr>
        <w:pStyle w:val="bpuSponsor"/>
      </w:pPr>
      <w:r>
        <w:t>Assemblyman  JOHN F. MCKEON</w:t>
      </w:r>
    </w:p>
    <w:p w:rsidR="00BD76BC" w:rsidRDefault="00BD76BC" w:rsidP="00BD76BC">
      <w:pPr>
        <w:pStyle w:val="bpuSponsor"/>
      </w:pPr>
      <w:r>
        <w:t>District 27 (Essex and Morris)</w:t>
      </w:r>
    </w:p>
    <w:p w:rsidR="00BD76BC" w:rsidRDefault="00BD76BC" w:rsidP="00BD76BC">
      <w:pPr>
        <w:pStyle w:val="bpuSponsor"/>
      </w:pPr>
      <w:r>
        <w:t>Assemblywoman  VALERIE VAINIERI HUTTLE</w:t>
      </w:r>
    </w:p>
    <w:p w:rsidR="00BD76BC" w:rsidRDefault="00BD76BC" w:rsidP="00BD76BC">
      <w:pPr>
        <w:pStyle w:val="bpuSponsor"/>
      </w:pPr>
      <w:r>
        <w:t>District 37 (Bergen)</w:t>
      </w:r>
    </w:p>
    <w:p w:rsidR="00BD76BC" w:rsidRDefault="00BD76BC" w:rsidP="00BD76BC">
      <w:pPr>
        <w:pStyle w:val="bpuSponsor"/>
      </w:pPr>
      <w:r>
        <w:t>Assemblywoman  BRITNEE N. TIMBERLAKE</w:t>
      </w:r>
    </w:p>
    <w:p w:rsidR="00BD76BC" w:rsidRDefault="00BD76BC" w:rsidP="00BD76BC">
      <w:pPr>
        <w:pStyle w:val="bpuSponsor"/>
      </w:pPr>
      <w:r>
        <w:t>District 34 (Essex and Passaic)</w:t>
      </w:r>
    </w:p>
    <w:p w:rsidR="00BD76BC" w:rsidRDefault="00BD76BC" w:rsidP="00BD76BC">
      <w:pPr>
        <w:pStyle w:val="bpuSponsor"/>
      </w:pPr>
    </w:p>
    <w:p w:rsidR="00BD76BC" w:rsidRDefault="00BD76BC" w:rsidP="00BD76BC">
      <w:pPr>
        <w:pStyle w:val="bpuSponsor"/>
      </w:pPr>
    </w:p>
    <w:p w:rsidR="00BD76BC" w:rsidRDefault="00BD76BC" w:rsidP="00BD76BC">
      <w:pPr>
        <w:pStyle w:val="bpuSponsor"/>
      </w:pPr>
    </w:p>
    <w:p w:rsidR="00BD76BC" w:rsidRDefault="00BD76BC" w:rsidP="00BD76BC">
      <w:pPr>
        <w:pStyle w:val="bpuSponsor"/>
      </w:pPr>
    </w:p>
    <w:p w:rsidR="00BD76BC" w:rsidRDefault="00BD76BC" w:rsidP="00BD76BC">
      <w:pPr>
        <w:pStyle w:val="bpuSponsor"/>
      </w:pPr>
      <w:r>
        <w:t>SYNOPSIS</w:t>
      </w:r>
    </w:p>
    <w:p w:rsidR="00BD76BC" w:rsidRDefault="00BD76BC" w:rsidP="00BD76BC">
      <w:pPr>
        <w:pStyle w:val="bpuNormText"/>
      </w:pPr>
      <w:r>
        <w:tab/>
        <w:t xml:space="preserve">Requires water purveyors to conduct, and report to DEP, water loss audits. </w:t>
      </w:r>
    </w:p>
    <w:p w:rsidR="00BD76BC" w:rsidRDefault="00BD76BC" w:rsidP="00BD76BC">
      <w:pPr>
        <w:pStyle w:val="bpuNormText"/>
      </w:pPr>
    </w:p>
    <w:p w:rsidR="00BD76BC" w:rsidRDefault="00BD76BC" w:rsidP="00BD76BC">
      <w:pPr>
        <w:pStyle w:val="bpuSponsor"/>
      </w:pPr>
      <w:r>
        <w:t xml:space="preserve">CURRENT VERSION OF TEXT </w:t>
      </w:r>
    </w:p>
    <w:p w:rsidR="00BD76BC" w:rsidRDefault="00BD76BC" w:rsidP="00BD76BC">
      <w:pPr>
        <w:pStyle w:val="bpuNormText"/>
      </w:pPr>
      <w:r>
        <w:tab/>
        <w:t>Introduced Pending Technical Review by Legislative Counsel.</w:t>
      </w:r>
    </w:p>
    <w:p w:rsidR="00BD76BC" w:rsidRDefault="00BD76BC" w:rsidP="00BD76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76BC" w:rsidRDefault="00BD76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76BC" w:rsidSect="00BD76BC">
          <w:type w:val="continuous"/>
          <w:pgSz w:w="12240" w:h="20160" w:code="5"/>
          <w:pgMar w:top="2160" w:right="2275" w:bottom="1440" w:left="2275" w:header="72" w:footer="720" w:gutter="0"/>
          <w:pgNumType w:start="1"/>
          <w:cols w:space="720"/>
          <w:docGrid w:linePitch="360"/>
        </w:sectPr>
      </w:pPr>
    </w:p>
    <w:p w:rsidR="005843CA" w:rsidRPr="00677316" w:rsidRDefault="005843CA" w:rsidP="005843CA">
      <w:pPr>
        <w:pStyle w:val="HangingAnAct"/>
        <w:rPr>
          <w:rStyle w:val="HangingAnActChar"/>
        </w:rPr>
      </w:pPr>
      <w:r w:rsidRPr="005843CA">
        <w:rPr>
          <w:rStyle w:val="BillHead"/>
        </w:rPr>
        <w:lastRenderedPageBreak/>
        <w:t>An Act</w:t>
      </w:r>
      <w:r w:rsidRPr="006B7FA7">
        <w:rPr>
          <w:rStyle w:val="HangingAnActChar"/>
        </w:rPr>
        <w:t xml:space="preserve"> </w:t>
      </w:r>
      <w:r>
        <w:t xml:space="preserve">concerning water loss in public water systems and amending and supplementing various parts of the statutory law.    </w:t>
      </w:r>
    </w:p>
    <w:p w:rsidR="005843CA" w:rsidRPr="00D71D68" w:rsidRDefault="005843CA" w:rsidP="005843CA"/>
    <w:p w:rsidR="005843CA" w:rsidRPr="00AA7880" w:rsidRDefault="005843CA" w:rsidP="005843CA">
      <w:r>
        <w:tab/>
      </w:r>
      <w:r>
        <w:rPr>
          <w:rStyle w:val="BillHeading2"/>
        </w:rPr>
        <w:t xml:space="preserve">Be It Enacted </w:t>
      </w:r>
      <w:r>
        <w:rPr>
          <w:rStyle w:val="BillLanguage"/>
        </w:rPr>
        <w:t>by the Senate and General Assembly of the State of New Jersey:</w:t>
      </w:r>
    </w:p>
    <w:p w:rsidR="005843CA" w:rsidRDefault="005843CA" w:rsidP="005843CA"/>
    <w:p w:rsidR="005843CA" w:rsidRDefault="005843CA" w:rsidP="005843CA">
      <w:r>
        <w:tab/>
        <w:t>1.</w:t>
      </w:r>
      <w:r>
        <w:tab/>
        <w:t>R.S.48:2-23 is amended to read as follows:</w:t>
      </w:r>
    </w:p>
    <w:p w:rsidR="005843CA" w:rsidRDefault="005843CA" w:rsidP="005843CA">
      <w:pPr>
        <w:widowControl w:val="0"/>
        <w:tabs>
          <w:tab w:val="left" w:pos="-1440"/>
          <w:tab w:val="left" w:pos="-720"/>
          <w:tab w:val="left" w:pos="0"/>
        </w:tabs>
        <w:spacing w:line="287"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in a manner that tends to conserve and preserve the quality of the environment and prevent the pollution of the waters, land and air of this State, and including furnishing and performance of service in a manner which preserves and protects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 and to maintain its property and equipment in such condition as to enable it to do so.</w:t>
      </w:r>
    </w:p>
    <w:p w:rsidR="005843CA" w:rsidRDefault="005843CA" w:rsidP="005843CA">
      <w:pPr>
        <w:widowControl w:val="0"/>
        <w:tabs>
          <w:tab w:val="left" w:pos="-1440"/>
          <w:tab w:val="left" w:pos="-720"/>
          <w:tab w:val="left" w:pos="0"/>
        </w:tabs>
        <w:spacing w:line="287" w:lineRule="auto"/>
      </w:pPr>
      <w:r>
        <w:tab/>
        <w:t>The board may, pending any such proceeding, require any public utility to continue to furnish service and to maintain its property and equipment in such condition as to enable it to do so.</w:t>
      </w:r>
    </w:p>
    <w:p w:rsidR="005843CA" w:rsidRDefault="005843CA" w:rsidP="005843CA">
      <w:pPr>
        <w:widowControl w:val="0"/>
        <w:tabs>
          <w:tab w:val="left" w:pos="-1440"/>
          <w:tab w:val="left" w:pos="-720"/>
          <w:tab w:val="left" w:pos="0"/>
        </w:tabs>
        <w:spacing w:line="287" w:lineRule="auto"/>
      </w:pPr>
      <w:r>
        <w:tab/>
        <w:t>The board, in requiring any public water utility to furnish safe, adequate and proper service, may require the public water utility to retain in its rate base any property which the board determines is n</w:t>
      </w:r>
      <w:smartTag w:uri="urn:schemas-microsoft-com:office:smarttags" w:element="PersonName">
        <w:r>
          <w:t>ec</w:t>
        </w:r>
      </w:smartTag>
      <w:r>
        <w:t>essary to prot</w:t>
      </w:r>
      <w:smartTag w:uri="urn:schemas-microsoft-com:office:smarttags" w:element="PersonName">
        <w:r>
          <w:t>ec</w:t>
        </w:r>
      </w:smartTag>
      <w:r>
        <w:t xml:space="preserve">t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w:t>
      </w:r>
    </w:p>
    <w:p w:rsidR="005843CA" w:rsidRPr="00154716" w:rsidRDefault="005843CA" w:rsidP="005843CA">
      <w:pPr>
        <w:widowControl w:val="0"/>
        <w:tabs>
          <w:tab w:val="left" w:pos="-1440"/>
          <w:tab w:val="left" w:pos="-720"/>
          <w:tab w:val="left" w:pos="0"/>
        </w:tabs>
        <w:spacing w:line="287" w:lineRule="auto"/>
        <w:rPr>
          <w:u w:val="single"/>
        </w:rPr>
      </w:pPr>
      <w:r w:rsidRPr="00154716">
        <w:tab/>
      </w:r>
      <w:r w:rsidRPr="00154716">
        <w:rPr>
          <w:u w:val="single"/>
        </w:rPr>
        <w:t>b.</w:t>
      </w:r>
      <w:r w:rsidRPr="00154716">
        <w:rPr>
          <w:u w:val="single"/>
        </w:rPr>
        <w:tab/>
        <w:t>E</w:t>
      </w:r>
      <w:r>
        <w:rPr>
          <w:u w:val="single"/>
        </w:rPr>
        <w:t>ach</w:t>
      </w:r>
      <w:r w:rsidRPr="00154716">
        <w:rPr>
          <w:u w:val="single"/>
        </w:rPr>
        <w:t xml:space="preserve"> public water utility shall provide the board with a </w:t>
      </w:r>
      <w:r>
        <w:rPr>
          <w:u w:val="single"/>
        </w:rPr>
        <w:t>completed and validated water loss audit report</w:t>
      </w:r>
      <w:r w:rsidRPr="00154716">
        <w:rPr>
          <w:u w:val="single"/>
        </w:rPr>
        <w:t xml:space="preserve"> pursuant to section 7 of P.L.    , c.    (C.        ) (pending before the Legislature as this bill).</w:t>
      </w:r>
    </w:p>
    <w:p w:rsidR="005843CA" w:rsidRDefault="005843CA" w:rsidP="005843CA">
      <w:pPr>
        <w:widowControl w:val="0"/>
        <w:tabs>
          <w:tab w:val="left" w:pos="-1440"/>
          <w:tab w:val="left" w:pos="-720"/>
          <w:tab w:val="left" w:pos="0"/>
        </w:tabs>
        <w:spacing w:line="287" w:lineRule="auto"/>
      </w:pPr>
      <w:r>
        <w:t>(</w:t>
      </w:r>
      <w:proofErr w:type="spellStart"/>
      <w:r>
        <w:t>cf</w:t>
      </w:r>
      <w:proofErr w:type="spellEnd"/>
      <w:r>
        <w:t>:  P.L.1988, c.163, s.5)</w:t>
      </w:r>
    </w:p>
    <w:p w:rsidR="005843CA" w:rsidRDefault="005843CA" w:rsidP="005843CA"/>
    <w:p w:rsidR="005843CA" w:rsidRDefault="005843CA" w:rsidP="005843CA">
      <w:r>
        <w:tab/>
        <w:t>2.</w:t>
      </w:r>
      <w:r>
        <w:tab/>
        <w:t>Section 3 of P.L.1981, c.262 (C.58:1A-3) is amended to read as follows:</w:t>
      </w:r>
    </w:p>
    <w:p w:rsidR="005843CA" w:rsidRDefault="005843CA" w:rsidP="005843CA">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P.L.1993, c.202 (C.58:1A-7.3 et al.) and P.L.2003, c.251 (C.58:1A-13.1 et al.):</w:t>
      </w:r>
    </w:p>
    <w:p w:rsidR="005843CA" w:rsidRPr="008A6569" w:rsidRDefault="005843CA" w:rsidP="005843CA">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selected environments, and the subsequent processing, packaging and marketing, and shall include, but need not be limited to, activities to intervene in the rearing process to increase production such as stocking, feeding, transplanting, and providing for protec</w:t>
      </w:r>
      <w:r>
        <w:rPr>
          <w:u w:val="single"/>
        </w:rPr>
        <w:t>tion from predators.</w:t>
      </w:r>
      <w:r w:rsidRPr="008A6569">
        <w:rPr>
          <w:u w:val="single"/>
        </w:rPr>
        <w:t xml:space="preserve">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5843CA" w:rsidRDefault="005843CA" w:rsidP="005843CA">
      <w:r w:rsidRPr="008A6569">
        <w:tab/>
      </w:r>
      <w:r w:rsidRPr="008A6569">
        <w:rPr>
          <w:u w:val="single"/>
        </w:rPr>
        <w:t>"Aquatic organism" means and includes, but need not be limited to, finfish, mollusks, crustaceans, and aquatic plants which are the property of a person engaged in aquaculture</w:t>
      </w:r>
      <w:r>
        <w:rPr>
          <w:u w:val="single"/>
        </w:rPr>
        <w:t>.</w:t>
      </w:r>
    </w:p>
    <w:p w:rsidR="005843CA" w:rsidRPr="00D86390" w:rsidRDefault="005843CA" w:rsidP="005843CA">
      <w:r>
        <w:tab/>
      </w:r>
      <w:r w:rsidRPr="00590E70">
        <w:rPr>
          <w:rFonts w:ascii="Albertus Extra Bold" w:hAnsi="Albertus Extra Bold"/>
          <w:b/>
        </w:rPr>
        <w:t>[</w:t>
      </w:r>
      <w:r>
        <w:t>a.</w:t>
      </w:r>
      <w:r w:rsidRPr="00590E70">
        <w:rPr>
          <w:rFonts w:ascii="Albertus Extra Bold" w:hAnsi="Albertus Extra Bold"/>
          <w:b/>
        </w:rPr>
        <w:t>]</w:t>
      </w:r>
      <w:r>
        <w:t xml:space="preserve"> "Commissioner"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Protection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5843CA" w:rsidRDefault="005843CA" w:rsidP="005843CA">
      <w:pPr>
        <w:rPr>
          <w:u w:val="single"/>
        </w:rPr>
      </w:pPr>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w:t>
      </w:r>
      <w:proofErr w:type="spellStart"/>
      <w:r>
        <w:t>nonconsumptive</w:t>
      </w:r>
      <w:proofErr w:type="spellEnd"/>
      <w:r>
        <w:t xml:space="preser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5843CA" w:rsidRPr="00BC4C92" w:rsidRDefault="005843CA" w:rsidP="005843CA">
      <w:pPr>
        <w:rPr>
          <w:u w:val="single"/>
        </w:rPr>
      </w:pPr>
      <w:r w:rsidRPr="00BC4C92">
        <w:tab/>
      </w:r>
      <w:r>
        <w:rPr>
          <w:u w:val="single"/>
        </w:rPr>
        <w:t>“Data v</w:t>
      </w:r>
      <w:r w:rsidRPr="00BC4C92">
        <w:rPr>
          <w:u w:val="single"/>
        </w:rPr>
        <w:t xml:space="preserve">alidity </w:t>
      </w:r>
      <w:r>
        <w:rPr>
          <w:u w:val="single"/>
        </w:rPr>
        <w:t>s</w:t>
      </w:r>
      <w:r w:rsidRPr="00BC4C92">
        <w:rPr>
          <w:u w:val="single"/>
        </w:rPr>
        <w:t>core” means the assessment of the quality of data used in a water loss audit report in accordance with the data validity scoring system of the American Water Works Association</w:t>
      </w:r>
      <w:r>
        <w:rPr>
          <w:u w:val="single"/>
        </w:rPr>
        <w:t>’s most current edition of the “Water Audits and Loss Control Programs, Manual M36” and its associated Free Water Audit Software</w:t>
      </w:r>
      <w:r w:rsidRPr="00BC4C92">
        <w:rPr>
          <w:u w:val="single"/>
        </w:rPr>
        <w:t>.</w:t>
      </w:r>
    </w:p>
    <w:p w:rsidR="005843CA" w:rsidRPr="00D86390" w:rsidRDefault="005843CA" w:rsidP="005843CA">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5843CA" w:rsidRDefault="005843CA" w:rsidP="005843CA">
      <w:pPr>
        <w:rPr>
          <w:u w:val="single"/>
        </w:rPr>
      </w:pPr>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5843CA" w:rsidRPr="00BC4C92" w:rsidRDefault="005843CA" w:rsidP="005843CA">
      <w:pPr>
        <w:rPr>
          <w:u w:val="single"/>
        </w:rPr>
      </w:pPr>
      <w:r w:rsidRPr="00BC4C92">
        <w:tab/>
      </w:r>
      <w:r>
        <w:rPr>
          <w:u w:val="single"/>
        </w:rPr>
        <w:t>“Level one v</w:t>
      </w:r>
      <w:r w:rsidRPr="00BC4C92">
        <w:rPr>
          <w:u w:val="single"/>
        </w:rPr>
        <w:t xml:space="preserve">alidation” means the process whereby a </w:t>
      </w:r>
      <w:r>
        <w:rPr>
          <w:u w:val="single"/>
        </w:rPr>
        <w:t>water purveyor</w:t>
      </w:r>
      <w:r w:rsidRPr="00BC4C92">
        <w:rPr>
          <w:u w:val="single"/>
        </w:rPr>
        <w:t xml:space="preserve"> interacts with a technical expert</w:t>
      </w:r>
      <w:r>
        <w:rPr>
          <w:u w:val="single"/>
        </w:rPr>
        <w:t xml:space="preserve"> who did not participate in compiling the water loss audit</w:t>
      </w:r>
      <w:r w:rsidRPr="00BC4C92">
        <w:rPr>
          <w:u w:val="single"/>
        </w:rPr>
        <w:t xml:space="preserve"> to review and confirm the basis of all data entries in the water </w:t>
      </w:r>
      <w:r>
        <w:rPr>
          <w:u w:val="single"/>
        </w:rPr>
        <w:t>purveyor</w:t>
      </w:r>
      <w:r w:rsidRPr="00BC4C92">
        <w:rPr>
          <w:u w:val="single"/>
        </w:rPr>
        <w:t xml:space="preserve">’s water loss audit report and </w:t>
      </w:r>
      <w:r>
        <w:rPr>
          <w:u w:val="single"/>
        </w:rPr>
        <w:t xml:space="preserve">to </w:t>
      </w:r>
      <w:r w:rsidRPr="00BC4C92">
        <w:rPr>
          <w:u w:val="single"/>
        </w:rPr>
        <w:t>appropriately characterize the data validity score of the reported data.</w:t>
      </w:r>
    </w:p>
    <w:p w:rsidR="005843CA" w:rsidRPr="00D86390" w:rsidRDefault="005843CA" w:rsidP="005843CA">
      <w:r>
        <w:tab/>
      </w:r>
      <w:r w:rsidRPr="00590E70">
        <w:rPr>
          <w:rFonts w:ascii="Albertus Extra Bold" w:hAnsi="Albertus Extra Bold"/>
          <w:b/>
        </w:rPr>
        <w:t>[</w:t>
      </w:r>
      <w:r>
        <w:t>e.</w:t>
      </w:r>
      <w:r w:rsidRPr="00590E70">
        <w:rPr>
          <w:rFonts w:ascii="Albertus Extra Bold" w:hAnsi="Albertus Extra Bold"/>
          <w:b/>
        </w:rPr>
        <w:t>]</w:t>
      </w:r>
      <w:r>
        <w:t xml:space="preserve"> "</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5843CA" w:rsidRDefault="005843CA" w:rsidP="005843CA">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5843CA" w:rsidRPr="008A6569" w:rsidRDefault="005843CA" w:rsidP="005843CA">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w:t>
      </w:r>
      <w:r>
        <w:rPr>
          <w:u w:val="single"/>
        </w:rPr>
        <w:t xml:space="preserve">Public water system" includes: </w:t>
      </w:r>
      <w:r w:rsidRPr="008A6569">
        <w:rPr>
          <w:u w:val="single"/>
        </w:rPr>
        <w:t>(1) any collection, treatment, storage and distribution facilities under control of the operator of such system and used primarily in connection with such system; and (2) any collection or pre</w:t>
      </w:r>
      <w:r w:rsidRPr="008A6569">
        <w:rPr>
          <w:u w:val="single"/>
        </w:rPr>
        <w:noBreakHyphen/>
        <w:t xml:space="preserve">treatment storage facilities not under such control which are used primarily in connection with such system. </w:t>
      </w:r>
    </w:p>
    <w:p w:rsidR="005843CA" w:rsidRPr="00D86390" w:rsidRDefault="005843CA" w:rsidP="005843CA">
      <w:r>
        <w:tab/>
      </w:r>
      <w:r w:rsidRPr="00203718">
        <w:rPr>
          <w:rFonts w:ascii="Albertus Extra Bold" w:hAnsi="Albertus Extra Bold"/>
          <w:b/>
        </w:rPr>
        <w:t>[</w:t>
      </w:r>
      <w:r>
        <w:t>g.</w:t>
      </w:r>
      <w:r>
        <w:tab/>
        <w:t>"Waters" or "waters of the State" means all surface waters and ground waters in the State;</w:t>
      </w:r>
    </w:p>
    <w:p w:rsidR="005843CA" w:rsidRPr="00D86390" w:rsidRDefault="005843CA" w:rsidP="005843CA">
      <w:r>
        <w:tab/>
        <w:t>h.</w:t>
      </w:r>
      <w:r w:rsidRPr="00203718">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5843CA" w:rsidRPr="00D86390" w:rsidRDefault="005843CA" w:rsidP="005843CA">
      <w:r>
        <w:tab/>
      </w:r>
      <w:r w:rsidRPr="00203718">
        <w:rPr>
          <w:rFonts w:ascii="Albertus Extra Bold" w:hAnsi="Albertus Extra Bold"/>
          <w:b/>
        </w:rPr>
        <w:t>[</w:t>
      </w:r>
      <w:proofErr w:type="spellStart"/>
      <w:r>
        <w:t>i</w:t>
      </w:r>
      <w:proofErr w:type="spellEnd"/>
      <w:r>
        <w:t>.</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rsidR="005843CA" w:rsidRPr="00D86390" w:rsidRDefault="005843CA" w:rsidP="005843CA">
      <w:r>
        <w:tab/>
        <w:t>j.</w:t>
      </w:r>
      <w:r>
        <w:tab/>
        <w:t>"Aquatic organism" means and includes, but need not be limited to, finfish, mollusks, crustaceans, and aquatic plants which are the property of a person engaged in aquaculture;</w:t>
      </w:r>
    </w:p>
    <w:p w:rsidR="005843CA" w:rsidRDefault="005843CA" w:rsidP="005843CA">
      <w:r>
        <w:tab/>
        <w:t>k.</w:t>
      </w:r>
      <w:r w:rsidRPr="00203718">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rsidR="005843CA" w:rsidRPr="00BC4C92" w:rsidRDefault="005843CA" w:rsidP="005843CA">
      <w:pPr>
        <w:rPr>
          <w:u w:val="single"/>
        </w:rPr>
      </w:pPr>
      <w:r w:rsidRPr="00BC4C92">
        <w:tab/>
      </w:r>
      <w:r w:rsidRPr="00BC4C92">
        <w:rPr>
          <w:u w:val="single"/>
        </w:rPr>
        <w:t xml:space="preserve">“Water </w:t>
      </w:r>
      <w:r>
        <w:rPr>
          <w:u w:val="single"/>
        </w:rPr>
        <w:t>l</w:t>
      </w:r>
      <w:r w:rsidRPr="00BC4C92">
        <w:rPr>
          <w:u w:val="single"/>
        </w:rPr>
        <w:t>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w:t>
      </w:r>
      <w:r>
        <w:rPr>
          <w:u w:val="single"/>
        </w:rPr>
        <w:t>,</w:t>
      </w:r>
      <w:r w:rsidRPr="00BC4C92">
        <w:rPr>
          <w:u w:val="single"/>
        </w:rPr>
        <w:t xml:space="preserve"> up to the point of customer metering, in addition to unauthorized consumption, metering inaccuracies, and systemic data handling errors.</w:t>
      </w:r>
    </w:p>
    <w:p w:rsidR="005843CA" w:rsidRDefault="005843CA" w:rsidP="005843CA">
      <w:pPr>
        <w:rPr>
          <w:u w:val="single"/>
        </w:rPr>
      </w:pPr>
      <w:r w:rsidRPr="00170566">
        <w:tab/>
      </w:r>
      <w:r w:rsidRPr="008A6569">
        <w:rPr>
          <w:u w:val="single"/>
        </w:rPr>
        <w:t>"Water purveyor" means any person that owns or operates a public water system.</w:t>
      </w:r>
    </w:p>
    <w:p w:rsidR="005843CA" w:rsidRPr="008A6569" w:rsidRDefault="005843CA" w:rsidP="005843CA">
      <w:pPr>
        <w:rPr>
          <w:u w:val="single"/>
        </w:rPr>
      </w:pPr>
      <w:r>
        <w:tab/>
      </w:r>
      <w:r w:rsidRPr="008A6569">
        <w:rPr>
          <w:u w:val="single"/>
        </w:rPr>
        <w:t>"Waters" or "waters of the State" means all surface waters and ground waters in the State</w:t>
      </w:r>
      <w:r>
        <w:rPr>
          <w:u w:val="single"/>
        </w:rPr>
        <w:t>.</w:t>
      </w:r>
    </w:p>
    <w:p w:rsidR="005843CA" w:rsidRDefault="005843CA" w:rsidP="005843CA">
      <w:r>
        <w:t>(</w:t>
      </w:r>
      <w:proofErr w:type="spellStart"/>
      <w:r>
        <w:t>cf</w:t>
      </w:r>
      <w:proofErr w:type="spellEnd"/>
      <w:r>
        <w:t>:  P.L.2003, c.251, s.1)</w:t>
      </w:r>
    </w:p>
    <w:p w:rsidR="005843CA" w:rsidRDefault="005843CA" w:rsidP="005843CA"/>
    <w:p w:rsidR="005843CA" w:rsidRDefault="005843CA" w:rsidP="005843CA">
      <w:r>
        <w:tab/>
        <w:t>3</w:t>
      </w:r>
      <w:r w:rsidRPr="00BF2C81">
        <w:t>.</w:t>
      </w:r>
      <w:r>
        <w:tab/>
        <w:t>Section 9 of P.L.1981, c.262 (C.58:1A-9) is amended to read as follows:</w:t>
      </w:r>
    </w:p>
    <w:p w:rsidR="005843CA" w:rsidRDefault="005843CA" w:rsidP="005843CA">
      <w:r>
        <w:tab/>
        <w:t>9.</w:t>
      </w:r>
      <w:r>
        <w:tab/>
        <w:t xml:space="preserve">The Board of </w:t>
      </w:r>
      <w:r w:rsidRPr="003D2163">
        <w:rPr>
          <w:rFonts w:ascii="Albertus Extra Bold" w:hAnsi="Albertus Extra Bold"/>
          <w:b/>
        </w:rPr>
        <w:t>[</w:t>
      </w:r>
      <w:r>
        <w:t>Regulatory Commissioners</w:t>
      </w:r>
      <w:r w:rsidRPr="003D2163">
        <w:rPr>
          <w:rFonts w:ascii="Albertus Extra Bold" w:hAnsi="Albertus Extra Bold"/>
          <w:b/>
        </w:rPr>
        <w:t>]</w:t>
      </w:r>
      <w:r>
        <w:t xml:space="preserve"> </w:t>
      </w:r>
      <w:r w:rsidRPr="00EB4316">
        <w:rPr>
          <w:u w:val="single"/>
        </w:rPr>
        <w:t>Public Utilities</w:t>
      </w:r>
      <w:r w:rsidRPr="00BF2C81">
        <w:t xml:space="preserve"> </w:t>
      </w:r>
      <w:r>
        <w:t xml:space="preserve">shall fix just and reasonable rates for any public water </w:t>
      </w:r>
      <w:r w:rsidRPr="003D2163">
        <w:rPr>
          <w:rFonts w:ascii="Albertus Extra Bold" w:hAnsi="Albertus Extra Bold"/>
          <w:b/>
        </w:rPr>
        <w:t>[</w:t>
      </w:r>
      <w:r>
        <w:t>supply</w:t>
      </w:r>
      <w:r w:rsidRPr="003D2163">
        <w:rPr>
          <w:rFonts w:ascii="Albertus Extra Bold" w:hAnsi="Albertus Extra Bold"/>
          <w:b/>
        </w:rPr>
        <w:t>]</w:t>
      </w:r>
      <w:r>
        <w:t xml:space="preserve"> system subject to its jurisdiction, as may be necessary for that system to comply with an order issued by the department or the terms and conditions of a permit issued pursuant to P.L.1981, c.262 (C.58:1A-1 et al.) or P.L.1993, c.202 (C.58:1A-7.3 et al.).</w:t>
      </w:r>
    </w:p>
    <w:p w:rsidR="005843CA" w:rsidRDefault="005843CA" w:rsidP="005843CA">
      <w:r>
        <w:t>(</w:t>
      </w:r>
      <w:proofErr w:type="spellStart"/>
      <w:r>
        <w:t>cf</w:t>
      </w:r>
      <w:proofErr w:type="spellEnd"/>
      <w:r>
        <w:t>:  P.L.1993, c.202, s.8)</w:t>
      </w:r>
    </w:p>
    <w:p w:rsidR="005843CA" w:rsidRDefault="005843CA" w:rsidP="005843CA"/>
    <w:p w:rsidR="005843CA" w:rsidRDefault="005843CA" w:rsidP="005843CA">
      <w:r>
        <w:tab/>
        <w:t xml:space="preserve"> 4.</w:t>
      </w:r>
      <w:r>
        <w:tab/>
        <w:t>Section 14 of P.L.1981, c.262 (C.58:1A-14) is amended to read as follows:</w:t>
      </w:r>
    </w:p>
    <w:p w:rsidR="005843CA" w:rsidRDefault="005843CA" w:rsidP="005843CA">
      <w:r>
        <w:tab/>
        <w:t>14.</w:t>
      </w:r>
      <w:r>
        <w:tab/>
        <w:t xml:space="preserve">a.  </w:t>
      </w:r>
      <w:r w:rsidRPr="00C56EBC">
        <w:rPr>
          <w:rFonts w:ascii="Albertus Extra Bold" w:hAnsi="Albertus Extra Bold"/>
          <w:b/>
        </w:rPr>
        <w:t>[</w:t>
      </w:r>
      <w:r>
        <w:t>When</w:t>
      </w:r>
      <w:r w:rsidRPr="00C56EBC">
        <w:rPr>
          <w:rFonts w:ascii="Albertus Extra Bold" w:hAnsi="Albertus Extra Bold"/>
          <w:b/>
        </w:rPr>
        <w:t>]</w:t>
      </w:r>
      <w:r>
        <w:t xml:space="preserve"> </w:t>
      </w:r>
      <w:r w:rsidRPr="008120BB">
        <w:t xml:space="preserve"> </w:t>
      </w:r>
      <w:r w:rsidRPr="00C56EBC">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rsidR="005843CA" w:rsidRDefault="005843CA" w:rsidP="005843CA">
      <w:r>
        <w:tab/>
        <w:t>b.</w:t>
      </w:r>
      <w:r>
        <w:tab/>
        <w:t xml:space="preserve">The Division of Local Government Services in the Department of Community Affairs shall, when reviewing the annual budget of any </w:t>
      </w:r>
      <w:r w:rsidRPr="00C56EBC">
        <w:t xml:space="preserve">municipality, county, or agency thereof which operates a public water </w:t>
      </w:r>
      <w:r w:rsidRPr="003C45B8">
        <w:rPr>
          <w:rFonts w:ascii="Albertus Extra Bold" w:hAnsi="Albertus Extra Bold"/>
          <w:b/>
        </w:rPr>
        <w:t>[</w:t>
      </w:r>
      <w:r w:rsidRPr="00C56EBC">
        <w:t>supply</w:t>
      </w:r>
      <w:r w:rsidRPr="003C45B8">
        <w:rPr>
          <w:rFonts w:ascii="Albertus Extra Bold" w:hAnsi="Albertus Extra Bold"/>
          <w:b/>
        </w:rPr>
        <w:t>]</w:t>
      </w:r>
      <w:r w:rsidRPr="00C56EBC">
        <w:t xml:space="preserve"> system</w:t>
      </w:r>
      <w:r>
        <w:t xml:space="preserve">, certify that an amount sufficient to cover the cost of any order issued to the </w:t>
      </w:r>
      <w:r w:rsidRPr="00C56EBC">
        <w:rPr>
          <w:rFonts w:ascii="Albertus Extra Bold" w:hAnsi="Albertus Extra Bold"/>
          <w:b/>
        </w:rPr>
        <w:t>[</w:t>
      </w:r>
      <w:r>
        <w:t>municipality, county or agency thereof</w:t>
      </w:r>
      <w:r w:rsidRPr="00C56EBC">
        <w:rPr>
          <w:rFonts w:ascii="Albertus Extra Bold" w:hAnsi="Albertus Extra Bold"/>
          <w:b/>
        </w:rPr>
        <w:t>]</w:t>
      </w:r>
      <w:r>
        <w:t xml:space="preserve"> </w:t>
      </w:r>
      <w:r>
        <w:rPr>
          <w:u w:val="single"/>
        </w:rPr>
        <w:t>water purveyor</w:t>
      </w:r>
      <w:r>
        <w:t xml:space="preserve"> pursuant to subsection a. of this section is included in that annual budget.</w:t>
      </w:r>
    </w:p>
    <w:p w:rsidR="005843CA" w:rsidRDefault="005843CA" w:rsidP="005843CA">
      <w:r>
        <w:t>(</w:t>
      </w:r>
      <w:proofErr w:type="spellStart"/>
      <w:r>
        <w:t>cf</w:t>
      </w:r>
      <w:proofErr w:type="spellEnd"/>
      <w:r>
        <w:t>:  P.L.1981, c.262, s.14)</w:t>
      </w:r>
    </w:p>
    <w:p w:rsidR="005843CA" w:rsidRDefault="005843CA" w:rsidP="005843CA"/>
    <w:p w:rsidR="005843CA" w:rsidRDefault="005843CA" w:rsidP="005843CA">
      <w:r>
        <w:tab/>
        <w:t xml:space="preserve"> 5</w:t>
      </w:r>
      <w:r w:rsidRPr="007E1B2F">
        <w:t>.</w:t>
      </w:r>
      <w:r>
        <w:tab/>
        <w:t>Section 15 of P.L.1981, c.262 (C.58:1A-15) is amended to read as follows:</w:t>
      </w:r>
    </w:p>
    <w:p w:rsidR="005843CA" w:rsidRDefault="005843CA" w:rsidP="005843CA">
      <w:r>
        <w:tab/>
        <w:t>15.</w:t>
      </w:r>
      <w:r>
        <w:tab/>
        <w:t>The department may:</w:t>
      </w:r>
    </w:p>
    <w:p w:rsidR="005843CA" w:rsidRDefault="005843CA" w:rsidP="005843CA">
      <w:r>
        <w:tab/>
        <w:t xml:space="preserve"> a.</w:t>
      </w:r>
      <w:r>
        <w:tab/>
        <w:t>Perform any and all acts and issue such orders as are n</w:t>
      </w:r>
      <w:smartTag w:uri="urn:schemas-microsoft-com:office:smarttags" w:element="PersonName">
        <w:r>
          <w:t>ec</w:t>
        </w:r>
      </w:smartTag>
      <w:r>
        <w:t xml:space="preserve">essary to carry out the purposes and requirements of P.L.1981, c.262 (C.58:1A-1 et al.) or P.L.1993, c.202 (C.58:1A-7.3 et al.);  </w:t>
      </w:r>
    </w:p>
    <w:p w:rsidR="005843CA" w:rsidRDefault="005843CA" w:rsidP="005843CA">
      <w:r>
        <w:tab/>
        <w:t xml:space="preserve"> b.</w:t>
      </w:r>
      <w:r>
        <w:tab/>
        <w:t>Administer and enforce the provisions of P.L.1981, c.262 (C.58:1A-1 et al.) or P.L.1993, c.202 (C.58:1A-7.3 et al.) and rules, regulations and orders adopted, issued or eff</w:t>
      </w:r>
      <w:smartTag w:uri="urn:schemas-microsoft-com:office:smarttags" w:element="PersonName">
        <w:r>
          <w:t>ec</w:t>
        </w:r>
      </w:smartTag>
      <w:r>
        <w:t xml:space="preserve">tive thereunder;  </w:t>
      </w:r>
    </w:p>
    <w:p w:rsidR="005843CA" w:rsidRDefault="005843CA" w:rsidP="005843CA">
      <w:r>
        <w:tab/>
        <w:t xml:space="preserve"> c.</w:t>
      </w:r>
      <w:r>
        <w:tab/>
        <w:t xml:space="preserve">Present proper identification and then enter upon any land or water for the purpose of making any investigation, examination or survey contemplated by P.L.1981, c.262 (C.58:1A-1 et al.) or P.L.1993, c.202 (C.58:1A-7.3 et al.);  </w:t>
      </w:r>
    </w:p>
    <w:p w:rsidR="005843CA" w:rsidRDefault="005843CA" w:rsidP="005843CA">
      <w:r>
        <w:tab/>
        <w:t xml:space="preserve"> d.</w:t>
      </w:r>
      <w:r>
        <w:tab/>
      </w:r>
      <w:r w:rsidRPr="00EC40E6">
        <w:rPr>
          <w:rFonts w:ascii="Albertus Extra Bold" w:hAnsi="Albertus Extra Bold"/>
          <w:b/>
        </w:rPr>
        <w:t>[</w:t>
      </w:r>
      <w:proofErr w:type="spellStart"/>
      <w:r>
        <w:t>Subpena</w:t>
      </w:r>
      <w:proofErr w:type="spellEnd"/>
      <w:r w:rsidRPr="00EC40E6">
        <w:rPr>
          <w:rFonts w:ascii="Albertus Extra Bold" w:hAnsi="Albertus Extra Bold"/>
          <w:b/>
        </w:rPr>
        <w:t>]</w:t>
      </w:r>
      <w:r>
        <w:t xml:space="preserve"> </w:t>
      </w:r>
      <w:r w:rsidRPr="00EC40E6">
        <w:rPr>
          <w:u w:val="single"/>
        </w:rPr>
        <w:t>Subpoena</w:t>
      </w:r>
      <w:r>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w:t>
      </w:r>
      <w:smartTag w:uri="urn:schemas-microsoft-com:office:smarttags" w:element="PersonName">
        <w:r>
          <w:t>ec</w:t>
        </w:r>
      </w:smartTag>
      <w:r>
        <w:t xml:space="preserve">ords as shall be required in relation thereto;  </w:t>
      </w:r>
    </w:p>
    <w:p w:rsidR="005843CA" w:rsidRDefault="005843CA" w:rsidP="005843CA">
      <w:r>
        <w:tab/>
        <w:t xml:space="preserve"> e.</w:t>
      </w:r>
      <w:r>
        <w:tab/>
        <w:t xml:space="preserve">Order the interconnection of public water </w:t>
      </w:r>
      <w:r w:rsidRPr="00483DEA">
        <w:rPr>
          <w:rFonts w:ascii="Albertus Extra Bold" w:hAnsi="Albertus Extra Bold"/>
          <w:b/>
        </w:rPr>
        <w:t>[</w:t>
      </w:r>
      <w:r>
        <w:t>supply</w:t>
      </w:r>
      <w:r w:rsidRPr="00483DEA">
        <w:rPr>
          <w:rFonts w:ascii="Albertus Extra Bold" w:hAnsi="Albertus Extra Bold"/>
          <w:b/>
        </w:rPr>
        <w:t>]</w:t>
      </w:r>
      <w:r>
        <w:t xml:space="preserve"> systems, whether in public or private ownership, whenever the department determines that the public interest requires that this interconnection be made, and require the furnishing of water by means of that </w:t>
      </w:r>
      <w:r w:rsidRPr="000A7444">
        <w:rPr>
          <w:u w:val="single"/>
        </w:rPr>
        <w:t>public water</w:t>
      </w:r>
      <w:r>
        <w:t xml:space="preserve"> system to another </w:t>
      </w:r>
      <w:r w:rsidRPr="000A7444">
        <w:rPr>
          <w:u w:val="single"/>
        </w:rPr>
        <w:t>public water</w:t>
      </w:r>
      <w:r>
        <w:t xml:space="preserve"> system, but no order shall be issued before comments have been solicited at a public hearing, notice of which has been published at least 30 days before the hearing, in one newspaper circulating generally in the area served by each involved public water </w:t>
      </w:r>
      <w:r w:rsidRPr="00483DEA">
        <w:rPr>
          <w:rFonts w:ascii="Albertus Extra Bold" w:hAnsi="Albertus Extra Bold"/>
          <w:b/>
        </w:rPr>
        <w:t>[</w:t>
      </w:r>
      <w:r>
        <w:t>supply</w:t>
      </w:r>
      <w:r w:rsidRPr="00483DEA">
        <w:rPr>
          <w:rFonts w:ascii="Albertus Extra Bold" w:hAnsi="Albertus Extra Bold"/>
          <w:b/>
        </w:rPr>
        <w:t>]</w:t>
      </w:r>
      <w:r>
        <w:t xml:space="preserve"> system, called for the purpose of soliciting comments on the proposed action.  </w:t>
      </w:r>
    </w:p>
    <w:p w:rsidR="005843CA" w:rsidRDefault="005843CA" w:rsidP="005843CA">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rsidR="005843CA" w:rsidRDefault="005843CA" w:rsidP="005843CA">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sidRPr="00483DEA">
        <w:rPr>
          <w:rFonts w:ascii="Albertus Extra Bold" w:hAnsi="Albertus Extra Bold"/>
          <w:b/>
        </w:rPr>
        <w:t>[</w:t>
      </w:r>
      <w:r>
        <w:t>investor-owned water companies, municipal utilities authorities,</w:t>
      </w:r>
      <w:r w:rsidRPr="00483DEA">
        <w:rPr>
          <w:rFonts w:ascii="Albertus Extra Bold" w:hAnsi="Albertus Extra Bold"/>
          <w:b/>
        </w:rPr>
        <w:t>]</w:t>
      </w:r>
      <w:r>
        <w:t xml:space="preserve"> </w:t>
      </w:r>
      <w:r w:rsidRPr="003C45B8">
        <w:rPr>
          <w:u w:val="single"/>
        </w:rPr>
        <w:t>w</w:t>
      </w:r>
      <w:r w:rsidRPr="00483DEA">
        <w:rPr>
          <w:u w:val="single"/>
        </w:rPr>
        <w:t>ater purveyors</w:t>
      </w:r>
      <w:r w:rsidRPr="00B9091C">
        <w:t xml:space="preserve"> </w:t>
      </w:r>
      <w:r w:rsidRPr="004E36AC">
        <w:t>,</w:t>
      </w:r>
      <w:r>
        <w:t xml:space="preserve"> or other organizations or persons;  </w:t>
      </w:r>
    </w:p>
    <w:p w:rsidR="005843CA" w:rsidRDefault="005843CA" w:rsidP="005843CA">
      <w:r>
        <w:tab/>
        <w:t>h.</w:t>
      </w:r>
      <w:r>
        <w:tab/>
        <w:t>Receive financial and t</w:t>
      </w:r>
      <w:smartTag w:uri="urn:schemas-microsoft-com:office:smarttags" w:element="PersonName">
        <w:r>
          <w:t>ec</w:t>
        </w:r>
      </w:smartTag>
      <w:r>
        <w:t>hnical assistance from the federal government and other public or private agencies;</w:t>
      </w:r>
    </w:p>
    <w:p w:rsidR="005843CA" w:rsidRDefault="005843CA" w:rsidP="005843CA">
      <w:r>
        <w:tab/>
      </w:r>
      <w:proofErr w:type="spellStart"/>
      <w:r>
        <w:t>i</w:t>
      </w:r>
      <w:proofErr w:type="spellEnd"/>
      <w:r>
        <w:t>.</w:t>
      </w:r>
      <w:r>
        <w:tab/>
        <w:t xml:space="preserve">Participate in related programs of the federal government, other states, interstate agencies, or other public or private agencies or organizations;  </w:t>
      </w:r>
    </w:p>
    <w:p w:rsidR="005843CA" w:rsidRDefault="005843CA" w:rsidP="005843CA">
      <w:r>
        <w:tab/>
        <w:t>j.</w:t>
      </w:r>
      <w:r>
        <w:tab/>
        <w:t xml:space="preserve">Establish adequate fiscal controls and accounting procedures to assure proper disbursement of and accounting for funds appropriated or otherwise provided for the purpose of carrying out the provisions of P.L.1981, c.262 (C.58:1A-1 et al.) or P.L.1993, c.202 (C.58:1A-7.3 et al.);  </w:t>
      </w:r>
    </w:p>
    <w:p w:rsidR="005843CA" w:rsidRDefault="005843CA" w:rsidP="005843CA">
      <w:r>
        <w:tab/>
        <w:t>k.</w:t>
      </w:r>
      <w:r>
        <w:tab/>
        <w:t xml:space="preserve">Delegate those responsibilities and duties to personnel of the department as deemed appropriate for the purpose of administering the requirements of P.L.1981, c.262 (C.58:1A-1 et al.) or P.L.1993, c.202 (C.58:1A-7.3 et al.);  </w:t>
      </w:r>
    </w:p>
    <w:p w:rsidR="005843CA" w:rsidRDefault="005843CA" w:rsidP="005843CA">
      <w:r>
        <w:tab/>
        <w:t>l.</w:t>
      </w:r>
      <w:r>
        <w:tab/>
        <w:t>Combine permits issued pursuant to P.L.1981, c.262 (C.58:1A-1 et al.) or P.L.1993, c.202 (C.58:1A-7.3 et al.) with permits issued pursuant to any other act whatsoever whenever that action would improve the administration of those acts;</w:t>
      </w:r>
    </w:p>
    <w:p w:rsidR="005843CA" w:rsidRDefault="005843CA" w:rsidP="005843CA">
      <w:r>
        <w:tab/>
        <w:t>m.</w:t>
      </w:r>
      <w:r>
        <w:tab/>
        <w:t>Evaluate and determine the adequacy of ground and surface water supplies and develop methods to prot</w:t>
      </w:r>
      <w:smartTag w:uri="urn:schemas-microsoft-com:office:smarttags" w:element="PersonName">
        <w:r>
          <w:t>ec</w:t>
        </w:r>
      </w:smartTag>
      <w:r>
        <w:t>t aquifer r</w:t>
      </w:r>
      <w:smartTag w:uri="urn:schemas-microsoft-com:office:smarttags" w:element="PersonName">
        <w:r>
          <w:t>ec</w:t>
        </w:r>
      </w:smartTag>
      <w:r>
        <w:t xml:space="preserve">harge areas.  </w:t>
      </w:r>
    </w:p>
    <w:p w:rsidR="005843CA" w:rsidRDefault="005843CA" w:rsidP="005843CA">
      <w:r>
        <w:t>(</w:t>
      </w:r>
      <w:proofErr w:type="spellStart"/>
      <w:r>
        <w:t>cf</w:t>
      </w:r>
      <w:proofErr w:type="spellEnd"/>
      <w:r>
        <w:t>:  P.L.1993, c.202, s.9)</w:t>
      </w:r>
    </w:p>
    <w:p w:rsidR="005843CA" w:rsidRDefault="005843CA" w:rsidP="005843CA"/>
    <w:p w:rsidR="005843CA" w:rsidRDefault="005843CA" w:rsidP="005843CA">
      <w:pPr>
        <w:rPr>
          <w:spacing w:val="0"/>
        </w:rPr>
      </w:pPr>
      <w:r>
        <w:tab/>
        <w:t>6.</w:t>
      </w:r>
      <w:r>
        <w:tab/>
      </w:r>
      <w:r w:rsidRPr="00D60226">
        <w:t>(</w:t>
      </w:r>
      <w:r>
        <w:t>New section</w:t>
      </w:r>
      <w:r w:rsidRPr="00D60226">
        <w:t xml:space="preserve">) </w:t>
      </w:r>
      <w:r>
        <w:t xml:space="preserve">a.  </w:t>
      </w:r>
      <w:r w:rsidRPr="0069699E">
        <w:t>No later than 18 months after the date of enactment of P.L.     , c.    (C.        ) (pending before the Legislature as this bill), the department shall</w:t>
      </w:r>
      <w:r w:rsidRPr="00DC0363">
        <w:rPr>
          <w:i/>
        </w:rPr>
        <w:t xml:space="preserve"> </w:t>
      </w:r>
      <w:r>
        <w:rPr>
          <w:spacing w:val="0"/>
        </w:rPr>
        <w:t>adopt, pursuant to the “</w:t>
      </w:r>
      <w:r w:rsidRPr="00B22536">
        <w:rPr>
          <w:spacing w:val="0"/>
        </w:rPr>
        <w:t>Administrative Procedure Act,</w:t>
      </w:r>
      <w:r>
        <w:rPr>
          <w:spacing w:val="0"/>
        </w:rPr>
        <w:t>”</w:t>
      </w:r>
      <w:r w:rsidRPr="00B22536">
        <w:rPr>
          <w:spacing w:val="0"/>
        </w:rPr>
        <w:t xml:space="preserve"> P.L.1968, c.410 (C.52:14B-1 et seq.), rules and regulations </w:t>
      </w:r>
      <w:r>
        <w:rPr>
          <w:spacing w:val="0"/>
        </w:rPr>
        <w:t xml:space="preserve">concerning water loss audits.  The rules and regulations shall be 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The rules and regulations shall </w:t>
      </w:r>
      <w:r w:rsidRPr="009D5F40">
        <w:rPr>
          <w:spacing w:val="0"/>
        </w:rPr>
        <w:t>include</w:t>
      </w:r>
      <w:r>
        <w:rPr>
          <w:spacing w:val="0"/>
        </w:rPr>
        <w:t>, but need not be limited to:</w:t>
      </w:r>
    </w:p>
    <w:p w:rsidR="005843CA" w:rsidRPr="00BC4C92" w:rsidRDefault="005843CA" w:rsidP="005843CA">
      <w:r w:rsidRPr="00BC4C92">
        <w:rPr>
          <w:spacing w:val="0"/>
        </w:rPr>
        <w:tab/>
      </w:r>
      <w:r w:rsidRPr="00BC4C92">
        <w:t>(1)</w:t>
      </w:r>
      <w:r>
        <w:tab/>
        <w:t>t</w:t>
      </w:r>
      <w:r w:rsidRPr="00BC4C92">
        <w:t>he conduct of annual standardized water loss audits by water purveyors;</w:t>
      </w:r>
    </w:p>
    <w:p w:rsidR="005843CA" w:rsidRPr="00BC4C92" w:rsidRDefault="005843CA" w:rsidP="005843CA">
      <w:r w:rsidRPr="00BC4C92">
        <w:tab/>
        <w:t>(2)</w:t>
      </w:r>
      <w:r>
        <w:tab/>
        <w:t>t</w:t>
      </w:r>
      <w:r w:rsidRPr="00BC4C92">
        <w:t xml:space="preserve">he process for level one validation of a water loss audit report prior to </w:t>
      </w:r>
      <w:r>
        <w:t xml:space="preserve">its </w:t>
      </w:r>
      <w:r w:rsidRPr="00BC4C92">
        <w:t>submittal to the department;</w:t>
      </w:r>
    </w:p>
    <w:p w:rsidR="005843CA" w:rsidRPr="00BC4C92" w:rsidRDefault="005843CA" w:rsidP="005843CA">
      <w:r w:rsidRPr="00BC4C92">
        <w:tab/>
        <w:t>(3)</w:t>
      </w:r>
      <w:r>
        <w:tab/>
        <w:t>t</w:t>
      </w:r>
      <w:r w:rsidRPr="00BC4C92">
        <w:t xml:space="preserve">he technical qualifications required of a person to engage in level one validation; </w:t>
      </w:r>
    </w:p>
    <w:p w:rsidR="005843CA" w:rsidRPr="00BC4C92" w:rsidRDefault="005843CA" w:rsidP="005843CA">
      <w:r w:rsidRPr="00BC4C92">
        <w:tab/>
        <w:t>(4)</w:t>
      </w:r>
      <w:r>
        <w:tab/>
      </w:r>
      <w:r w:rsidRPr="00BC4C92">
        <w:t xml:space="preserve"> </w:t>
      </w:r>
      <w:r>
        <w:t>t</w:t>
      </w:r>
      <w:r w:rsidRPr="00BC4C92">
        <w:t xml:space="preserve">he certification requirements for a person selected by a water purveyor to provide level one validation of its own water loss audit report; </w:t>
      </w:r>
    </w:p>
    <w:p w:rsidR="005843CA" w:rsidRDefault="005843CA" w:rsidP="005843CA">
      <w:r w:rsidRPr="00BC4C92">
        <w:tab/>
        <w:t>(5)</w:t>
      </w:r>
      <w:r>
        <w:tab/>
        <w:t>t</w:t>
      </w:r>
      <w:r w:rsidRPr="00BC4C92">
        <w:t xml:space="preserve">he method and process for submittal </w:t>
      </w:r>
      <w:r>
        <w:t xml:space="preserve">of </w:t>
      </w:r>
      <w:r w:rsidRPr="00BC4C92">
        <w:t>a water loss audit report to the department;</w:t>
      </w:r>
      <w:r>
        <w:t xml:space="preserve"> </w:t>
      </w:r>
    </w:p>
    <w:p w:rsidR="005843CA" w:rsidRPr="00BC4C92" w:rsidRDefault="005843CA" w:rsidP="005843CA">
      <w:r>
        <w:tab/>
        <w:t>(6)</w:t>
      </w:r>
      <w:r>
        <w:tab/>
        <w:t>a requirement to notify the water purveyor’s customers of the water loss reported in the water audit, on or with the water purveyor’s next annual consumer confidence report delivered after the water audit is submitted, or on or with the next bill the customer receives after the water audit is submitted; and</w:t>
      </w:r>
    </w:p>
    <w:p w:rsidR="005843CA" w:rsidRDefault="005843CA" w:rsidP="005843CA">
      <w:r w:rsidRPr="00BC4C92">
        <w:tab/>
        <w:t>(</w:t>
      </w:r>
      <w:r>
        <w:t>7</w:t>
      </w:r>
      <w:r w:rsidRPr="00BC4C92">
        <w:t>)</w:t>
      </w:r>
      <w:r>
        <w:tab/>
        <w:t>p</w:t>
      </w:r>
      <w:r w:rsidRPr="00BC4C92">
        <w:t xml:space="preserve">rocedures for the voluntary submittal of a water loss audit report by a water purveyor </w:t>
      </w:r>
      <w:r>
        <w:t>who regularly s</w:t>
      </w:r>
      <w:r w:rsidRPr="00BC4C92">
        <w:t>erv</w:t>
      </w:r>
      <w:r>
        <w:t xml:space="preserve">es </w:t>
      </w:r>
      <w:r w:rsidRPr="00BC4C92">
        <w:t>fewer than 3,300 individuals.</w:t>
      </w:r>
    </w:p>
    <w:p w:rsidR="005843CA" w:rsidRPr="00BC4C92" w:rsidRDefault="005843CA" w:rsidP="005843CA">
      <w:r w:rsidRPr="00BC4C92">
        <w:tab/>
      </w:r>
      <w:r>
        <w:t xml:space="preserve"> </w:t>
      </w:r>
      <w:r w:rsidRPr="00BC4C92">
        <w:t>b.</w:t>
      </w:r>
      <w:r>
        <w:tab/>
      </w:r>
      <w:r w:rsidRPr="00BC4C92">
        <w:t>The department shall update the rules and regulations  adopted pursuant to subsection a. of this section no later than one year after the release of any subsequent editions of the A</w:t>
      </w:r>
      <w:r>
        <w:t xml:space="preserve">merican Water </w:t>
      </w:r>
      <w:r w:rsidRPr="00BC4C92">
        <w:t>W</w:t>
      </w:r>
      <w:r>
        <w:t>orks Association</w:t>
      </w:r>
      <w:r w:rsidRPr="00BC4C92">
        <w:t xml:space="preserve">’s “Water Audits and Loss Control Programs, Manual M36.” </w:t>
      </w:r>
    </w:p>
    <w:p w:rsidR="005843CA" w:rsidRDefault="005843CA" w:rsidP="005843CA">
      <w:pPr>
        <w:rPr>
          <w:i/>
        </w:rPr>
      </w:pPr>
    </w:p>
    <w:p w:rsidR="005843CA" w:rsidRPr="00BC4C92" w:rsidRDefault="005843CA" w:rsidP="005843CA">
      <w:r w:rsidRPr="00BC4C92">
        <w:tab/>
      </w:r>
      <w:r>
        <w:t>7.</w:t>
      </w:r>
      <w:r>
        <w:tab/>
        <w:t xml:space="preserve">(New section)  </w:t>
      </w:r>
      <w:r w:rsidRPr="00BC4C92">
        <w:t xml:space="preserve">a.  (1) No later than 24 months after the date of enactment of P.L.     , c.    (C.        ) (pending before the Legislature as this bill), each water purveyor who regularly serves 3,300 </w:t>
      </w:r>
      <w:r>
        <w:t xml:space="preserve">or more </w:t>
      </w:r>
      <w:r w:rsidRPr="00BC4C92">
        <w:t xml:space="preserve">individuals shall submit </w:t>
      </w:r>
      <w:r>
        <w:t xml:space="preserve">to the department </w:t>
      </w:r>
      <w:r w:rsidRPr="00BC4C92">
        <w:t xml:space="preserve">a completed and validated water loss audit report for the previous calendar year as prescribed by the department pursuant to the rules and regulations adopted pursuant to section </w:t>
      </w:r>
      <w:r>
        <w:t xml:space="preserve">6 </w:t>
      </w:r>
      <w:r w:rsidRPr="00BC4C92">
        <w:t>of P.L.</w:t>
      </w:r>
      <w:r>
        <w:t>     </w:t>
      </w:r>
      <w:r w:rsidRPr="00BC4C92">
        <w:t>,</w:t>
      </w:r>
      <w:r>
        <w:t> </w:t>
      </w:r>
      <w:r w:rsidRPr="00BC4C92">
        <w:t>c.</w:t>
      </w:r>
      <w:r>
        <w:t>    </w:t>
      </w:r>
      <w:r w:rsidRPr="00BC4C92">
        <w:t>(C.</w:t>
      </w:r>
      <w:r>
        <w:t>        </w:t>
      </w:r>
      <w:r w:rsidRPr="00BC4C92">
        <w:t>)</w:t>
      </w:r>
      <w:r>
        <w:t> </w:t>
      </w:r>
      <w:r w:rsidRPr="00BC4C92">
        <w:t xml:space="preserve">(pending before the Legislature as this bill).  </w:t>
      </w:r>
    </w:p>
    <w:p w:rsidR="005843CA" w:rsidRDefault="005843CA" w:rsidP="005843CA">
      <w:r w:rsidRPr="00BC4C92">
        <w:tab/>
        <w:t>(2)</w:t>
      </w:r>
      <w:r>
        <w:tab/>
      </w:r>
      <w:r w:rsidRPr="00BC4C92">
        <w:t xml:space="preserve">Annually thereafter, each water purveyor required to submit a water loss audit </w:t>
      </w:r>
      <w:r>
        <w:t xml:space="preserve">report </w:t>
      </w:r>
      <w:r w:rsidRPr="00BC4C92">
        <w:t xml:space="preserve">pursuant to paragraph (1) of this subsection shall submit a completed and validated water loss audit report covering the previous calendar year on or before July 1, or such earlier date as </w:t>
      </w:r>
      <w:r>
        <w:t xml:space="preserve">may be </w:t>
      </w:r>
      <w:r w:rsidRPr="00BC4C92">
        <w:t xml:space="preserve">established by the department. </w:t>
      </w:r>
    </w:p>
    <w:p w:rsidR="005843CA" w:rsidRDefault="005843CA" w:rsidP="005843CA">
      <w:r w:rsidRPr="00BC4C92">
        <w:tab/>
      </w:r>
      <w:r>
        <w:t xml:space="preserve"> </w:t>
      </w:r>
      <w:r w:rsidRPr="00BC4C92">
        <w:t>b.</w:t>
      </w:r>
      <w:r>
        <w:tab/>
      </w:r>
      <w:r w:rsidRPr="00BC4C92">
        <w:t>Each water loss audit report submitted to the department shall</w:t>
      </w:r>
      <w:r>
        <w:t>:</w:t>
      </w:r>
    </w:p>
    <w:p w:rsidR="005843CA" w:rsidRDefault="005843CA" w:rsidP="005843CA">
      <w:r>
        <w:tab/>
        <w:t>(1)</w:t>
      </w:r>
      <w:r>
        <w:tab/>
      </w:r>
      <w:r w:rsidRPr="00BC4C92">
        <w:t>include the name and technical qualifications of the person who conduct</w:t>
      </w:r>
      <w:r>
        <w:t>ed</w:t>
      </w:r>
      <w:r w:rsidRPr="00BC4C92">
        <w:t xml:space="preserve"> the level one validation</w:t>
      </w:r>
      <w:r>
        <w:t>;</w:t>
      </w:r>
    </w:p>
    <w:p w:rsidR="005843CA" w:rsidRDefault="005843CA" w:rsidP="005843CA">
      <w:r>
        <w:tab/>
        <w:t>(2)</w:t>
      </w:r>
      <w:r>
        <w:tab/>
      </w:r>
      <w:r w:rsidRPr="00BC4C92">
        <w:t xml:space="preserve">be attested to by the chief financial officer, chief engineer, or general manager of the water purveyor; and </w:t>
      </w:r>
    </w:p>
    <w:p w:rsidR="005843CA" w:rsidRPr="00BC4C92" w:rsidRDefault="005843CA" w:rsidP="005843CA">
      <w:r>
        <w:tab/>
        <w:t>(3)</w:t>
      </w:r>
      <w:r>
        <w:tab/>
      </w:r>
      <w:r w:rsidRPr="00BC4C92">
        <w:t>be accompanied by information, in a form specified by the department, identifying the steps taken by the water purveyor in the preceding year to reduce the volume of apparent and real water losses.</w:t>
      </w:r>
    </w:p>
    <w:p w:rsidR="005843CA" w:rsidRPr="00BC4C92" w:rsidRDefault="005843CA" w:rsidP="005843CA">
      <w:r w:rsidRPr="00BC4C92">
        <w:tab/>
        <w:t>c.</w:t>
      </w:r>
      <w:r>
        <w:tab/>
      </w:r>
      <w:r w:rsidRPr="00BC4C92">
        <w:t xml:space="preserve">The department shall deem incomplete and return to </w:t>
      </w:r>
      <w:r>
        <w:t>a</w:t>
      </w:r>
      <w:r w:rsidRPr="00BC4C92">
        <w:t xml:space="preserve"> water purveyor any</w:t>
      </w:r>
      <w:r>
        <w:t xml:space="preserve"> </w:t>
      </w:r>
      <w:r w:rsidRPr="00BC4C92">
        <w:t xml:space="preserve">water loss audit report found by the department to be incomplete, not validated, unattested, or incongruent with known characteristics of water system operations.  A water purveyor shall resubmit </w:t>
      </w:r>
      <w:r>
        <w:t xml:space="preserve">to the department </w:t>
      </w:r>
      <w:r w:rsidRPr="00BC4C92">
        <w:t xml:space="preserve">a </w:t>
      </w:r>
      <w:r>
        <w:t>revis</w:t>
      </w:r>
      <w:r w:rsidRPr="00BC4C92">
        <w:t xml:space="preserve">ed water loss audit report within 90 days after </w:t>
      </w:r>
      <w:r>
        <w:t xml:space="preserve">an audit has been </w:t>
      </w:r>
      <w:r w:rsidRPr="00BC4C92">
        <w:t>returned by the department</w:t>
      </w:r>
      <w:r>
        <w:t xml:space="preserve"> pursuant to this subsection</w:t>
      </w:r>
      <w:r w:rsidRPr="00BC4C92">
        <w:t>.</w:t>
      </w:r>
    </w:p>
    <w:p w:rsidR="005843CA" w:rsidRPr="00BC4C92" w:rsidRDefault="005843CA" w:rsidP="005843CA">
      <w:r w:rsidRPr="00BC4C92">
        <w:tab/>
        <w:t>d.</w:t>
      </w:r>
      <w:r>
        <w:tab/>
      </w:r>
      <w:r w:rsidRPr="00BC4C92">
        <w:t xml:space="preserve">The department shall post all validated water loss audit reports on its internet website in a manner that allows for comparisons across water purveyors.  </w:t>
      </w:r>
      <w:r>
        <w:t>The department shall make the validated water loss audit reports available for public viewing in a timely manner after their receipt.</w:t>
      </w:r>
    </w:p>
    <w:p w:rsidR="005843CA" w:rsidRPr="00DC0363" w:rsidRDefault="005843CA" w:rsidP="005843CA">
      <w:pPr>
        <w:rPr>
          <w:i/>
        </w:rPr>
      </w:pPr>
    </w:p>
    <w:p w:rsidR="005843CA" w:rsidRPr="00DC0363" w:rsidRDefault="005843CA" w:rsidP="005843CA">
      <w:pPr>
        <w:rPr>
          <w:i/>
        </w:rPr>
      </w:pPr>
      <w:r w:rsidRPr="00BC4C92">
        <w:tab/>
        <w:t>8.</w:t>
      </w:r>
      <w:r>
        <w:tab/>
      </w:r>
      <w:r w:rsidRPr="00BC4C92">
        <w:t xml:space="preserve">(New section) </w:t>
      </w:r>
      <w:r>
        <w:t xml:space="preserve"> </w:t>
      </w:r>
      <w:r w:rsidRPr="00BC4C92">
        <w:t>No sooner than 36 months and no later than 48 months after the date of enactment of P.L.     , c.    (C.        ) (pending before the Legislature as this bill), the department</w:t>
      </w:r>
      <w:r>
        <w:t>,</w:t>
      </w:r>
      <w:r w:rsidRPr="00BC4C92">
        <w:t xml:space="preserve"> </w:t>
      </w:r>
      <w:r>
        <w:t xml:space="preserve">taking into consideration the level one validated </w:t>
      </w:r>
      <w:r w:rsidRPr="00BC4C92">
        <w:t xml:space="preserve">water loss audit reports </w:t>
      </w:r>
      <w:r>
        <w:t>received by the department</w:t>
      </w:r>
      <w:r w:rsidRPr="00BC4C92">
        <w:t>,</w:t>
      </w:r>
      <w:r w:rsidRPr="00DC0363">
        <w:rPr>
          <w:i/>
        </w:rPr>
        <w:t xml:space="preserve"> </w:t>
      </w:r>
      <w:r>
        <w:t xml:space="preserve">shall </w:t>
      </w:r>
      <w:r>
        <w:rPr>
          <w:spacing w:val="0"/>
        </w:rPr>
        <w:t>adopt, pursuant to the “</w:t>
      </w:r>
      <w:r w:rsidRPr="00B22536">
        <w:rPr>
          <w:spacing w:val="0"/>
        </w:rPr>
        <w:t>Administrative Procedure Act,</w:t>
      </w:r>
      <w:r>
        <w:rPr>
          <w:spacing w:val="0"/>
        </w:rPr>
        <w:t>”</w:t>
      </w:r>
      <w:r w:rsidRPr="00B22536">
        <w:rPr>
          <w:spacing w:val="0"/>
        </w:rPr>
        <w:t xml:space="preserve"> P.L.1968, c.410 (C.52:14B-1 </w:t>
      </w:r>
      <w:r>
        <w:rPr>
          <w:spacing w:val="0"/>
        </w:rPr>
        <w:t>et seq.), rules and regulations</w:t>
      </w:r>
      <w:r w:rsidRPr="00DC0363">
        <w:rPr>
          <w:i/>
        </w:rPr>
        <w:t>:</w:t>
      </w:r>
    </w:p>
    <w:p w:rsidR="005843CA" w:rsidRPr="0007494C" w:rsidRDefault="005843CA" w:rsidP="005843CA">
      <w:r w:rsidRPr="0007494C">
        <w:tab/>
        <w:t>a.</w:t>
      </w:r>
      <w:r>
        <w:tab/>
      </w:r>
      <w:r w:rsidRPr="0007494C">
        <w:t>specifying a minimum data validity score or a specific level of yearly improvement in the data validity score of future annual water loss audit reports; and</w:t>
      </w:r>
    </w:p>
    <w:p w:rsidR="005843CA" w:rsidRPr="0007494C" w:rsidRDefault="005843CA" w:rsidP="005843CA">
      <w:r w:rsidRPr="0007494C">
        <w:tab/>
        <w:t>b.</w:t>
      </w:r>
      <w:r>
        <w:tab/>
      </w:r>
      <w:r w:rsidRPr="0007494C">
        <w:t xml:space="preserve">setting forth performance standards to be met by </w:t>
      </w:r>
      <w:r>
        <w:t xml:space="preserve">a </w:t>
      </w:r>
      <w:r w:rsidRPr="0007494C">
        <w:t xml:space="preserve">water purveyor concerning the volume of water losses. </w:t>
      </w:r>
    </w:p>
    <w:p w:rsidR="005843CA" w:rsidRDefault="005843CA" w:rsidP="005843CA">
      <w:pPr>
        <w:rPr>
          <w:i/>
        </w:rPr>
      </w:pPr>
    </w:p>
    <w:p w:rsidR="005843CA" w:rsidRPr="006A6FE4" w:rsidRDefault="005843CA" w:rsidP="005843CA">
      <w:r>
        <w:rPr>
          <w:i/>
        </w:rPr>
        <w:tab/>
      </w:r>
      <w:r>
        <w:t>9.</w:t>
      </w:r>
      <w:r>
        <w:tab/>
        <w:t xml:space="preserve">(New section)  For each of the two fiscal years beginning after the date of enactment of </w:t>
      </w:r>
      <w:r w:rsidRPr="00BC4C92">
        <w:t>P.L.     , c.    (C.        ) (pending before the Legislature as this bill)</w:t>
      </w:r>
      <w:r>
        <w:t xml:space="preserve">, the department, in consultation with the New Jersey Infrastructure Bank created </w:t>
      </w:r>
      <w:r w:rsidRPr="007504BD">
        <w:t>pursuant to section 4 of P.L.1985, c.334 (C.58:11B-4)</w:t>
      </w:r>
      <w:r>
        <w:t xml:space="preserve">, shall, </w:t>
      </w:r>
      <w:r w:rsidRPr="006A6FE4">
        <w:t>within the limits of funds appropriated or otherwise made available</w:t>
      </w:r>
      <w:r>
        <w:t xml:space="preserve"> to it, establish a grant program to assist water purveyors in procuring water loss audit report validation.  </w:t>
      </w:r>
    </w:p>
    <w:p w:rsidR="005843CA" w:rsidRPr="00DC0363" w:rsidRDefault="005843CA" w:rsidP="005843CA">
      <w:pPr>
        <w:rPr>
          <w:i/>
        </w:rPr>
      </w:pPr>
    </w:p>
    <w:p w:rsidR="005843CA" w:rsidRPr="0007494C" w:rsidRDefault="005843CA" w:rsidP="005843CA">
      <w:r w:rsidRPr="0007494C">
        <w:tab/>
      </w:r>
      <w:r>
        <w:t>10</w:t>
      </w:r>
      <w:r w:rsidRPr="0007494C">
        <w:t>.</w:t>
      </w:r>
      <w:r>
        <w:tab/>
      </w:r>
      <w:r w:rsidRPr="0007494C">
        <w:t xml:space="preserve">(New section) </w:t>
      </w:r>
      <w:r>
        <w:t xml:space="preserve"> a.  </w:t>
      </w:r>
      <w:r w:rsidRPr="0007494C">
        <w:t>The department shall provide technical assistance to instruct water purveyors</w:t>
      </w:r>
      <w:r>
        <w:t xml:space="preserve"> concerning</w:t>
      </w:r>
      <w:r w:rsidRPr="0007494C">
        <w:t>:</w:t>
      </w:r>
    </w:p>
    <w:p w:rsidR="005843CA" w:rsidRPr="0007494C" w:rsidRDefault="005843CA" w:rsidP="005843CA">
      <w:r w:rsidRPr="0007494C">
        <w:tab/>
      </w:r>
      <w:r>
        <w:t>(1)</w:t>
      </w:r>
      <w:r>
        <w:tab/>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p>
    <w:p w:rsidR="005843CA" w:rsidRDefault="005843CA" w:rsidP="005843CA">
      <w:r w:rsidRPr="0007494C">
        <w:tab/>
      </w:r>
      <w:r>
        <w:t>(2)</w:t>
      </w:r>
      <w:r>
        <w:tab/>
        <w:t xml:space="preserve">the development and implementation of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5843CA" w:rsidRPr="006A6FE4" w:rsidRDefault="005843CA" w:rsidP="005843CA">
      <w:r>
        <w:tab/>
        <w:t xml:space="preserve"> b.</w:t>
      </w:r>
      <w:r>
        <w:tab/>
        <w:t xml:space="preserve">The department shall establish a technical advisory committee, which shall include representatives of nonprofit civic and professional organizations, to assist with the implementation of this act.  </w:t>
      </w:r>
    </w:p>
    <w:p w:rsidR="005843CA" w:rsidRDefault="005843CA" w:rsidP="005843CA">
      <w:pPr>
        <w:rPr>
          <w:i/>
        </w:rPr>
      </w:pPr>
    </w:p>
    <w:p w:rsidR="005843CA" w:rsidRDefault="005843CA" w:rsidP="005843CA">
      <w:r>
        <w:tab/>
        <w:t>11.</w:t>
      </w:r>
      <w:r>
        <w:tab/>
        <w:t xml:space="preserve">Section 7 of P.L.2017, c.133 (C.58:31-7) is amended to read as follows: </w:t>
      </w:r>
    </w:p>
    <w:p w:rsidR="005843CA" w:rsidRDefault="005843CA" w:rsidP="005843CA">
      <w:r>
        <w:tab/>
        <w:t xml:space="preserve"> 7.</w:t>
      </w:r>
      <w:r>
        <w:tab/>
        <w:t xml:space="preserve">a.  Beginning no later than 18 months after the effective date of this act, every water purveyor shall implement an asset management plan designed to inspect, maintain, repair, and renew its infrastructure consistent with standards established by the American Water Works Association. The asset management plan shall include: </w:t>
      </w:r>
    </w:p>
    <w:p w:rsidR="005843CA" w:rsidRDefault="005843CA" w:rsidP="005843CA">
      <w:r>
        <w:tab/>
        <w:t>(1)</w:t>
      </w:r>
      <w:r>
        <w:tab/>
        <w:t xml:space="preserve">a water main renewal program designed to achieve a 150-year replacement cycle, or other appropriate replacement cycle as determined by a detailed engineering analysis of the asset condition and estimated service lives of the water mains serving the public water system; </w:t>
      </w:r>
    </w:p>
    <w:p w:rsidR="005843CA" w:rsidRDefault="005843CA" w:rsidP="005843CA">
      <w:r>
        <w:tab/>
        <w:t>(2)</w:t>
      </w:r>
      <w:r>
        <w:tab/>
        <w:t>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this act ; and</w:t>
      </w:r>
    </w:p>
    <w:p w:rsidR="005843CA" w:rsidRDefault="005843CA" w:rsidP="005843CA">
      <w:r>
        <w:tab/>
        <w:t>(3)</w:t>
      </w:r>
      <w:r>
        <w:tab/>
        <w:t xml:space="preserve">any other programs, plans, or provisions as may be required by the department pursuant to rules and regulations adopted pursuant to the "Administrative Procedure Act," P.L.1968, c.410 (C.52:14B-1 et seq.). </w:t>
      </w:r>
    </w:p>
    <w:p w:rsidR="005843CA" w:rsidRPr="006841FF" w:rsidRDefault="005843CA" w:rsidP="005843CA">
      <w:pPr>
        <w:rPr>
          <w:u w:val="single"/>
        </w:rPr>
      </w:pPr>
      <w:r>
        <w:tab/>
        <w:t xml:space="preserve">Each water purveyor shall dedicate funds on an annual basis to address and remediate the highest priority projects as determined by its asset management plan.  </w:t>
      </w:r>
      <w:r>
        <w:rPr>
          <w:u w:val="single"/>
        </w:rPr>
        <w:t xml:space="preserve">A water purveyor that is subject to the requirements of </w:t>
      </w:r>
      <w:r w:rsidRPr="00154716">
        <w:rPr>
          <w:u w:val="single"/>
        </w:rPr>
        <w:t>section 7 of P.L.    , c.    (C.        ) (pending before the Legislature as this bill)</w:t>
      </w:r>
      <w:r>
        <w:rPr>
          <w:u w:val="single"/>
        </w:rPr>
        <w:t xml:space="preserve"> shall consider the findings of its annual water loss audit report when determining which projects shall receive highest priority in its asset management plan pursuant to this subsection.   </w:t>
      </w:r>
    </w:p>
    <w:p w:rsidR="005843CA" w:rsidRDefault="005843CA" w:rsidP="005843CA">
      <w:r>
        <w:tab/>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p>
    <w:p w:rsidR="005843CA" w:rsidRDefault="005843CA" w:rsidP="005843CA">
      <w:r>
        <w:tab/>
        <w:t>b.</w:t>
      </w:r>
      <w:r>
        <w:tab/>
        <w:t>At least once every three years, each water purveyor shall provide to the department and the board, if applicable, a report based on its asset management plan prepared pursuant to subsection a. of this section identifying the infrastructure improvements to be undertaken in the coming year and the cost of those improvements, as well as identifying the infrastructure improvements completed in the past year and the cost of those improvements. A municipal water department or municipal water authority shall also submit the report required pursuant to this subsection to the Division of Local Government Services in the Department of Community Affairs.</w:t>
      </w:r>
    </w:p>
    <w:p w:rsidR="005843CA" w:rsidRDefault="005843CA" w:rsidP="005843CA">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5843CA" w:rsidRPr="006653F8" w:rsidRDefault="005843CA" w:rsidP="005843CA">
      <w:r>
        <w:t>(</w:t>
      </w:r>
      <w:proofErr w:type="spellStart"/>
      <w:r>
        <w:t>cf</w:t>
      </w:r>
      <w:proofErr w:type="spellEnd"/>
      <w:r>
        <w:t>:  P.L.2017, c.133, s.7)</w:t>
      </w:r>
    </w:p>
    <w:p w:rsidR="005843CA" w:rsidRDefault="005843CA" w:rsidP="005843CA">
      <w:pPr>
        <w:rPr>
          <w:i/>
        </w:rPr>
      </w:pPr>
    </w:p>
    <w:p w:rsidR="005843CA" w:rsidRDefault="005843CA" w:rsidP="005843CA">
      <w:r>
        <w:tab/>
        <w:t>12.</w:t>
      </w:r>
      <w:r>
        <w:tab/>
        <w:t>This act shall take effect immediately.</w:t>
      </w:r>
    </w:p>
    <w:p w:rsidR="00BD76BC" w:rsidRDefault="00BD76BC" w:rsidP="005843CA"/>
    <w:p w:rsidR="00BD76BC" w:rsidRDefault="00BD76BC" w:rsidP="005843CA"/>
    <w:p w:rsidR="005843CA" w:rsidRPr="00AA7880" w:rsidRDefault="005843CA" w:rsidP="005843CA">
      <w:pPr>
        <w:jc w:val="center"/>
      </w:pPr>
      <w:r w:rsidRPr="00D71D68">
        <w:t>STATEMENT</w:t>
      </w:r>
    </w:p>
    <w:p w:rsidR="005843CA" w:rsidRDefault="005843CA" w:rsidP="005843CA"/>
    <w:p w:rsidR="005843CA" w:rsidRDefault="005843CA" w:rsidP="005843CA">
      <w:r>
        <w:tab/>
        <w:t>This bill would amend and supplement the “Water Supply Management Act” to require the State’s</w:t>
      </w:r>
      <w:r w:rsidRPr="00256DB0">
        <w:t xml:space="preserve"> </w:t>
      </w:r>
      <w:r>
        <w:t>water purveyors</w:t>
      </w:r>
      <w:r w:rsidRPr="00256DB0">
        <w:t xml:space="preserve"> </w:t>
      </w:r>
      <w:r>
        <w:t xml:space="preserve">(i.e., </w:t>
      </w:r>
      <w:r w:rsidRPr="00256DB0">
        <w:t>public and private water providers</w:t>
      </w:r>
      <w:r>
        <w:t>) who regularly serve at least 3,300 individuals</w:t>
      </w:r>
      <w:r w:rsidRPr="00256DB0">
        <w:t xml:space="preserve"> to </w:t>
      </w:r>
      <w:r>
        <w:t>conduct annual water loss audits.</w:t>
      </w:r>
      <w:r w:rsidRPr="00256DB0">
        <w:t xml:space="preserve">  </w:t>
      </w:r>
    </w:p>
    <w:p w:rsidR="005843CA" w:rsidRPr="0007494C" w:rsidRDefault="005843CA" w:rsidP="005843CA">
      <w:r>
        <w:tab/>
        <w:t>All water systems experience some amount of water loss; it may be from leakage in old infrastructure or metering errors.  Validated water losses are a key step towards achieving cost-effective reductions in water loss</w:t>
      </w:r>
      <w:r w:rsidRPr="00154716">
        <w:t>.  “Water Loss,” as defined in the bill, refers to the difference betwe</w:t>
      </w:r>
      <w:r w:rsidRPr="0007494C">
        <w:t>en the annual volume of water entering a water distribution system and the annual volume of metered and unmetered water taken by registered customers, the water purveyor, and others who are implicitly or explicitly authorized to do so pursuant to a permit, and includes the annual volume lost through breaks, leaks, and overflows on mains, service reservoirs, and service connections</w:t>
      </w:r>
      <w:r>
        <w:t>,</w:t>
      </w:r>
      <w:r w:rsidRPr="0007494C">
        <w:t xml:space="preserve"> up to the point of customer metering, in addition to unauthorized consumption, metering inaccuracies, and systemic data handling errors.</w:t>
      </w:r>
      <w:r>
        <w:t xml:space="preserve">  A water loss audit helps to identify water loss control measures that can conserve water and save money.</w:t>
      </w:r>
    </w:p>
    <w:p w:rsidR="005843CA" w:rsidRDefault="005843CA" w:rsidP="005843CA">
      <w:r>
        <w:tab/>
      </w:r>
      <w:r w:rsidRPr="00256DB0">
        <w:t xml:space="preserve">Specifically, </w:t>
      </w:r>
      <w:r>
        <w:t xml:space="preserve">beginning no later than 24 months after the bill is enacted into law, </w:t>
      </w:r>
      <w:r w:rsidRPr="00256DB0">
        <w:t xml:space="preserve">every water purveyor </w:t>
      </w:r>
      <w:r>
        <w:t>serving at least 3,300 individuals</w:t>
      </w:r>
      <w:r w:rsidRPr="00256DB0">
        <w:t xml:space="preserve"> </w:t>
      </w:r>
      <w:r>
        <w:t xml:space="preserve">would be required </w:t>
      </w:r>
      <w:r w:rsidRPr="00256DB0">
        <w:t>to</w:t>
      </w:r>
      <w:r>
        <w:t xml:space="preserve"> annually submit a water loss audit to the Department of Environmental Protection (DEP).  The bill directs the DEP, within 18 months after the bill is enacted into law, to adopt regulations concerning the conduct and validation of water loss audits </w:t>
      </w:r>
      <w:r>
        <w:rPr>
          <w:spacing w:val="0"/>
        </w:rPr>
        <w:t xml:space="preserve">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w:t>
      </w:r>
      <w:r>
        <w:t xml:space="preserve"> The regulations would include a requirement to notify the water purveyor’s customers of the water loss reported in the water audit on or with the water purveyor’s next annual consumer confidence report or on or with the next bill the customer receives after the water audit is submitted. </w:t>
      </w:r>
      <w:r w:rsidRPr="009D5F40">
        <w:t xml:space="preserve"> </w:t>
      </w:r>
      <w:r>
        <w:t>In addition, p</w:t>
      </w:r>
      <w:r w:rsidRPr="004A538C">
        <w:t>ublic water utilities</w:t>
      </w:r>
      <w:r>
        <w:t xml:space="preserve"> regulated by the </w:t>
      </w:r>
      <w:r w:rsidRPr="004A538C">
        <w:t>Board of Public Utilities</w:t>
      </w:r>
      <w:r w:rsidRPr="00154716">
        <w:t xml:space="preserve"> </w:t>
      </w:r>
      <w:r w:rsidRPr="004A538C">
        <w:t>would be required to provide</w:t>
      </w:r>
      <w:r>
        <w:t xml:space="preserve"> the board with a</w:t>
      </w:r>
      <w:r w:rsidRPr="004A538C">
        <w:t xml:space="preserve"> </w:t>
      </w:r>
      <w:r w:rsidRPr="00154716">
        <w:t>completed and validated water loss audit</w:t>
      </w:r>
      <w:r w:rsidRPr="004A538C">
        <w:t xml:space="preserve">.  </w:t>
      </w:r>
    </w:p>
    <w:p w:rsidR="005843CA" w:rsidRDefault="005843CA" w:rsidP="005843CA">
      <w:r>
        <w:tab/>
        <w:t>The bill also requires the DEP to adopt, n</w:t>
      </w:r>
      <w:r w:rsidRPr="00BC4C92">
        <w:t xml:space="preserve">o sooner than 36 months and no later than 48 months after the date of enactment of </w:t>
      </w:r>
      <w:r>
        <w:t xml:space="preserve">the bill into law, </w:t>
      </w:r>
      <w:r>
        <w:rPr>
          <w:spacing w:val="0"/>
        </w:rPr>
        <w:t xml:space="preserve">regulations:  (1) </w:t>
      </w:r>
      <w:r w:rsidRPr="0007494C">
        <w:t>specifying a minimum data validity score or a specific level of yearly improvement in the data validity score of future annual water loss audit reports; and</w:t>
      </w:r>
      <w:r>
        <w:t xml:space="preserve"> (2) </w:t>
      </w:r>
      <w:r w:rsidRPr="0007494C">
        <w:t xml:space="preserve">setting forth performance standards to be met by </w:t>
      </w:r>
      <w:r>
        <w:t xml:space="preserve">a </w:t>
      </w:r>
      <w:r w:rsidRPr="0007494C">
        <w:t xml:space="preserve">water purveyor concerning the volume of water losses. </w:t>
      </w:r>
    </w:p>
    <w:p w:rsidR="005843CA" w:rsidRDefault="005843CA" w:rsidP="005843CA">
      <w:r>
        <w:tab/>
        <w:t xml:space="preserve">The bill requires the DEP, in consultation with the New Jersey Infrastructure Bank, to establish, in each of the two fiscal years beginning after the date of enactment of the bill, a grant program to assist water purveyors in procuring water loss audit report validation under the bill, within the limits of funds appropriated or made available to the DEP.  </w:t>
      </w:r>
    </w:p>
    <w:p w:rsidR="005843CA" w:rsidRDefault="005843CA" w:rsidP="005843CA">
      <w:r>
        <w:tab/>
        <w:t xml:space="preserve">The bill also requires the DEP to </w:t>
      </w:r>
      <w:r w:rsidRPr="0007494C">
        <w:t>provide technical assistance to water purveyors</w:t>
      </w:r>
      <w:r>
        <w:t xml:space="preserve"> concerning</w:t>
      </w:r>
      <w:r w:rsidRPr="0007494C">
        <w:t>:</w:t>
      </w:r>
      <w:r>
        <w:t xml:space="preserve">  (1) </w:t>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r>
        <w:t xml:space="preserve"> (2) 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r>
        <w:t xml:space="preserve"> The DEP would establish a technical advisory committee to assist with the implementation of the bill.  </w:t>
      </w:r>
    </w:p>
    <w:p w:rsidR="005843CA" w:rsidRPr="006D63D0" w:rsidRDefault="005843CA" w:rsidP="005843CA">
      <w:r>
        <w:tab/>
        <w:t>The bill requires a</w:t>
      </w:r>
      <w:r w:rsidRPr="006D63D0">
        <w:t xml:space="preserve"> water purveyor that is</w:t>
      </w:r>
      <w:r>
        <w:t xml:space="preserve"> </w:t>
      </w:r>
      <w:r w:rsidRPr="006D63D0">
        <w:t xml:space="preserve">subject to the requirements of </w:t>
      </w:r>
      <w:r>
        <w:t>the “Water Quality Accountability Act” to</w:t>
      </w:r>
      <w:r w:rsidRPr="006D63D0">
        <w:t xml:space="preserve"> consider the findings of its annual water loss audit reports when determining which projects shall receive highest priority</w:t>
      </w:r>
      <w:r>
        <w:t xml:space="preserve"> in its asset management plan required pursuant to section 7 of P.</w:t>
      </w:r>
      <w:r w:rsidRPr="00862832">
        <w:t>L.2017, c.133</w:t>
      </w:r>
      <w:r>
        <w:t xml:space="preserve"> (C.58:31-7).  </w:t>
      </w:r>
    </w:p>
    <w:p w:rsidR="005843CA" w:rsidRPr="00E7752C" w:rsidRDefault="005843CA" w:rsidP="00E7752C">
      <w:r>
        <w:tab/>
        <w:t xml:space="preserve">Lastly, the bill updates the definition section and makes other technical amendments to the “Water Supply Management Act.” </w:t>
      </w:r>
    </w:p>
    <w:sectPr w:rsidR="005843CA" w:rsidRPr="00E7752C" w:rsidSect="00BD76B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774" w:rsidRDefault="00436774">
      <w:r>
        <w:separator/>
      </w:r>
    </w:p>
  </w:endnote>
  <w:endnote w:type="continuationSeparator" w:id="0">
    <w:p w:rsidR="00436774" w:rsidRDefault="0043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BC" w:rsidRPr="00921C91" w:rsidRDefault="00BD76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76BC" w:rsidRPr="00921C91" w:rsidRDefault="00BD76BC">
    <w:pPr>
      <w:pStyle w:val="Footer"/>
      <w:rPr>
        <w:szCs w:val="18"/>
      </w:rPr>
    </w:pPr>
  </w:p>
  <w:p w:rsidR="00BD76BC" w:rsidRPr="00921C91" w:rsidRDefault="00BD76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76BC" w:rsidRDefault="00BD76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774" w:rsidRDefault="00436774">
      <w:r>
        <w:separator/>
      </w:r>
    </w:p>
  </w:footnote>
  <w:footnote w:type="continuationSeparator" w:id="0">
    <w:p w:rsidR="00436774" w:rsidRDefault="00436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7C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76BC" w:rsidRDefault="00BD76BC" w:rsidP="00BD76BC">
    <w:pPr>
      <w:pStyle w:val="bpuHeadSpon"/>
    </w:pPr>
    <w:r w:rsidRPr="00BD76BC">
      <w:rPr>
        <w:rStyle w:val="bpuHeadSponChar"/>
      </w:rPr>
      <w:t>A2200</w:t>
    </w:r>
    <w:r>
      <w:t xml:space="preserve"> MCKEON, VAINIERI HUTTLE</w:t>
    </w:r>
  </w:p>
  <w:p w:rsidR="00BD76BC" w:rsidRDefault="00BD76BC" w:rsidP="00BD76BC">
    <w:pPr>
      <w:pStyle w:val="bpuHeadSpon"/>
    </w:pPr>
    <w:r>
      <w:fldChar w:fldCharType="begin"/>
    </w:r>
    <w:r>
      <w:instrText xml:space="preserve"> PAGE  \* MERGEFORMAT </w:instrText>
    </w:r>
    <w:r>
      <w:fldChar w:fldCharType="separate"/>
    </w:r>
    <w:r w:rsidR="00BE7C93">
      <w:rPr>
        <w:noProof/>
      </w:rPr>
      <w:t>11</w:t>
    </w:r>
    <w:r>
      <w:fldChar w:fldCharType="end"/>
    </w:r>
  </w:p>
  <w:p w:rsidR="00BD76BC" w:rsidRPr="00AF575C" w:rsidRDefault="00BD76BC" w:rsidP="00BD76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76BC" w:rsidRDefault="00BD76BC" w:rsidP="00BD76BC">
    <w:pPr>
      <w:pStyle w:val="bpuHeadSpon"/>
    </w:pPr>
    <w:r w:rsidRPr="00BD76BC">
      <w:rPr>
        <w:rStyle w:val="bpuHeadSponChar"/>
      </w:rPr>
      <w:t>A2200</w:t>
    </w:r>
    <w:r>
      <w:t xml:space="preserve"> MCKEON, VAINIERI HUTTLE</w:t>
    </w:r>
  </w:p>
  <w:p w:rsidR="00BD76BC" w:rsidRDefault="00BD76BC" w:rsidP="00BD76BC">
    <w:pPr>
      <w:pStyle w:val="bpuHeadSpon"/>
    </w:pPr>
    <w:r>
      <w:fldChar w:fldCharType="begin"/>
    </w:r>
    <w:r>
      <w:instrText xml:space="preserve"> PAGE  \* MERGEFORMAT </w:instrText>
    </w:r>
    <w:r>
      <w:fldChar w:fldCharType="separate"/>
    </w:r>
    <w:r w:rsidR="00BE7C93">
      <w:rPr>
        <w:noProof/>
      </w:rPr>
      <w:t>2</w:t>
    </w:r>
    <w:r>
      <w:fldChar w:fldCharType="end"/>
    </w:r>
  </w:p>
  <w:p w:rsidR="00BD76BC" w:rsidRDefault="00BD76BC" w:rsidP="00BD76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7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F2F"/>
    <w:rsid w:val="00436774"/>
    <w:rsid w:val="0044404C"/>
    <w:rsid w:val="0046228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3CA"/>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03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59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D90"/>
    <w:rsid w:val="00BC4545"/>
    <w:rsid w:val="00BD76BC"/>
    <w:rsid w:val="00BD79EC"/>
    <w:rsid w:val="00BE204A"/>
    <w:rsid w:val="00BE26FC"/>
    <w:rsid w:val="00BE7C93"/>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EFA531FE-473C-426E-92F8-9540FD1D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7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72767-E1B7-434B-9BF1-5F22ADAFC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4063</Words>
  <Characters>21931</Characters>
  <Application>Microsoft Office Word</Application>
  <DocSecurity>0</DocSecurity>
  <Lines>487</Lines>
  <Paragraphs>113</Paragraphs>
  <ScaleCrop>false</ScaleCrop>
  <HeadingPairs>
    <vt:vector size="2" baseType="variant">
      <vt:variant>
        <vt:lpstr>Title</vt:lpstr>
      </vt:variant>
      <vt:variant>
        <vt:i4>1</vt:i4>
      </vt:variant>
    </vt:vector>
  </HeadingPairs>
  <TitlesOfParts>
    <vt:vector size="1" baseType="lpstr">
      <vt:lpstr>A2200</vt:lpstr>
    </vt:vector>
  </TitlesOfParts>
  <Manager>R56</Manager>
  <Company>OFFICE of LEGISLATIVE SERVICES</Company>
  <LinksUpToDate>false</LinksUpToDate>
  <CharactersWithSpaces>26186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A2200</dc:title>
  <dc:creator>Assemblyman  MCKEON, Assemblywoman  VAINIERI HUTTLE</dc:creator>
  <cp:keywords>A2200|11|JU |284|0|0|!|0|</cp:keywords>
  <dc:description>PREFILED 2020</dc:description>
  <cp:lastModifiedBy>Todaro, Vivian</cp:lastModifiedBy>
  <cp:revision>2</cp:revision>
  <cp:lastPrinted>2020-01-11T21:05:00Z</cp:lastPrinted>
  <dcterms:created xsi:type="dcterms:W3CDTF">2020-01-11T23:00:00Z</dcterms:created>
  <dcterms:modified xsi:type="dcterms:W3CDTF">2020-01-11T23:00:00Z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