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8B0" w:rsidRDefault="00D638B0" w:rsidP="00D638B0">
      <w:pPr>
        <w:pStyle w:val="bpuBill"/>
      </w:pPr>
      <w:bookmarkStart w:id="0" w:name="bpuFrontPg"/>
      <w:bookmarkStart w:id="1" w:name="_GoBack"/>
      <w:bookmarkEnd w:id="0"/>
      <w:bookmarkEnd w:id="1"/>
      <w:r>
        <w:t xml:space="preserve">ASSEMBLY, No. 2239 </w:t>
      </w:r>
    </w:p>
    <w:p w:rsidR="00D638B0" w:rsidRPr="00D638B0" w:rsidRDefault="00D638B0" w:rsidP="00D63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4410" r:id="rId8"/>
        </w:object>
      </w:r>
    </w:p>
    <w:p w:rsidR="00D638B0" w:rsidRDefault="00D638B0" w:rsidP="00D638B0">
      <w:pPr>
        <w:pStyle w:val="bpuState"/>
      </w:pPr>
      <w:r>
        <w:t>STATE OF NEW JERSEY</w:t>
      </w:r>
    </w:p>
    <w:p w:rsidR="00D638B0" w:rsidRDefault="00D638B0" w:rsidP="00D638B0">
      <w:pPr>
        <w:pStyle w:val="bpuLegislature"/>
      </w:pPr>
      <w:r>
        <w:t>219th LEGISLATURE</w:t>
      </w:r>
    </w:p>
    <w:p w:rsidR="00D638B0" w:rsidRDefault="00D638B0" w:rsidP="00D638B0">
      <w:pPr>
        <w:pStyle w:val="bpuWpGraphic"/>
      </w:pPr>
      <w:r>
        <w:object w:dxaOrig="8985" w:dyaOrig="255">
          <v:shape id="_x0000_i1026" type="#_x0000_t75" style="width:6in;height:11.8pt" o:ole="">
            <v:imagedata r:id="rId7" o:title=""/>
          </v:shape>
          <o:OLEObject Type="Embed" ProgID="WPWin6.1" ShapeID="_x0000_i1026" DrawAspect="Content" ObjectID="_1702804411" r:id="rId9"/>
        </w:object>
      </w:r>
      <w:r>
        <w:t xml:space="preserve">  </w:t>
      </w:r>
    </w:p>
    <w:p w:rsidR="00D638B0" w:rsidRDefault="00D638B0" w:rsidP="00D638B0">
      <w:pPr>
        <w:pStyle w:val="bpuIntro"/>
      </w:pPr>
      <w:r>
        <w:t>PRE-FILED FOR INTRODUCTION IN THE 2020 SESSION</w:t>
      </w:r>
    </w:p>
    <w:p w:rsidR="00D638B0" w:rsidRDefault="00D638B0" w:rsidP="00D638B0">
      <w:pPr>
        <w:pStyle w:val="bpuIntro"/>
      </w:pPr>
    </w:p>
    <w:p w:rsidR="00D638B0" w:rsidRDefault="00D638B0" w:rsidP="00D638B0">
      <w:pPr>
        <w:pStyle w:val="bpuIntro"/>
        <w:sectPr w:rsidR="00D638B0" w:rsidSect="00C455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638B0" w:rsidRDefault="00D638B0" w:rsidP="00D638B0">
      <w:pPr>
        <w:pStyle w:val="bpuIntro"/>
      </w:pPr>
    </w:p>
    <w:p w:rsidR="00D638B0" w:rsidRDefault="00D638B0" w:rsidP="00D638B0">
      <w:pPr>
        <w:pStyle w:val="bpuSponsor"/>
      </w:pPr>
      <w:r>
        <w:t>Sponsored by:</w:t>
      </w:r>
    </w:p>
    <w:p w:rsidR="00D638B0" w:rsidRDefault="00D638B0" w:rsidP="00D638B0">
      <w:pPr>
        <w:pStyle w:val="bpuSponsor"/>
      </w:pPr>
      <w:r>
        <w:t>Assemblyman  RONALD S. DANCER</w:t>
      </w:r>
    </w:p>
    <w:p w:rsidR="00D638B0" w:rsidRDefault="00D638B0" w:rsidP="00D638B0">
      <w:pPr>
        <w:pStyle w:val="bpuSponsor"/>
      </w:pPr>
      <w:r>
        <w:t>District 12 (Burlington, Middlesex, Monmouth and Ocean)</w:t>
      </w:r>
    </w:p>
    <w:p w:rsidR="00D638B0" w:rsidRDefault="00C45576" w:rsidP="00C45576">
      <w:pPr>
        <w:pStyle w:val="bpuSponsor"/>
      </w:pPr>
      <w:r>
        <w:t>Assemblywoman  CAROL A. MURPHY</w:t>
      </w:r>
    </w:p>
    <w:p w:rsidR="00C45576" w:rsidRDefault="00C45576" w:rsidP="00C45576">
      <w:pPr>
        <w:pStyle w:val="bpuSponsor"/>
      </w:pPr>
      <w:r>
        <w:t>District 7 (Burlington)</w:t>
      </w:r>
    </w:p>
    <w:p w:rsidR="00C45576" w:rsidRPr="00C45576" w:rsidRDefault="00C45576" w:rsidP="00C45576">
      <w:pPr>
        <w:pStyle w:val="bpuSponsor"/>
      </w:pPr>
    </w:p>
    <w:p w:rsidR="00D638B0" w:rsidRDefault="00B54232" w:rsidP="00B54232">
      <w:pPr>
        <w:pStyle w:val="bpuSponsor"/>
      </w:pPr>
      <w:r>
        <w:t>Co-Sponsored by:</w:t>
      </w:r>
    </w:p>
    <w:p w:rsidR="00B54232" w:rsidRDefault="00B54232" w:rsidP="00B54232">
      <w:pPr>
        <w:pStyle w:val="bpuSponsor"/>
      </w:pPr>
      <w:r w:rsidRPr="00B54232">
        <w:t>Assemblyman Mejia</w:t>
      </w:r>
    </w:p>
    <w:p w:rsidR="00B54232" w:rsidRDefault="00B54232" w:rsidP="00B54232"/>
    <w:p w:rsidR="00B54232" w:rsidRPr="00B54232" w:rsidRDefault="00B54232" w:rsidP="00B54232"/>
    <w:p w:rsidR="00D638B0" w:rsidRDefault="00D638B0" w:rsidP="00D638B0">
      <w:pPr>
        <w:pStyle w:val="bpuSponsor"/>
      </w:pPr>
    </w:p>
    <w:p w:rsidR="00D638B0" w:rsidRDefault="00D638B0" w:rsidP="00D638B0">
      <w:pPr>
        <w:pStyle w:val="bpuSponsor"/>
      </w:pPr>
    </w:p>
    <w:p w:rsidR="00D638B0" w:rsidRDefault="00D638B0" w:rsidP="00D638B0">
      <w:pPr>
        <w:pStyle w:val="bpuSponsor"/>
      </w:pPr>
      <w:r>
        <w:t>SYNOPSIS</w:t>
      </w:r>
    </w:p>
    <w:p w:rsidR="00D638B0" w:rsidRDefault="00D638B0" w:rsidP="00D638B0">
      <w:pPr>
        <w:pStyle w:val="bpuNormText"/>
      </w:pPr>
      <w:r>
        <w:tab/>
        <w:t xml:space="preserve">Clarifies that age restrictions may not be imposed to exclude disabled persons from housing. </w:t>
      </w:r>
    </w:p>
    <w:p w:rsidR="00D638B0" w:rsidRDefault="00D638B0" w:rsidP="00D638B0">
      <w:pPr>
        <w:pStyle w:val="bpuNormText"/>
      </w:pPr>
    </w:p>
    <w:p w:rsidR="00D638B0" w:rsidRDefault="00D638B0" w:rsidP="00D638B0">
      <w:pPr>
        <w:pStyle w:val="bpuSponsor"/>
      </w:pPr>
      <w:r>
        <w:t xml:space="preserve">CURRENT VERSION OF TEXT </w:t>
      </w:r>
    </w:p>
    <w:p w:rsidR="00D638B0" w:rsidRDefault="00D638B0" w:rsidP="00D638B0">
      <w:pPr>
        <w:pStyle w:val="bpuNormText"/>
      </w:pPr>
      <w:r>
        <w:tab/>
        <w:t>Introduced Pending Technical Review by Legislative Counsel.</w:t>
      </w:r>
    </w:p>
    <w:p w:rsidR="00D638B0" w:rsidRDefault="00D638B0" w:rsidP="00D638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38B0" w:rsidRDefault="00D638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38B0" w:rsidSect="00D638B0">
          <w:type w:val="continuous"/>
          <w:pgSz w:w="12240" w:h="20160" w:code="5"/>
          <w:pgMar w:top="2160" w:right="2275" w:bottom="1440" w:left="2275" w:header="72" w:footer="720" w:gutter="0"/>
          <w:pgNumType w:start="1"/>
          <w:cols w:space="720"/>
          <w:docGrid w:linePitch="360"/>
        </w:sectPr>
      </w:pPr>
    </w:p>
    <w:p w:rsidR="00FA3BA4" w:rsidRPr="00677316" w:rsidRDefault="00FA3BA4" w:rsidP="00FA3BA4">
      <w:pPr>
        <w:pStyle w:val="HangingAnAct"/>
        <w:rPr>
          <w:rStyle w:val="HangingAnActChar"/>
        </w:rPr>
      </w:pPr>
      <w:r w:rsidRPr="00FA3BA4">
        <w:rPr>
          <w:rStyle w:val="BillHead"/>
        </w:rPr>
        <w:lastRenderedPageBreak/>
        <w:t>An Act</w:t>
      </w:r>
      <w:r w:rsidRPr="006B7FA7">
        <w:rPr>
          <w:rStyle w:val="HangingAnActChar"/>
        </w:rPr>
        <w:t xml:space="preserve"> </w:t>
      </w:r>
      <w:r>
        <w:rPr>
          <w:rStyle w:val="HangingAnActChar"/>
        </w:rPr>
        <w:t xml:space="preserve">concerning the applicability of age restrictions in housing for older persons to disabled dependents, and amending </w:t>
      </w:r>
      <w:r w:rsidRPr="001C1F89">
        <w:rPr>
          <w:rStyle w:val="HangingAnActChar"/>
        </w:rPr>
        <w:t>P.L.1972, c.114</w:t>
      </w:r>
      <w:r>
        <w:rPr>
          <w:rStyle w:val="HangingAnActChar"/>
        </w:rPr>
        <w:t xml:space="preserve">, </w:t>
      </w:r>
      <w:r w:rsidRPr="001C1F89">
        <w:rPr>
          <w:rStyle w:val="HangingAnActChar"/>
        </w:rPr>
        <w:t>P.L.1945, c.169</w:t>
      </w:r>
      <w:r>
        <w:rPr>
          <w:rStyle w:val="HangingAnActChar"/>
        </w:rPr>
        <w:t xml:space="preserve">, </w:t>
      </w:r>
      <w:r w:rsidRPr="001C1F89">
        <w:rPr>
          <w:rStyle w:val="HangingAnActChar"/>
        </w:rPr>
        <w:t>P.L.2008, c.71</w:t>
      </w:r>
      <w:r>
        <w:rPr>
          <w:rStyle w:val="HangingAnActChar"/>
        </w:rPr>
        <w:t>, and P.L.2014, c.6.</w:t>
      </w:r>
    </w:p>
    <w:p w:rsidR="00FA3BA4" w:rsidRPr="00D71D68" w:rsidRDefault="00FA3BA4" w:rsidP="00FA3BA4"/>
    <w:p w:rsidR="00FA3BA4" w:rsidRPr="00AA7880" w:rsidRDefault="00FA3BA4" w:rsidP="00FA3BA4">
      <w:r>
        <w:tab/>
      </w:r>
      <w:r>
        <w:rPr>
          <w:rStyle w:val="BillHeading2"/>
        </w:rPr>
        <w:t xml:space="preserve">Be It Enacted </w:t>
      </w:r>
      <w:r>
        <w:rPr>
          <w:rStyle w:val="BillLanguage"/>
        </w:rPr>
        <w:t>by the Senate and General Assembly of the State of New Jersey:</w:t>
      </w:r>
    </w:p>
    <w:p w:rsidR="00FA3BA4" w:rsidRPr="00D71D68" w:rsidRDefault="00FA3BA4" w:rsidP="00FA3BA4"/>
    <w:p w:rsidR="00FA3BA4" w:rsidRDefault="00D638B0" w:rsidP="00FA3BA4">
      <w:r>
        <w:tab/>
        <w:t>1.</w:t>
      </w:r>
      <w:r>
        <w:tab/>
      </w:r>
      <w:r w:rsidR="00FA3BA4" w:rsidRPr="00756184">
        <w:t>Section 2 of P.L.1972, c.114 (C.10:5-4.1) is amended to read as follows</w:t>
      </w:r>
      <w:r w:rsidR="00FA3BA4">
        <w:t>:</w:t>
      </w:r>
    </w:p>
    <w:p w:rsidR="00FA3BA4" w:rsidRDefault="00FA3BA4" w:rsidP="00FA3BA4">
      <w:r>
        <w:tab/>
        <w:t>2.</w:t>
      </w:r>
      <w:r>
        <w:tab/>
      </w:r>
      <w:r w:rsidRPr="00756184">
        <w:rPr>
          <w:u w:val="single"/>
        </w:rPr>
        <w:t>a.</w:t>
      </w:r>
      <w:r>
        <w:t xml:space="preserve">  All of the provisions of the </w:t>
      </w:r>
      <w:r w:rsidRPr="00756184">
        <w:rPr>
          <w:rFonts w:ascii="Albertus Extra Bold" w:hAnsi="Albertus Extra Bold"/>
          <w:b/>
        </w:rPr>
        <w:t>[</w:t>
      </w:r>
      <w:r>
        <w:t>act to which this act is a supplement</w:t>
      </w:r>
      <w:r w:rsidRPr="00756184">
        <w:rPr>
          <w:rFonts w:ascii="Albertus Extra Bold" w:hAnsi="Albertus Extra Bold"/>
          <w:b/>
        </w:rPr>
        <w:t>]</w:t>
      </w:r>
      <w:r>
        <w:t xml:space="preserve"> </w:t>
      </w:r>
      <w:r w:rsidRPr="00756184">
        <w:rPr>
          <w:u w:val="single"/>
        </w:rPr>
        <w:t>"Law Against Discrimination," P.L.1945, c.169 (C.10:5-1 et seq.),</w:t>
      </w:r>
      <w:r w:rsidRPr="00756184">
        <w:t xml:space="preserve"> </w:t>
      </w:r>
      <w:r>
        <w:t>shall be construed to prohibit any unlawful discrimination against any person because such person is or has been at any time disabled or any unlawful employment practice against such person, unless the nature and extent of the disability reasonably precludes the performance of the particular employment.</w:t>
      </w:r>
    </w:p>
    <w:p w:rsidR="00FA3BA4" w:rsidRDefault="00FA3BA4" w:rsidP="00FA3BA4">
      <w:r>
        <w:tab/>
      </w:r>
      <w:r w:rsidRPr="00756184">
        <w:rPr>
          <w:u w:val="single"/>
        </w:rPr>
        <w:t>b.</w:t>
      </w:r>
      <w:r>
        <w:tab/>
        <w:t>It shall be unlawful discrimination under the "Law Against Discrimination," P.L.1945, c.169 (C.10:5-1 et seq.) to discriminate against any buyer or renter because of the disability of a person residing in or intending to reside in a dwelling after it is sold, rented or made available</w:t>
      </w:r>
      <w:r w:rsidRPr="0007387F">
        <w:rPr>
          <w:u w:val="single"/>
        </w:rPr>
        <w:t>,</w:t>
      </w:r>
      <w:r>
        <w:t xml:space="preserve"> or because of any person associated with the buyer or </w:t>
      </w:r>
      <w:r w:rsidRPr="002C27DA">
        <w:t>renter</w:t>
      </w:r>
      <w:r>
        <w:t xml:space="preserve">. </w:t>
      </w:r>
      <w:r>
        <w:rPr>
          <w:u w:val="single"/>
        </w:rPr>
        <w:t xml:space="preserve">Unlawful discrimination under this subsection includes, but is not limited to, the refusal to sell or lease a unit in </w:t>
      </w:r>
      <w:r w:rsidRPr="001C1F89">
        <w:rPr>
          <w:u w:val="single"/>
        </w:rPr>
        <w:t>housing for older persons</w:t>
      </w:r>
      <w:r>
        <w:rPr>
          <w:u w:val="single"/>
        </w:rPr>
        <w:t xml:space="preserve"> to a person who is 55 years of age or older based upon </w:t>
      </w:r>
      <w:r w:rsidRPr="00F74BEA">
        <w:rPr>
          <w:u w:val="single"/>
        </w:rPr>
        <w:t>the age of a dependent child</w:t>
      </w:r>
      <w:r>
        <w:rPr>
          <w:u w:val="single"/>
        </w:rPr>
        <w:t xml:space="preserve"> </w:t>
      </w:r>
      <w:r w:rsidRPr="00F74BEA">
        <w:rPr>
          <w:u w:val="single"/>
        </w:rPr>
        <w:t>or other person who may reside in the unit</w:t>
      </w:r>
      <w:r>
        <w:rPr>
          <w:u w:val="single"/>
        </w:rPr>
        <w:t>,</w:t>
      </w:r>
      <w:r w:rsidRPr="00F74BEA">
        <w:rPr>
          <w:u w:val="single"/>
        </w:rPr>
        <w:t xml:space="preserve"> </w:t>
      </w:r>
      <w:r>
        <w:rPr>
          <w:u w:val="single"/>
        </w:rPr>
        <w:t>or upon familial status, if</w:t>
      </w:r>
      <w:r w:rsidRPr="00F74BEA">
        <w:rPr>
          <w:u w:val="single"/>
        </w:rPr>
        <w:t xml:space="preserve"> the dependent child or other person who may reside in the unit has a disability. </w:t>
      </w:r>
      <w:r>
        <w:rPr>
          <w:u w:val="single"/>
        </w:rPr>
        <w:t xml:space="preserve"> A</w:t>
      </w:r>
      <w:r w:rsidRPr="00F74BEA">
        <w:rPr>
          <w:u w:val="single"/>
        </w:rPr>
        <w:t xml:space="preserve"> person having the right of ownership</w:t>
      </w:r>
      <w:r>
        <w:rPr>
          <w:u w:val="single"/>
        </w:rPr>
        <w:t xml:space="preserve"> or</w:t>
      </w:r>
      <w:r w:rsidRPr="00F74BEA">
        <w:rPr>
          <w:u w:val="single"/>
        </w:rPr>
        <w:t xml:space="preserve"> possession</w:t>
      </w:r>
      <w:r>
        <w:rPr>
          <w:u w:val="single"/>
        </w:rPr>
        <w:t xml:space="preserve"> of, or control</w:t>
      </w:r>
      <w:r w:rsidRPr="00F74BEA">
        <w:rPr>
          <w:u w:val="single"/>
        </w:rPr>
        <w:t xml:space="preserve"> o</w:t>
      </w:r>
      <w:r>
        <w:rPr>
          <w:u w:val="single"/>
        </w:rPr>
        <w:t>ver,</w:t>
      </w:r>
      <w:r w:rsidRPr="00F74BEA">
        <w:rPr>
          <w:u w:val="single"/>
        </w:rPr>
        <w:t xml:space="preserve"> </w:t>
      </w:r>
      <w:r>
        <w:rPr>
          <w:u w:val="single"/>
        </w:rPr>
        <w:t>a</w:t>
      </w:r>
      <w:r w:rsidRPr="00F74BEA">
        <w:rPr>
          <w:u w:val="single"/>
        </w:rPr>
        <w:t xml:space="preserve"> unit </w:t>
      </w:r>
      <w:r>
        <w:rPr>
          <w:u w:val="single"/>
        </w:rPr>
        <w:t xml:space="preserve">of housing </w:t>
      </w:r>
      <w:r w:rsidRPr="00F74BEA">
        <w:rPr>
          <w:u w:val="single"/>
        </w:rPr>
        <w:t xml:space="preserve">in housing for older persons shall make reasonable accommodations in rules, policies, practices, or services in order to afford </w:t>
      </w:r>
      <w:r>
        <w:rPr>
          <w:u w:val="single"/>
        </w:rPr>
        <w:t>a</w:t>
      </w:r>
      <w:r w:rsidRPr="00F74BEA">
        <w:rPr>
          <w:u w:val="single"/>
        </w:rPr>
        <w:t xml:space="preserve"> disabled person an equal opportunity to use and enjoy a dwelling unit in the housing for older persons</w:t>
      </w:r>
      <w:r>
        <w:rPr>
          <w:u w:val="single"/>
        </w:rPr>
        <w:t>.</w:t>
      </w:r>
    </w:p>
    <w:p w:rsidR="00FA3BA4" w:rsidRDefault="00FA3BA4" w:rsidP="00FA3BA4">
      <w:r>
        <w:t>(</w:t>
      </w:r>
      <w:proofErr w:type="spellStart"/>
      <w:r>
        <w:t>cf</w:t>
      </w:r>
      <w:proofErr w:type="spellEnd"/>
      <w:r>
        <w:t>: P.L.2003, c.180, s.5)</w:t>
      </w:r>
    </w:p>
    <w:p w:rsidR="00FA3BA4" w:rsidRDefault="00FA3BA4" w:rsidP="00FA3BA4"/>
    <w:p w:rsidR="00FA3BA4" w:rsidRDefault="00FA3BA4" w:rsidP="00FA3BA4">
      <w:r>
        <w:tab/>
        <w:t>2.</w:t>
      </w:r>
      <w:r>
        <w:tab/>
        <w:t>Section 5 of P.</w:t>
      </w:r>
      <w:r w:rsidRPr="00E771A2">
        <w:t>L.1945, c.169</w:t>
      </w:r>
      <w:r>
        <w:t xml:space="preserve"> (C.10:5-5) is amended to read as follows:</w:t>
      </w:r>
    </w:p>
    <w:p w:rsidR="00FA3BA4" w:rsidRDefault="00FA3BA4" w:rsidP="00FA3BA4">
      <w:r>
        <w:tab/>
        <w:t>5.</w:t>
      </w:r>
      <w:r>
        <w:tab/>
        <w:t>As used in P.L.1945, c.169 (C.10:5-1 et seq.), unless a different meaning clearly appears from the context:</w:t>
      </w:r>
    </w:p>
    <w:p w:rsidR="00FA3BA4" w:rsidRDefault="00FA3BA4" w:rsidP="00FA3BA4">
      <w:r>
        <w:tab/>
        <w:t>a.</w:t>
      </w:r>
      <w:r>
        <w:tab/>
        <w:t>"Person" includes one or more individuals, partnerships, associations, organizations, labor organizations, corporations, legal representatives, trustees, trustees in bankruptcy, receivers, and fiduciaries.</w:t>
      </w:r>
    </w:p>
    <w:p w:rsidR="00FA3BA4" w:rsidRDefault="00FA3BA4" w:rsidP="00FA3BA4">
      <w:r>
        <w:tab/>
        <w:t>b.</w:t>
      </w:r>
      <w:r>
        <w:tab/>
        <w:t>"Employment agency" includes any person undertaking to procure employees or opportunities for others to work.</w:t>
      </w:r>
    </w:p>
    <w:p w:rsidR="00FA3BA4" w:rsidRDefault="00FA3BA4" w:rsidP="00FA3BA4">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FA3BA4" w:rsidRDefault="00FA3BA4" w:rsidP="00FA3BA4">
      <w:r>
        <w:tab/>
        <w:t>d.</w:t>
      </w:r>
      <w:r>
        <w:tab/>
        <w:t>"Unlawful employment practice" and "unlawful discrimination" include only those unlawful practices and acts specified in section 11 of P.L.1945, c.169 (C.10:5-12).</w:t>
      </w:r>
    </w:p>
    <w:p w:rsidR="00FA3BA4" w:rsidRDefault="00FA3BA4" w:rsidP="00FA3BA4">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FA3BA4" w:rsidRDefault="00FA3BA4" w:rsidP="00FA3BA4">
      <w:r>
        <w:tab/>
        <w:t>f.</w:t>
      </w:r>
      <w:r>
        <w:tab/>
        <w:t>"Employee" does not include any individual employed in the domestic service of any person.</w:t>
      </w:r>
    </w:p>
    <w:p w:rsidR="00FA3BA4" w:rsidRDefault="00FA3BA4" w:rsidP="00FA3BA4">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FA3BA4" w:rsidRDefault="00FA3BA4" w:rsidP="00FA3BA4">
      <w:r>
        <w:tab/>
        <w:t>h.</w:t>
      </w:r>
      <w:r>
        <w:tab/>
        <w:t>"Division" means the "Division on Civil Rights" created by P.L.1945, c.169 (C.10:5-1 et seq.).</w:t>
      </w:r>
    </w:p>
    <w:p w:rsidR="00FA3BA4" w:rsidRDefault="00FA3BA4" w:rsidP="00FA3BA4">
      <w:r>
        <w:tab/>
      </w:r>
      <w:proofErr w:type="spellStart"/>
      <w:r>
        <w:t>i</w:t>
      </w:r>
      <w:proofErr w:type="spellEnd"/>
      <w:r>
        <w:t>.</w:t>
      </w:r>
      <w:r>
        <w:tab/>
        <w:t>"Attorney General" means the Attorney General of the State of New Jersey or the Attorney General's representative or designee.</w:t>
      </w:r>
    </w:p>
    <w:p w:rsidR="00FA3BA4" w:rsidRDefault="00FA3BA4" w:rsidP="00FA3BA4">
      <w:r>
        <w:tab/>
        <w:t>j.</w:t>
      </w:r>
      <w:r>
        <w:tab/>
        <w:t>"Commission" means the Commission on Civil Rights created by P.L.1945, c.169 (C.10:5-1 et seq.).</w:t>
      </w:r>
    </w:p>
    <w:p w:rsidR="00FA3BA4" w:rsidRDefault="00FA3BA4" w:rsidP="00FA3BA4">
      <w:r>
        <w:tab/>
        <w:t>k.</w:t>
      </w:r>
      <w:r>
        <w:tab/>
        <w:t>"Director" means the Director of the Division on Civil Rights.</w:t>
      </w:r>
    </w:p>
    <w:p w:rsidR="00FA3BA4" w:rsidRDefault="00FA3BA4" w:rsidP="00FA3BA4">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FA3BA4" w:rsidRDefault="00FA3BA4" w:rsidP="00FA3BA4">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FA3BA4" w:rsidRDefault="00FA3BA4" w:rsidP="00FA3BA4">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r w:rsidRPr="001A67B8">
        <w:rPr>
          <w:u w:val="single"/>
        </w:rPr>
        <w:t xml:space="preserve">, except that a person shall not refuse to sell or lease a unit in housing for older persons to a person who is 55 </w:t>
      </w:r>
      <w:r>
        <w:rPr>
          <w:u w:val="single"/>
        </w:rPr>
        <w:t>years of age or older</w:t>
      </w:r>
      <w:r w:rsidRPr="001A67B8">
        <w:rPr>
          <w:u w:val="single"/>
        </w:rPr>
        <w:t xml:space="preserve"> based upon the age of a dependent child or other person who may reside in the unit, or upon familial status, if the dependent child or other person who may reside in the unit has</w:t>
      </w:r>
      <w:r>
        <w:rPr>
          <w:u w:val="single"/>
        </w:rPr>
        <w:t xml:space="preserve"> a disability</w:t>
      </w:r>
      <w:r>
        <w:t>.</w:t>
      </w:r>
    </w:p>
    <w:p w:rsidR="00FA3BA4" w:rsidRDefault="00FA3BA4" w:rsidP="00FA3BA4">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FA3BA4" w:rsidRDefault="00FA3BA4" w:rsidP="00FA3BA4">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FA3BA4" w:rsidRDefault="00FA3BA4" w:rsidP="00FA3BA4">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FA3BA4" w:rsidRDefault="00FA3BA4" w:rsidP="00FA3BA4">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FA3BA4" w:rsidRDefault="00FA3BA4" w:rsidP="00FA3BA4">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FA3BA4" w:rsidRDefault="00FA3BA4" w:rsidP="00FA3BA4">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FA3BA4" w:rsidRDefault="00FA3BA4" w:rsidP="00FA3BA4">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FA3BA4" w:rsidRDefault="00FA3BA4" w:rsidP="00FA3BA4">
      <w:r>
        <w:tab/>
        <w:t>v.</w:t>
      </w:r>
      <w:r>
        <w:tab/>
        <w:t>"Public facility" means any place of public accommodation and any street, highway, sidewalk, walkway, public building, and any other place or structure to which the general public is regularly, normally, or customarily permitted or invited.</w:t>
      </w:r>
    </w:p>
    <w:p w:rsidR="00FA3BA4" w:rsidRDefault="00FA3BA4" w:rsidP="00FA3BA4">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FA3BA4" w:rsidRDefault="00FA3BA4" w:rsidP="00FA3BA4">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FA3BA4" w:rsidRDefault="00FA3BA4" w:rsidP="00FA3BA4">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FA3BA4" w:rsidRDefault="00FA3BA4" w:rsidP="00FA3BA4">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FA3BA4" w:rsidRDefault="00FA3BA4" w:rsidP="00FA3BA4">
      <w:r>
        <w:tab/>
        <w:t>aa.</w:t>
      </w:r>
      <w:r>
        <w:tab/>
        <w:t>"Thalassemia trait" means the presence of the thalassemia gene which in combination with another similar gene results in the chronic hereditary disease Cooley's anemia.</w:t>
      </w:r>
    </w:p>
    <w:p w:rsidR="00FA3BA4" w:rsidRDefault="00FA3BA4" w:rsidP="00FA3BA4">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FA3BA4" w:rsidRDefault="00FA3BA4" w:rsidP="00FA3BA4">
      <w:r>
        <w:tab/>
        <w:t>cc.</w:t>
      </w:r>
      <w:r>
        <w:tab/>
        <w:t>"Cystic fibrosis trait" means the presence of the cystic fibrosis gene which in combination with another similar gene results in the chronic hereditary disease cystic fibrosis.</w:t>
      </w:r>
    </w:p>
    <w:p w:rsidR="00FA3BA4" w:rsidRDefault="00FA3BA4" w:rsidP="00FA3BA4">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FA3BA4" w:rsidRDefault="00FA3BA4" w:rsidP="00FA3BA4">
      <w:r>
        <w:tab/>
      </w:r>
      <w:proofErr w:type="spellStart"/>
      <w:r>
        <w:t>ee</w:t>
      </w:r>
      <w:proofErr w:type="spellEnd"/>
      <w:r>
        <w:t>.</w:t>
      </w:r>
      <w:r>
        <w:tab/>
        <w:t>"Qualified Medicaid applicant" means an individual who is a qualified applicant pursuant to P.L.1968, c.413 (C.30:4D-1 et seq.).</w:t>
      </w:r>
    </w:p>
    <w:p w:rsidR="00FA3BA4" w:rsidRDefault="00FA3BA4" w:rsidP="00FA3BA4">
      <w:r>
        <w:tab/>
        <w:t>ff.</w:t>
      </w:r>
      <w:r>
        <w:tab/>
        <w:t>"AIDS" means acquired immune deficiency syndrome as defined by the Centers for Disease Control and Prevention of the United States Public Health Service.</w:t>
      </w:r>
    </w:p>
    <w:p w:rsidR="00FA3BA4" w:rsidRDefault="00FA3BA4" w:rsidP="00FA3BA4">
      <w:r>
        <w:tab/>
        <w:t>gg.</w:t>
      </w:r>
      <w:r>
        <w:tab/>
        <w:t>"HIV infection" means infection with the human immunodeficiency virus or any other related virus identified as a probable causative agent of AIDS.</w:t>
      </w:r>
    </w:p>
    <w:p w:rsidR="00FA3BA4" w:rsidRDefault="00FA3BA4" w:rsidP="00FA3BA4">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FA3BA4" w:rsidRDefault="00FA3BA4" w:rsidP="00FA3BA4">
      <w:r>
        <w:tab/>
        <w:t>ii.</w:t>
      </w:r>
      <w:r>
        <w:tab/>
        <w:t>"Heterosexuality" means affectional, emotional, or physical attraction or behavior which is primarily directed towards persons of the other gender.</w:t>
      </w:r>
    </w:p>
    <w:p w:rsidR="00FA3BA4" w:rsidRDefault="00FA3BA4" w:rsidP="00FA3BA4">
      <w:r>
        <w:tab/>
      </w:r>
      <w:proofErr w:type="spellStart"/>
      <w:r>
        <w:t>jj</w:t>
      </w:r>
      <w:proofErr w:type="spellEnd"/>
      <w:r>
        <w:t>.</w:t>
      </w:r>
      <w:r>
        <w:tab/>
        <w:t>"Homosexuality" means affectional, emotional, or physical attraction or behavior which is primarily directed towards persons of the same gender.</w:t>
      </w:r>
    </w:p>
    <w:p w:rsidR="00FA3BA4" w:rsidRDefault="00FA3BA4" w:rsidP="00FA3BA4">
      <w:r>
        <w:tab/>
      </w:r>
      <w:proofErr w:type="spellStart"/>
      <w:r>
        <w:t>kk</w:t>
      </w:r>
      <w:proofErr w:type="spellEnd"/>
      <w:r>
        <w:t>.</w:t>
      </w:r>
      <w:r>
        <w:tab/>
        <w:t>"Bisexuality" means affectional, emotional, or physical attraction or behavior which is directed towards persons of either gender.</w:t>
      </w:r>
    </w:p>
    <w:p w:rsidR="00FA3BA4" w:rsidRDefault="00FA3BA4" w:rsidP="00FA3BA4">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FA3BA4" w:rsidRDefault="00FA3BA4" w:rsidP="00FA3BA4">
      <w:r>
        <w:tab/>
        <w:t>mm.  "Housing for older persons" means housing:</w:t>
      </w:r>
    </w:p>
    <w:p w:rsidR="00FA3BA4" w:rsidRDefault="00FA3BA4" w:rsidP="00FA3BA4">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FA3BA4" w:rsidRDefault="00FA3BA4" w:rsidP="00FA3BA4">
      <w:r>
        <w:tab/>
        <w:t>(2)</w:t>
      </w:r>
      <w:r>
        <w:tab/>
        <w:t>intended for, and solely occupied by, persons 62 years of age or older; or</w:t>
      </w:r>
    </w:p>
    <w:p w:rsidR="00FA3BA4" w:rsidRDefault="00FA3BA4" w:rsidP="00FA3BA4">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FA3BA4" w:rsidRDefault="00FA3BA4" w:rsidP="00FA3BA4">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FA3BA4" w:rsidRDefault="00FA3BA4" w:rsidP="00FA3BA4">
      <w:r>
        <w:tab/>
        <w:t>(b)</w:t>
      </w:r>
      <w:r>
        <w:tab/>
        <w:t>that at least 80 percent of the units are occupied by at least one person 55 years of age or older per unit; and</w:t>
      </w:r>
    </w:p>
    <w:p w:rsidR="00FA3BA4" w:rsidRDefault="00FA3BA4" w:rsidP="00FA3BA4">
      <w:r>
        <w:tab/>
        <w:t>(c)</w:t>
      </w:r>
      <w:r>
        <w:tab/>
        <w:t>the publication of, and adherence to, policies and procedures which demonstrate an intent by the owner or manager to provide housing for persons 55 years of age or older.</w:t>
      </w:r>
    </w:p>
    <w:p w:rsidR="00FA3BA4" w:rsidRDefault="00FA3BA4" w:rsidP="00FA3BA4">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FA3BA4" w:rsidRDefault="00FA3BA4" w:rsidP="00FA3BA4">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A3BA4" w:rsidRDefault="00FA3BA4" w:rsidP="00FA3BA4">
      <w:r>
        <w:tab/>
      </w:r>
      <w:proofErr w:type="spellStart"/>
      <w:r>
        <w:t>oo</w:t>
      </w:r>
      <w:proofErr w:type="spellEnd"/>
      <w:r>
        <w:t>.</w:t>
      </w:r>
      <w:r>
        <w:tab/>
        <w:t>"Genetic information" means the information about genes, gene products, or inherited characteristics that may derive from an individual or family member.</w:t>
      </w:r>
    </w:p>
    <w:p w:rsidR="00FA3BA4" w:rsidRDefault="00FA3BA4" w:rsidP="00FA3BA4">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A3BA4" w:rsidRDefault="00FA3BA4" w:rsidP="00FA3BA4">
      <w:r>
        <w:tab/>
        <w:t>qq.</w:t>
      </w:r>
      <w:r>
        <w:tab/>
        <w:t>"Domestic partnership" means a domestic partnership established pursuant to section 4 of P.L.2003, c.246 (C.26:8A-4).</w:t>
      </w:r>
    </w:p>
    <w:p w:rsidR="00FA3BA4" w:rsidRDefault="00FA3BA4" w:rsidP="00FA3BA4">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FA3BA4" w:rsidRDefault="00FA3BA4" w:rsidP="00FA3BA4">
      <w:r>
        <w:tab/>
        <w:t>ss.</w:t>
      </w:r>
      <w:r>
        <w:tab/>
        <w:t>"Civil Union" means a legally recognized union of two eligible individuals established pursuant to R.S.37:1-1 et seq. and P.L.2006, c.103 (C.37:1-28 et al.).</w:t>
      </w:r>
    </w:p>
    <w:p w:rsidR="00FA3BA4" w:rsidRDefault="00FA3BA4" w:rsidP="00FA3BA4">
      <w:r>
        <w:tab/>
      </w:r>
      <w:proofErr w:type="spellStart"/>
      <w:r>
        <w:t>tt</w:t>
      </w:r>
      <w:proofErr w:type="spellEnd"/>
      <w:r>
        <w:t>.</w:t>
      </w:r>
      <w:r>
        <w:tab/>
        <w:t>"Premium wages" means additional remuneration for night, weekend, or holiday work, or for standby or irregular duty.</w:t>
      </w:r>
    </w:p>
    <w:p w:rsidR="00FA3BA4" w:rsidRDefault="00FA3BA4" w:rsidP="00FA3BA4">
      <w:r>
        <w:tab/>
      </w:r>
      <w:proofErr w:type="spellStart"/>
      <w:r>
        <w:t>uu</w:t>
      </w:r>
      <w:proofErr w:type="spellEnd"/>
      <w:r>
        <w:t>.</w:t>
      </w:r>
      <w:r>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FA3BA4" w:rsidRDefault="00FA3BA4" w:rsidP="00FA3BA4">
      <w:r>
        <w:t>(</w:t>
      </w:r>
      <w:proofErr w:type="spellStart"/>
      <w:r>
        <w:t>cf</w:t>
      </w:r>
      <w:proofErr w:type="spellEnd"/>
      <w:r>
        <w:t>: P.L.2017, c.131, s.8)</w:t>
      </w:r>
    </w:p>
    <w:p w:rsidR="00FA3BA4" w:rsidRDefault="00FA3BA4" w:rsidP="00FA3BA4"/>
    <w:p w:rsidR="00FA3BA4" w:rsidRDefault="00FA3BA4" w:rsidP="00FA3BA4">
      <w:r>
        <w:tab/>
        <w:t>3.</w:t>
      </w:r>
      <w:r>
        <w:tab/>
        <w:t>Section 11 of P.L.</w:t>
      </w:r>
      <w:r w:rsidRPr="009E1D04">
        <w:t>1945, c.169</w:t>
      </w:r>
      <w:r>
        <w:t xml:space="preserve"> (C.10:5-12) is amended to read as follows:</w:t>
      </w:r>
    </w:p>
    <w:p w:rsidR="00FA3BA4" w:rsidRDefault="00FA3BA4" w:rsidP="00FA3BA4">
      <w:r>
        <w:tab/>
        <w:t>11.</w:t>
      </w:r>
      <w:r>
        <w:tab/>
        <w:t>It shall be an unlawful employment practice, or, as the case may be, an unlawful discrimination:</w:t>
      </w:r>
    </w:p>
    <w:p w:rsidR="00FA3BA4" w:rsidRDefault="00FA3BA4" w:rsidP="00FA3BA4">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FA3BA4" w:rsidRDefault="00FA3BA4" w:rsidP="00FA3BA4">
      <w:r>
        <w:tab/>
        <w:t>The provisions of subsections a. and b. of section 57 of P.L.2003, c.246 (C.34:11A-20), and the provisions of section 58 of P.L.2003, c.246 (C.26:8A-11), shall not be deemed to be an unlawful discrimination under P.L.1945, c.169 (C.10:5-1 et seq.).</w:t>
      </w:r>
    </w:p>
    <w:p w:rsidR="00FA3BA4" w:rsidRDefault="00FA3BA4" w:rsidP="00FA3BA4">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FA3BA4" w:rsidRDefault="00FA3BA4" w:rsidP="00FA3BA4">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FA3BA4" w:rsidRDefault="00FA3BA4" w:rsidP="00FA3BA4">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FA3BA4" w:rsidRDefault="00FA3BA4" w:rsidP="00FA3BA4">
      <w:r>
        <w:tab/>
        <w:t>d.</w:t>
      </w:r>
      <w:r>
        <w:tab/>
        <w:t>For any person to take reprisals against any person because that person has opposed any practices or acts forbidden under this act or because that person has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FA3BA4" w:rsidRDefault="00FA3BA4" w:rsidP="00FA3BA4">
      <w:r>
        <w:tab/>
        <w:t>e.</w:t>
      </w:r>
      <w:r>
        <w:tab/>
        <w:t>For any person, whether an employer or an employee or not, to aid, abet, incite, compel or coerce the doing of any of the acts forbidden under this act, or to attempt to do so.</w:t>
      </w:r>
    </w:p>
    <w:p w:rsidR="00FA3BA4" w:rsidRDefault="00FA3BA4" w:rsidP="00FA3BA4">
      <w:r>
        <w:tab/>
        <w:t>f.</w:t>
      </w:r>
      <w:r>
        <w:tab/>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FA3BA4" w:rsidRDefault="00FA3BA4" w:rsidP="00FA3BA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FA3BA4" w:rsidRDefault="00FA3BA4" w:rsidP="00FA3BA4">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FA3BA4" w:rsidRDefault="00FA3BA4" w:rsidP="00FA3BA4">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FA3BA4" w:rsidRDefault="00FA3BA4" w:rsidP="00FA3BA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FA3BA4" w:rsidRDefault="00FA3BA4" w:rsidP="00FA3BA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FA3BA4" w:rsidRDefault="00FA3BA4" w:rsidP="00FA3BA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FA3BA4" w:rsidRDefault="00FA3BA4" w:rsidP="00FA3BA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FA3BA4" w:rsidRDefault="00FA3BA4" w:rsidP="00FA3BA4">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w:t>
      </w:r>
      <w:r w:rsidRPr="006479C3">
        <w:t>section 5 of P.L.1945, c.169 (C.10:5-5)</w:t>
      </w:r>
      <w:r w:rsidRPr="006479C3">
        <w:rPr>
          <w:u w:val="single"/>
        </w:rPr>
        <w:t>,</w:t>
      </w:r>
      <w:r w:rsidRPr="001B6F8C">
        <w:rPr>
          <w:u w:val="single"/>
        </w:rPr>
        <w:t xml:space="preserve"> except that a person shall not refuse to </w:t>
      </w:r>
      <w:r>
        <w:rPr>
          <w:u w:val="single"/>
        </w:rPr>
        <w:t>rent</w:t>
      </w:r>
      <w:r w:rsidRPr="001B6F8C">
        <w:rPr>
          <w:u w:val="single"/>
        </w:rPr>
        <w:t xml:space="preserve"> or lease a unit in housing for older persons to a person who is 55 years of age or older based upon the age of a dependent child or other person who may reside in the unit, or upon familial status, if the dependent child or other person who may reside in the unit has a disability</w:t>
      </w:r>
      <w:r w:rsidRPr="00436EC0">
        <w:t>.</w:t>
      </w:r>
    </w:p>
    <w:p w:rsidR="00FA3BA4" w:rsidRDefault="00FA3BA4" w:rsidP="00FA3BA4">
      <w:r>
        <w:tab/>
        <w:t>h.</w:t>
      </w:r>
      <w:r>
        <w:tab/>
        <w:t>For any person, including but not limited to, any real estate broker, real estate salesperson, or employee or agent thereof:</w:t>
      </w:r>
    </w:p>
    <w:p w:rsidR="00FA3BA4" w:rsidRDefault="00FA3BA4" w:rsidP="00FA3BA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or nationality;</w:t>
      </w:r>
    </w:p>
    <w:p w:rsidR="00FA3BA4" w:rsidRDefault="00FA3BA4" w:rsidP="00FA3BA4">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FA3BA4" w:rsidRDefault="00FA3BA4" w:rsidP="00FA3BA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FA3BA4" w:rsidRDefault="00FA3BA4" w:rsidP="00FA3BA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FA3BA4" w:rsidRPr="001B6F8C" w:rsidRDefault="00FA3BA4" w:rsidP="00FA3BA4">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w:t>
      </w:r>
      <w:r w:rsidRPr="00580ECA">
        <w:t xml:space="preserve">section </w:t>
      </w:r>
      <w:r>
        <w:t>5 of P.L.1945, c.169 (C.10:5-5)</w:t>
      </w:r>
      <w:r w:rsidRPr="001B6F8C">
        <w:rPr>
          <w:u w:val="single"/>
        </w:rPr>
        <w:t xml:space="preserve">, except that a person shall not refuse to </w:t>
      </w:r>
      <w:r>
        <w:rPr>
          <w:u w:val="single"/>
        </w:rPr>
        <w:t>rent</w:t>
      </w:r>
      <w:r w:rsidRPr="001B6F8C">
        <w:rPr>
          <w:u w:val="single"/>
        </w:rPr>
        <w:t xml:space="preserve"> or lease a unit in housing for older persons to a person who is 55 years of age or</w:t>
      </w:r>
      <w:r>
        <w:rPr>
          <w:u w:val="single"/>
        </w:rPr>
        <w:t xml:space="preserve"> older</w:t>
      </w:r>
      <w:r w:rsidRPr="001B6F8C">
        <w:rPr>
          <w:u w:val="single"/>
        </w:rPr>
        <w:t xml:space="preserve"> based upon the age of a dependent child or other person who may reside in the unit, or upon familial status, if the dependent child or other person who may reside in the unit has a disability</w:t>
      </w:r>
      <w:r w:rsidRPr="001637C6">
        <w:t>.</w:t>
      </w:r>
    </w:p>
    <w:p w:rsidR="00FA3BA4" w:rsidRDefault="00FA3BA4" w:rsidP="00FA3BA4">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FA3BA4" w:rsidRDefault="00FA3BA4" w:rsidP="00FA3BA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FA3BA4" w:rsidRDefault="00FA3BA4" w:rsidP="00FA3BA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FA3BA4" w:rsidRDefault="00FA3BA4" w:rsidP="00FA3BA4">
      <w:r>
        <w:tab/>
        <w:t>(3)</w:t>
      </w:r>
      <w:r>
        <w:tab/>
        <w:t>(Deleted by amendment, P.L.2003, c.180).</w:t>
      </w:r>
    </w:p>
    <w:p w:rsidR="00FA3BA4" w:rsidRDefault="00FA3BA4" w:rsidP="00FA3BA4">
      <w:r>
        <w:tab/>
        <w:t>(4)</w:t>
      </w:r>
      <w:r>
        <w:tab/>
        <w:t>To discriminate against any person or group of persons because of the source of any lawful income received by the person or the source of any lawful rent payment to be paid for the real property; or</w:t>
      </w:r>
    </w:p>
    <w:p w:rsidR="00FA3BA4" w:rsidRDefault="00FA3BA4" w:rsidP="00FA3BA4">
      <w:r>
        <w:tab/>
        <w:t>(5)</w:t>
      </w:r>
      <w:r>
        <w:tab/>
        <w:t xml:space="preserve">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w:t>
      </w:r>
      <w:r w:rsidRPr="00580ECA">
        <w:t>section 5 of P.L.1945, c.169 (C.10:5-5</w:t>
      </w:r>
      <w:r w:rsidRPr="00C129BA">
        <w:t>)</w:t>
      </w:r>
      <w:r w:rsidRPr="00C129BA">
        <w:rPr>
          <w:u w:val="single"/>
        </w:rPr>
        <w:t xml:space="preserve">, except that a person shall not discriminate against any person or group </w:t>
      </w:r>
      <w:r>
        <w:rPr>
          <w:u w:val="single"/>
        </w:rPr>
        <w:t xml:space="preserve">by </w:t>
      </w:r>
      <w:r w:rsidRPr="00C129BA">
        <w:rPr>
          <w:u w:val="single"/>
        </w:rPr>
        <w:t>limit</w:t>
      </w:r>
      <w:r>
        <w:rPr>
          <w:u w:val="single"/>
        </w:rPr>
        <w:t>ing</w:t>
      </w:r>
      <w:r w:rsidRPr="00C129BA">
        <w:rPr>
          <w:u w:val="single"/>
        </w:rPr>
        <w:t xml:space="preserve"> financial assistance for the purchase, acquisition, construction, rehabilitation, repair</w:t>
      </w:r>
      <w:r>
        <w:rPr>
          <w:u w:val="single"/>
        </w:rPr>
        <w:t>,</w:t>
      </w:r>
      <w:r w:rsidRPr="00C129BA">
        <w:rPr>
          <w:u w:val="single"/>
        </w:rPr>
        <w:t xml:space="preserve"> or maintenance of housing for older</w:t>
      </w:r>
      <w:r>
        <w:rPr>
          <w:u w:val="single"/>
        </w:rPr>
        <w:t xml:space="preserve"> persons</w:t>
      </w:r>
      <w:r w:rsidRPr="00C129BA">
        <w:rPr>
          <w:u w:val="single"/>
        </w:rPr>
        <w:t xml:space="preserve"> based upon the age of a dependent child or other person who may reside in </w:t>
      </w:r>
      <w:r>
        <w:rPr>
          <w:u w:val="single"/>
        </w:rPr>
        <w:t>a</w:t>
      </w:r>
      <w:r w:rsidRPr="00C129BA">
        <w:rPr>
          <w:u w:val="single"/>
        </w:rPr>
        <w:t xml:space="preserve"> unit, or upon familial status, if a person who is 55 years of age or older </w:t>
      </w:r>
      <w:r>
        <w:rPr>
          <w:u w:val="single"/>
        </w:rPr>
        <w:t xml:space="preserve">will reside in the unit and </w:t>
      </w:r>
      <w:r w:rsidRPr="00C129BA">
        <w:rPr>
          <w:u w:val="single"/>
        </w:rPr>
        <w:t>the dependent child or other person who may reside in the unit has a disability</w:t>
      </w:r>
      <w:r w:rsidRPr="00580ECA">
        <w:t>.</w:t>
      </w:r>
    </w:p>
    <w:p w:rsidR="00FA3BA4" w:rsidRDefault="00FA3BA4" w:rsidP="00FA3BA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FA3BA4" w:rsidRDefault="00FA3BA4" w:rsidP="00FA3BA4">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FA3BA4" w:rsidRDefault="00FA3BA4" w:rsidP="00FA3BA4">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FA3BA4" w:rsidRDefault="00FA3BA4" w:rsidP="00FA3BA4">
      <w:r>
        <w:tab/>
        <w:t>m.</w:t>
      </w:r>
      <w:r>
        <w:tab/>
        <w:t>For any person to:</w:t>
      </w:r>
    </w:p>
    <w:p w:rsidR="00FA3BA4" w:rsidRDefault="00FA3BA4" w:rsidP="00FA3BA4">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FA3BA4" w:rsidRDefault="00FA3BA4" w:rsidP="00FA3BA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FA3BA4" w:rsidRDefault="00FA3BA4" w:rsidP="00FA3BA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FA3BA4" w:rsidRDefault="00FA3BA4" w:rsidP="00FA3BA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FA3BA4" w:rsidRDefault="00FA3BA4" w:rsidP="00FA3BA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FA3BA4" w:rsidRDefault="00FA3BA4" w:rsidP="00FA3BA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FA3BA4" w:rsidRDefault="00FA3BA4" w:rsidP="00FA3BA4">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FA3BA4" w:rsidRDefault="00FA3BA4" w:rsidP="00FA3BA4">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FA3BA4" w:rsidRDefault="00FA3BA4" w:rsidP="00FA3BA4">
      <w:r>
        <w:tab/>
        <w:t>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FA3BA4" w:rsidRDefault="00FA3BA4" w:rsidP="00FA3BA4">
      <w:r>
        <w:tab/>
        <w:t>(a)</w:t>
      </w:r>
      <w:r>
        <w:tab/>
        <w:t>The number of the hours worked by the employee which are counted towards the accruing of seniority, pension or other benefits; or</w:t>
      </w:r>
    </w:p>
    <w:p w:rsidR="00FA3BA4" w:rsidRDefault="00FA3BA4" w:rsidP="00FA3BA4">
      <w:r>
        <w:tab/>
        <w:t>(b)</w:t>
      </w:r>
      <w:r>
        <w:tab/>
        <w:t>Any premium wages or benefits provided to an employee pursuant to a collective bargaining agreement.</w:t>
      </w:r>
    </w:p>
    <w:p w:rsidR="00FA3BA4" w:rsidRDefault="00FA3BA4" w:rsidP="00FA3BA4">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FA3BA4" w:rsidRDefault="00FA3BA4" w:rsidP="00FA3BA4">
      <w:r>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FA3BA4" w:rsidRDefault="00FA3BA4" w:rsidP="00FA3BA4">
      <w:r>
        <w:tab/>
        <w:t>(b)</w:t>
      </w:r>
      <w:r>
        <w:tab/>
        <w:t>In determining whether the accommodation constitutes an undue hardship, the factors considered shall include:</w:t>
      </w:r>
    </w:p>
    <w:p w:rsidR="00FA3BA4" w:rsidRDefault="00FA3BA4" w:rsidP="00FA3BA4">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FA3BA4" w:rsidRDefault="00FA3BA4" w:rsidP="00FA3BA4">
      <w:r>
        <w:tab/>
        <w:t>(ii)</w:t>
      </w:r>
      <w:r>
        <w:tab/>
        <w:t>The number of individuals who will need the particular accommodation for a sincerely held religious observance or practice.</w:t>
      </w:r>
    </w:p>
    <w:p w:rsidR="00FA3BA4" w:rsidRDefault="00FA3BA4" w:rsidP="00FA3BA4">
      <w:r>
        <w:tab/>
        <w:t>(iii)</w:t>
      </w:r>
      <w:r>
        <w:tab/>
        <w:t>For an employer with multiple facilities, the degree to which the geographic separateness or administrative or fiscal relationship of the facilities will make the accommodation more difficult or expensive.</w:t>
      </w:r>
    </w:p>
    <w:p w:rsidR="00FA3BA4" w:rsidRDefault="00FA3BA4" w:rsidP="00FA3BA4">
      <w:r>
        <w:tab/>
        <w:t>(c)</w:t>
      </w:r>
      <w:r>
        <w:tab/>
        <w:t>An accommodation shall be considered to constitute an undue hardship if it will result in the inability of an employee to perform the essential functions of the position in which he or she is employed.</w:t>
      </w:r>
    </w:p>
    <w:p w:rsidR="00FA3BA4" w:rsidRDefault="00FA3BA4" w:rsidP="00FA3BA4">
      <w:r>
        <w:tab/>
        <w:t>(d) (</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FA3BA4" w:rsidRDefault="00FA3BA4" w:rsidP="00FA3BA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FA3BA4" w:rsidRDefault="00FA3BA4" w:rsidP="00FA3BA4">
      <w:r>
        <w:tab/>
        <w:t>r.</w:t>
      </w:r>
      <w:r>
        <w:tab/>
        <w:t>For any employer to take reprisals against any employee for requesting from any other employee or former employee of the employer information regarding the job title, occupational category, and rate of compensation, including benefits, of any employee or former employee of the employer, or the gender, race, ethnicity, military status, or national origin of any employee or former employee of the employer, regardless of whether the request was responded to, if the purpose of the request for the information was to assist in investigating the possibility of the occurrence of, or in taking of legal action regarding, potential discriminatory treatment concerning pay, compensation, bonuses, other compensation, or benefits.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FA3BA4" w:rsidRDefault="00FA3BA4" w:rsidP="00FA3BA4">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FA3BA4" w:rsidRDefault="00FA3BA4" w:rsidP="00FA3BA4">
      <w:r>
        <w:tab/>
        <w:t>For the purposes of this section "pregnancy or breastfeeding" means pregnancy, childbirth, and breast feeding or expressing milk for breastfeeding, or medical conditions related to pregnancy, childbirth, or breastfeeding, including recovery from childbirth.</w:t>
      </w:r>
    </w:p>
    <w:p w:rsidR="00FA3BA4" w:rsidRDefault="00FA3BA4" w:rsidP="00FA3BA4">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FA3BA4" w:rsidRDefault="00FA3BA4" w:rsidP="00FA3BA4">
      <w:r>
        <w:t>(</w:t>
      </w:r>
      <w:proofErr w:type="spellStart"/>
      <w:r>
        <w:t>cf</w:t>
      </w:r>
      <w:proofErr w:type="spellEnd"/>
      <w:r>
        <w:t>: P.L.2017, c.263)</w:t>
      </w:r>
    </w:p>
    <w:p w:rsidR="00FA3BA4" w:rsidRDefault="00FA3BA4" w:rsidP="00FA3BA4"/>
    <w:p w:rsidR="00FA3BA4" w:rsidRDefault="00FA3BA4" w:rsidP="00FA3BA4">
      <w:r w:rsidRPr="009E1D04">
        <w:tab/>
      </w:r>
      <w:r>
        <w:t>4.</w:t>
      </w:r>
      <w:r>
        <w:tab/>
        <w:t>Section 2 of P.</w:t>
      </w:r>
      <w:r w:rsidRPr="009E1D04">
        <w:t>L.2008, c.71</w:t>
      </w:r>
      <w:r>
        <w:t xml:space="preserve"> (C.45:22A-46.2) is amended to read as follows:  </w:t>
      </w:r>
    </w:p>
    <w:p w:rsidR="00FA3BA4" w:rsidRDefault="00FA3BA4" w:rsidP="00FA3BA4">
      <w:r>
        <w:tab/>
        <w:t>2.</w:t>
      </w:r>
      <w:r>
        <w:tab/>
      </w:r>
      <w:r w:rsidRPr="00D45A24">
        <w:rPr>
          <w:u w:val="single"/>
        </w:rPr>
        <w:t>a.</w:t>
      </w:r>
      <w:r>
        <w:t xml:space="preserve">  Notwithstanding any law or governing document to the contrary, the purchaser or grantee by operation of law of a dwelling unit in an age-restricted community shall be required to certify, prior to the resale or transfer by operation of law of a dwelling unit within the community, that the dwelling unit will be occupied by a person of an age that ensures compliance with the "housing for older persons" exception from the federal "Fair Housing Amendments Act of 1988," Pub.L.100-430 (42 U.S.C. ss.3601 et seq.) for that community as set forth in section 100.301 of Title 24, Code of Federal Regulations.  The certification shall be on such form as may be prescribed by the Commissioner of Community Affairs, but shall not exceed one page in length.  A copy of the certification shall be provided to the purchaser for recording.  For the purpose of P.L.2008, c.71 (C.45:22A-46.1 et al.), "resale" shall mean any sale of a dwelling unit within an age-restricted community, other than the initial sale of the unit made by the developer to a purchaser. </w:t>
      </w:r>
    </w:p>
    <w:p w:rsidR="00FA3BA4" w:rsidRPr="00D45A24" w:rsidRDefault="00FA3BA4" w:rsidP="00FA3BA4">
      <w:pPr>
        <w:rPr>
          <w:u w:val="single"/>
        </w:rPr>
      </w:pPr>
      <w:r>
        <w:tab/>
      </w:r>
      <w:r>
        <w:rPr>
          <w:u w:val="single"/>
        </w:rPr>
        <w:t>b.</w:t>
      </w:r>
      <w:r>
        <w:rPr>
          <w:u w:val="single"/>
        </w:rPr>
        <w:tab/>
      </w:r>
      <w:r w:rsidRPr="00D45A24">
        <w:rPr>
          <w:u w:val="single"/>
        </w:rPr>
        <w:t xml:space="preserve">Notwithstanding any law or governing document to the contrary, </w:t>
      </w:r>
      <w:r>
        <w:rPr>
          <w:u w:val="single"/>
        </w:rPr>
        <w:t>a</w:t>
      </w:r>
      <w:r w:rsidRPr="00D45A24">
        <w:rPr>
          <w:u w:val="single"/>
        </w:rPr>
        <w:t xml:space="preserve"> person shall not refuse to rent</w:t>
      </w:r>
      <w:r>
        <w:rPr>
          <w:u w:val="single"/>
        </w:rPr>
        <w:t>,</w:t>
      </w:r>
      <w:r w:rsidRPr="00D45A24">
        <w:rPr>
          <w:u w:val="single"/>
        </w:rPr>
        <w:t xml:space="preserve"> lease</w:t>
      </w:r>
      <w:r>
        <w:rPr>
          <w:u w:val="single"/>
        </w:rPr>
        <w:t>, or sell</w:t>
      </w:r>
      <w:r w:rsidRPr="00D45A24">
        <w:rPr>
          <w:u w:val="single"/>
        </w:rPr>
        <w:t xml:space="preserve"> a unit in an age-restricted community to another person on the basis of familial status </w:t>
      </w:r>
      <w:r>
        <w:rPr>
          <w:u w:val="single"/>
        </w:rPr>
        <w:t xml:space="preserve">or the age of a dependent child or other person who may reside in the unit </w:t>
      </w:r>
      <w:r w:rsidRPr="00D45A24">
        <w:rPr>
          <w:u w:val="single"/>
        </w:rPr>
        <w:t>if the dependent child or other person who may reside in the unit</w:t>
      </w:r>
      <w:r>
        <w:rPr>
          <w:u w:val="single"/>
        </w:rPr>
        <w:t xml:space="preserve"> has a disability. A</w:t>
      </w:r>
      <w:r w:rsidRPr="00D45A24">
        <w:rPr>
          <w:u w:val="single"/>
        </w:rPr>
        <w:t xml:space="preserve"> person having the right of ownership or possession of </w:t>
      </w:r>
      <w:r>
        <w:rPr>
          <w:u w:val="single"/>
        </w:rPr>
        <w:t>the</w:t>
      </w:r>
      <w:r w:rsidRPr="00D45A24">
        <w:rPr>
          <w:u w:val="single"/>
        </w:rPr>
        <w:t xml:space="preserve"> unit in an age-restricted community shall make reasonable accommodations in rules, policies, practices, or services in order to afford the </w:t>
      </w:r>
      <w:r>
        <w:rPr>
          <w:u w:val="single"/>
        </w:rPr>
        <w:t xml:space="preserve">disabled </w:t>
      </w:r>
      <w:r w:rsidRPr="00D45A24">
        <w:rPr>
          <w:u w:val="single"/>
        </w:rPr>
        <w:t xml:space="preserve">person </w:t>
      </w:r>
      <w:r>
        <w:rPr>
          <w:u w:val="single"/>
        </w:rPr>
        <w:t xml:space="preserve">an </w:t>
      </w:r>
      <w:r w:rsidRPr="00D45A24">
        <w:rPr>
          <w:u w:val="single"/>
        </w:rPr>
        <w:t>equal opportunity to use and enjoy a dwelling unit in the age-restricted community.</w:t>
      </w:r>
    </w:p>
    <w:p w:rsidR="00FA3BA4" w:rsidRDefault="00FA3BA4" w:rsidP="00FA3BA4">
      <w:r>
        <w:t>(</w:t>
      </w:r>
      <w:proofErr w:type="spellStart"/>
      <w:r>
        <w:t>cf</w:t>
      </w:r>
      <w:proofErr w:type="spellEnd"/>
      <w:r>
        <w:t>: P.L.2008, c.71, s.2)</w:t>
      </w:r>
    </w:p>
    <w:p w:rsidR="00FA3BA4" w:rsidRDefault="00FA3BA4" w:rsidP="00FA3BA4"/>
    <w:p w:rsidR="00FA3BA4" w:rsidRDefault="00FA3BA4" w:rsidP="00FA3BA4">
      <w:r>
        <w:tab/>
        <w:t>5.</w:t>
      </w:r>
      <w:r>
        <w:tab/>
        <w:t>Section 1 of P.</w:t>
      </w:r>
      <w:r w:rsidRPr="00D45A24">
        <w:t>L.2014, c.6</w:t>
      </w:r>
      <w:r>
        <w:t xml:space="preserve"> (C.45:22A-48.3) is amended to read as follows:</w:t>
      </w:r>
    </w:p>
    <w:p w:rsidR="00FA3BA4" w:rsidRDefault="00FA3BA4" w:rsidP="00FA3BA4">
      <w:r>
        <w:tab/>
        <w:t>1.</w:t>
      </w:r>
      <w:r>
        <w:tab/>
        <w:t xml:space="preserve">The Division on Civil Rights in the Department of Law and Public Safety, in consultation with the Department of Community Affairs, shall post information on its Internet website explaining disability accommodation rights under the "Law Against Discrimination," P.L.1945, c.169 (C.10:5-1 et seq.) for owners and occupants of condominiums, cooperatives, and other common interest communities governed by a homeowners' association or similar entity.  The Internet posting shall include, but not be limited to, the owners' and occupants' rights to reasonable modifications of individual units and common areas, and </w:t>
      </w:r>
      <w:r w:rsidRPr="007E6217">
        <w:rPr>
          <w:u w:val="single"/>
        </w:rPr>
        <w:t xml:space="preserve">reasonable accommodations in rules, policies, practices, or services in order to afford </w:t>
      </w:r>
      <w:r>
        <w:rPr>
          <w:u w:val="single"/>
        </w:rPr>
        <w:t>a</w:t>
      </w:r>
      <w:r w:rsidRPr="007E6217">
        <w:rPr>
          <w:u w:val="single"/>
        </w:rPr>
        <w:t xml:space="preserve"> disabled person an equal opportunity to use and enjoy a dwelling unit in the </w:t>
      </w:r>
      <w:r>
        <w:rPr>
          <w:u w:val="single"/>
        </w:rPr>
        <w:t xml:space="preserve">community, including but not limited to an </w:t>
      </w:r>
      <w:r w:rsidRPr="007E6217">
        <w:rPr>
          <w:u w:val="single"/>
        </w:rPr>
        <w:t>age-restricted community</w:t>
      </w:r>
      <w:r>
        <w:rPr>
          <w:u w:val="single"/>
        </w:rPr>
        <w:t>, and</w:t>
      </w:r>
      <w:r w:rsidRPr="007E6217">
        <w:t xml:space="preserve"> </w:t>
      </w:r>
      <w:r>
        <w:t xml:space="preserve">shall explain the obligations of governing associations and boards in evaluating and approving requests for modifications of the premises </w:t>
      </w:r>
      <w:r w:rsidRPr="007E6217">
        <w:t xml:space="preserve">and </w:t>
      </w:r>
      <w:r w:rsidRPr="007E6217">
        <w:rPr>
          <w:u w:val="single"/>
        </w:rPr>
        <w:t>accommodations in rules, policies, practices, or services</w:t>
      </w:r>
      <w:r>
        <w:t>.  The Internet posting shall also provide clear information on how to file a complaint alleging violations of the "Law Against Discrimination" and the potential remedies available.</w:t>
      </w:r>
    </w:p>
    <w:p w:rsidR="00FA3BA4" w:rsidRDefault="00FA3BA4" w:rsidP="00FA3BA4">
      <w:r>
        <w:tab/>
        <w:t>The Department of Community Affairs shall post the same information on its Internet website.</w:t>
      </w:r>
    </w:p>
    <w:p w:rsidR="00FA3BA4" w:rsidRDefault="00FA3BA4" w:rsidP="00FA3BA4">
      <w:r>
        <w:t>(</w:t>
      </w:r>
      <w:proofErr w:type="spellStart"/>
      <w:r>
        <w:t>cf</w:t>
      </w:r>
      <w:proofErr w:type="spellEnd"/>
      <w:r>
        <w:t>: P.L.2014, c.6, s.1)</w:t>
      </w:r>
    </w:p>
    <w:p w:rsidR="00FA3BA4" w:rsidRDefault="00FA3BA4" w:rsidP="00FA3BA4"/>
    <w:p w:rsidR="00FA3BA4" w:rsidRPr="00AA7880" w:rsidRDefault="00FA3BA4" w:rsidP="00FA3BA4">
      <w:r>
        <w:tab/>
        <w:t>6.</w:t>
      </w:r>
      <w:r>
        <w:tab/>
        <w:t>This act shall take effect immediately.</w:t>
      </w:r>
    </w:p>
    <w:p w:rsidR="00FA3BA4" w:rsidRDefault="00FA3BA4" w:rsidP="00FA3BA4"/>
    <w:p w:rsidR="00FA3BA4" w:rsidRPr="00CE7BD8" w:rsidRDefault="00FA3BA4" w:rsidP="00FA3BA4"/>
    <w:p w:rsidR="00FA3BA4" w:rsidRPr="00AA7880" w:rsidRDefault="00FA3BA4" w:rsidP="00FA3BA4">
      <w:pPr>
        <w:jc w:val="center"/>
      </w:pPr>
      <w:r w:rsidRPr="00D71D68">
        <w:t>STATEMENT</w:t>
      </w:r>
    </w:p>
    <w:p w:rsidR="00FA3BA4" w:rsidRDefault="00FA3BA4" w:rsidP="00FA3BA4"/>
    <w:p w:rsidR="00FA3BA4" w:rsidRDefault="00FA3BA4" w:rsidP="00FA3BA4">
      <w:r>
        <w:tab/>
        <w:t xml:space="preserve">The federal “Fair Housing Act” and the State </w:t>
      </w:r>
      <w:r w:rsidRPr="00C129BA">
        <w:t>"Law Against Discrimination"</w:t>
      </w:r>
      <w:r>
        <w:t xml:space="preserve"> prohibit discrimination against disabled individuals, among others, </w:t>
      </w:r>
      <w:r w:rsidRPr="004337BE">
        <w:t>in the sale or rental</w:t>
      </w:r>
      <w:r>
        <w:t xml:space="preserve"> of housing units.  </w:t>
      </w:r>
      <w:r w:rsidRPr="004337BE">
        <w:t>Discrimination includes a refusal to make reasonable accommodations in rules, policies,</w:t>
      </w:r>
      <w:r>
        <w:t xml:space="preserve"> </w:t>
      </w:r>
      <w:r w:rsidRPr="004337BE">
        <w:t xml:space="preserve">practices, or services, when such accommodations may be necessary to afford </w:t>
      </w:r>
      <w:r>
        <w:t>a disabled</w:t>
      </w:r>
      <w:r w:rsidRPr="004337BE">
        <w:t xml:space="preserve"> person </w:t>
      </w:r>
      <w:r>
        <w:t xml:space="preserve">an </w:t>
      </w:r>
      <w:r w:rsidRPr="004337BE">
        <w:t>equal opportunity to use and enjoy a dwelling</w:t>
      </w:r>
      <w:r>
        <w:t xml:space="preserve"> unit.</w:t>
      </w:r>
      <w:r w:rsidRPr="004337BE">
        <w:t xml:space="preserve"> </w:t>
      </w:r>
      <w:r>
        <w:t xml:space="preserve"> </w:t>
      </w:r>
      <w:r w:rsidRPr="004337BE">
        <w:t>"</w:t>
      </w:r>
      <w:r>
        <w:t>H</w:t>
      </w:r>
      <w:r w:rsidRPr="004337BE">
        <w:t xml:space="preserve">ousing for older persons" is exempt from the </w:t>
      </w:r>
      <w:r>
        <w:t>“</w:t>
      </w:r>
      <w:r w:rsidRPr="004337BE">
        <w:t>familial status</w:t>
      </w:r>
      <w:r>
        <w:t>”</w:t>
      </w:r>
      <w:r w:rsidRPr="004337BE">
        <w:t xml:space="preserve"> anti-discrimination provisions </w:t>
      </w:r>
      <w:r>
        <w:t>under</w:t>
      </w:r>
      <w:r w:rsidRPr="004337BE">
        <w:t xml:space="preserve"> both federal and </w:t>
      </w:r>
      <w:r>
        <w:t>S</w:t>
      </w:r>
      <w:r w:rsidRPr="004337BE">
        <w:t xml:space="preserve">tate </w:t>
      </w:r>
      <w:r>
        <w:t xml:space="preserve">law.  Housing for older persons can legally discriminate on the basis of age as long as at least 80 percent of the housing units are </w:t>
      </w:r>
      <w:r w:rsidRPr="00A2206F">
        <w:t>intended for occupancy by at least one person 55 years of age or older</w:t>
      </w:r>
      <w:r>
        <w:t>.</w:t>
      </w:r>
      <w:r w:rsidRPr="00A2206F">
        <w:t xml:space="preserve">  </w:t>
      </w:r>
      <w:r>
        <w:t xml:space="preserve">However, </w:t>
      </w:r>
      <w:r w:rsidRPr="004337BE">
        <w:t xml:space="preserve">federal </w:t>
      </w:r>
      <w:r>
        <w:t>and S</w:t>
      </w:r>
      <w:r w:rsidRPr="004337BE">
        <w:t xml:space="preserve">tate </w:t>
      </w:r>
      <w:r>
        <w:t>law</w:t>
      </w:r>
      <w:r w:rsidRPr="004337BE">
        <w:t xml:space="preserve"> </w:t>
      </w:r>
      <w:r>
        <w:t xml:space="preserve">do not </w:t>
      </w:r>
      <w:r w:rsidRPr="004337BE">
        <w:t xml:space="preserve">exempt </w:t>
      </w:r>
      <w:r>
        <w:t>these age-restricted communities</w:t>
      </w:r>
      <w:r w:rsidRPr="004337BE">
        <w:t xml:space="preserve"> from the provisions prohibiting discrimination against disabled persons.</w:t>
      </w:r>
      <w:r>
        <w:t xml:space="preserve"> A </w:t>
      </w:r>
      <w:r w:rsidRPr="00502A25">
        <w:t xml:space="preserve">homeowners association’s refusal to waive its age restriction for prospective purchasers that had a disabled son living with them </w:t>
      </w:r>
      <w:r>
        <w:t xml:space="preserve">was found to </w:t>
      </w:r>
      <w:r w:rsidRPr="00502A25">
        <w:t>constitute unlawful discrimination</w:t>
      </w:r>
      <w:r>
        <w:t xml:space="preserve"> in </w:t>
      </w:r>
      <w:r w:rsidRPr="00502A25">
        <w:rPr>
          <w:u w:val="single"/>
        </w:rPr>
        <w:t>Canady</w:t>
      </w:r>
      <w:r w:rsidRPr="00AE4C09">
        <w:t xml:space="preserve"> </w:t>
      </w:r>
      <w:r w:rsidRPr="00E7170E">
        <w:t>v</w:t>
      </w:r>
      <w:r w:rsidRPr="00AE4C09">
        <w:t xml:space="preserve">. </w:t>
      </w:r>
      <w:r w:rsidRPr="00502A25">
        <w:rPr>
          <w:u w:val="single"/>
        </w:rPr>
        <w:t xml:space="preserve">Prescott Canyon Estates Homeowners </w:t>
      </w:r>
      <w:proofErr w:type="spellStart"/>
      <w:r w:rsidRPr="00502A25">
        <w:rPr>
          <w:u w:val="single"/>
        </w:rPr>
        <w:t>Ass’n</w:t>
      </w:r>
      <w:proofErr w:type="spellEnd"/>
      <w:r w:rsidRPr="0029267B">
        <w:t xml:space="preserve">, 204 </w:t>
      </w:r>
      <w:r w:rsidRPr="00502A25">
        <w:rPr>
          <w:u w:val="single"/>
        </w:rPr>
        <w:t>Ariz.</w:t>
      </w:r>
      <w:r w:rsidRPr="0029267B">
        <w:t xml:space="preserve"> 91</w:t>
      </w:r>
      <w:r>
        <w:t xml:space="preserve"> </w:t>
      </w:r>
      <w:r w:rsidRPr="0029267B">
        <w:t>(Ariz. 2002)</w:t>
      </w:r>
      <w:r>
        <w:t>.</w:t>
      </w:r>
    </w:p>
    <w:p w:rsidR="00FA3BA4" w:rsidRDefault="00FA3BA4" w:rsidP="00FA3BA4">
      <w:r>
        <w:tab/>
        <w:t xml:space="preserve">This bill is necessary to clarify the law because some age-restricted communities have attempted to over-extend their exemption from anti-discrimination laws, with regard to familial status, by discriminating against people with disabilities.  Some persons and community associations refuse to sell or rent dwelling units to individuals who are 55 years of age or older because a younger person will be residing in the unit with the person who is 55 years of age or older.  Most troubling is the refusal to rent or sell units in age-restricted communities to older persons who care for disabled children.  This bill will require communities to accommodate families caring for disabled children or face the prospect of anti-discrimination lawsuits under the State “Law </w:t>
      </w:r>
      <w:r w:rsidRPr="004A2138">
        <w:t>Against Discrimination</w:t>
      </w:r>
      <w:r>
        <w:t>.</w:t>
      </w:r>
      <w:r w:rsidRPr="004A2138">
        <w:t xml:space="preserve">" </w:t>
      </w:r>
    </w:p>
    <w:p w:rsidR="00FA3BA4" w:rsidRDefault="00FA3BA4" w:rsidP="00FA3BA4">
      <w:r>
        <w:tab/>
        <w:t>The bill provides that it is unlawful discrimination under the</w:t>
      </w:r>
      <w:r w:rsidRPr="004A2138">
        <w:t xml:space="preserve"> "Law Against Discrimination," to refus</w:t>
      </w:r>
      <w:r>
        <w:t>e</w:t>
      </w:r>
      <w:r w:rsidRPr="004A2138">
        <w:t xml:space="preserve"> to sell or lease a unit in housing for older persons to a person who is 55 years of age or older based upon the age of a dependent child or other person who may reside in the unit, or upon familial status, if the dependent child or other person who may reside in the unit has a disability.  </w:t>
      </w:r>
      <w:r>
        <w:t>The bill requires a</w:t>
      </w:r>
      <w:r w:rsidRPr="004A2138">
        <w:t xml:space="preserve"> person having the right control over a unit of housing in </w:t>
      </w:r>
      <w:r>
        <w:t>an age-restricted community to</w:t>
      </w:r>
      <w:r w:rsidRPr="004A2138">
        <w:t xml:space="preserve"> make reasonable accommodations in rules, policies, practices, or services in order to afford a disabled person an equal opportunity to use and enjoy a dwelling unit.</w:t>
      </w:r>
    </w:p>
    <w:p w:rsidR="00FA3BA4" w:rsidRDefault="00FA3BA4" w:rsidP="00FA3BA4">
      <w:r w:rsidRPr="00070A4A">
        <w:tab/>
      </w:r>
      <w:r>
        <w:t>The bill provides that n</w:t>
      </w:r>
      <w:r w:rsidRPr="00070A4A">
        <w:t xml:space="preserve">othing in </w:t>
      </w:r>
      <w:r>
        <w:t xml:space="preserve">the </w:t>
      </w:r>
      <w:r w:rsidRPr="00070A4A">
        <w:t>"Law Against Discri</w:t>
      </w:r>
      <w:r>
        <w:t>mination" shall be construed as</w:t>
      </w:r>
      <w:r w:rsidRPr="00070A4A">
        <w:t xml:space="preserve"> authorizing a person to discriminate against a person with a disability, or excusing a person from failing to make a reasonable accommodation in rules, policies, practices, or services in order to afford a disabled person an equal opportunity to use and enjoy a dwelling unit in housing for older persons.</w:t>
      </w:r>
    </w:p>
    <w:p w:rsidR="00FA3BA4" w:rsidRDefault="00FA3BA4" w:rsidP="00FA3BA4">
      <w:r>
        <w:tab/>
        <w:t>The bill also provides that, n</w:t>
      </w:r>
      <w:r w:rsidRPr="0062015C">
        <w:t xml:space="preserve">otwithstanding any law or </w:t>
      </w:r>
      <w:r>
        <w:t xml:space="preserve">community association </w:t>
      </w:r>
      <w:r w:rsidRPr="0062015C">
        <w:t xml:space="preserve">governing document to the contrary, </w:t>
      </w:r>
      <w:r>
        <w:t>no one may</w:t>
      </w:r>
      <w:r w:rsidRPr="0062015C">
        <w:t xml:space="preserve"> refuse to rent, lease, or sell a unit in an age-restricted community to another person on the basis of familial status or the age of a dependent child or other person who may reside in the unit if the dependent child or other person </w:t>
      </w:r>
      <w:r>
        <w:t>is disabled.  The bill requires a</w:t>
      </w:r>
      <w:r w:rsidRPr="0062015C">
        <w:t xml:space="preserve"> person having </w:t>
      </w:r>
      <w:r>
        <w:t>control of a</w:t>
      </w:r>
      <w:r w:rsidRPr="0062015C">
        <w:t xml:space="preserve"> unit in an age-restricted community </w:t>
      </w:r>
      <w:r>
        <w:t>to</w:t>
      </w:r>
      <w:r w:rsidRPr="0062015C">
        <w:t xml:space="preserve"> make reasonable accommodations in </w:t>
      </w:r>
      <w:r>
        <w:t xml:space="preserve">their </w:t>
      </w:r>
      <w:r w:rsidRPr="0062015C">
        <w:t>rules</w:t>
      </w:r>
      <w:r>
        <w:t xml:space="preserve">, </w:t>
      </w:r>
      <w:r w:rsidRPr="0062015C">
        <w:t>policies, practices</w:t>
      </w:r>
      <w:r>
        <w:t xml:space="preserve">, or services to provide people with disabilities </w:t>
      </w:r>
      <w:r w:rsidRPr="0062015C">
        <w:t>an equal opportunity to a dwelling unit in the age-restricted community.</w:t>
      </w:r>
    </w:p>
    <w:p w:rsidR="00FA3BA4" w:rsidRDefault="00FA3BA4" w:rsidP="00FA3BA4">
      <w:r>
        <w:tab/>
        <w:t xml:space="preserve">The bill also requires the Attorney General and the Department of Community Affairs to post on the Internet information regarding disability accommodation rights for owners and occupants of common interest communities, specifically, that </w:t>
      </w:r>
      <w:r w:rsidRPr="0062015C">
        <w:t xml:space="preserve">owners and occupants </w:t>
      </w:r>
      <w:r>
        <w:t xml:space="preserve">have the right to receive </w:t>
      </w:r>
      <w:r w:rsidRPr="0062015C">
        <w:t xml:space="preserve">reasonable accommodations in </w:t>
      </w:r>
      <w:r>
        <w:t xml:space="preserve"> community association </w:t>
      </w:r>
      <w:r w:rsidRPr="0062015C">
        <w:t>rules</w:t>
      </w:r>
      <w:r>
        <w:t xml:space="preserve"> and</w:t>
      </w:r>
      <w:r w:rsidRPr="0062015C">
        <w:t xml:space="preserve"> policies</w:t>
      </w:r>
      <w:r>
        <w:t xml:space="preserve"> s</w:t>
      </w:r>
      <w:r w:rsidRPr="0062015C">
        <w:t>o disabled pe</w:t>
      </w:r>
      <w:r>
        <w:t>rsons have</w:t>
      </w:r>
      <w:r w:rsidRPr="0062015C">
        <w:t xml:space="preserve"> an equal opportunity to use and enjoy dwelling </w:t>
      </w:r>
      <w:r>
        <w:t>units in</w:t>
      </w:r>
      <w:r w:rsidRPr="0062015C">
        <w:t xml:space="preserve"> age-restricted communit</w:t>
      </w:r>
      <w:r>
        <w:t>ies.</w:t>
      </w:r>
    </w:p>
    <w:sectPr w:rsidR="00FA3BA4" w:rsidSect="00D638B0">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266" w:rsidRDefault="002B4266">
      <w:r>
        <w:separator/>
      </w:r>
    </w:p>
  </w:endnote>
  <w:endnote w:type="continuationSeparator" w:id="0">
    <w:p w:rsidR="002B4266" w:rsidRDefault="002B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232" w:rsidRDefault="00C45576" w:rsidP="00C45576">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8B0" w:rsidRPr="00921C91" w:rsidRDefault="00D638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38B0" w:rsidRPr="00921C91" w:rsidRDefault="00D638B0">
    <w:pPr>
      <w:pStyle w:val="Footer"/>
      <w:rPr>
        <w:szCs w:val="18"/>
      </w:rPr>
    </w:pPr>
  </w:p>
  <w:p w:rsidR="00D638B0" w:rsidRPr="00921C91" w:rsidRDefault="00D638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38B0" w:rsidRDefault="00D638B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266" w:rsidRDefault="002B4266">
      <w:r>
        <w:separator/>
      </w:r>
    </w:p>
  </w:footnote>
  <w:footnote w:type="continuationSeparator" w:id="0">
    <w:p w:rsidR="002B4266" w:rsidRDefault="002B4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67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38B0" w:rsidRDefault="00D638B0" w:rsidP="00D638B0">
    <w:pPr>
      <w:pStyle w:val="bpuHeadSpon"/>
    </w:pPr>
    <w:r w:rsidRPr="00D638B0">
      <w:rPr>
        <w:rStyle w:val="bpuHeadSponChar"/>
      </w:rPr>
      <w:t>A2239</w:t>
    </w:r>
    <w:r>
      <w:t xml:space="preserve"> DANCER</w:t>
    </w:r>
    <w:r w:rsidR="00C45576">
      <w:t>, MURPHY</w:t>
    </w:r>
  </w:p>
  <w:p w:rsidR="00D638B0" w:rsidRDefault="00D638B0" w:rsidP="00D638B0">
    <w:pPr>
      <w:pStyle w:val="bpuHeadSpon"/>
    </w:pPr>
    <w:r>
      <w:fldChar w:fldCharType="begin"/>
    </w:r>
    <w:r>
      <w:instrText xml:space="preserve"> PAGE  \* MERGEFORMAT </w:instrText>
    </w:r>
    <w:r>
      <w:fldChar w:fldCharType="separate"/>
    </w:r>
    <w:r w:rsidR="00606758">
      <w:rPr>
        <w:noProof/>
      </w:rPr>
      <w:t>20</w:t>
    </w:r>
    <w:r>
      <w:fldChar w:fldCharType="end"/>
    </w:r>
  </w:p>
  <w:p w:rsidR="00D638B0" w:rsidRPr="00AF575C" w:rsidRDefault="00D638B0" w:rsidP="00D63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38B0" w:rsidRDefault="00D638B0" w:rsidP="00D638B0">
    <w:pPr>
      <w:pStyle w:val="bpuHeadSpon"/>
    </w:pPr>
    <w:r w:rsidRPr="00D638B0">
      <w:rPr>
        <w:rStyle w:val="bpuHeadSponChar"/>
      </w:rPr>
      <w:t>A2239</w:t>
    </w:r>
    <w:r>
      <w:t xml:space="preserve"> DANCER</w:t>
    </w:r>
    <w:r w:rsidR="00C45576">
      <w:t>, MURPHY</w:t>
    </w:r>
  </w:p>
  <w:p w:rsidR="00D638B0" w:rsidRDefault="00D638B0" w:rsidP="00D638B0">
    <w:pPr>
      <w:pStyle w:val="bpuHeadSpon"/>
    </w:pPr>
    <w:r>
      <w:fldChar w:fldCharType="begin"/>
    </w:r>
    <w:r>
      <w:instrText xml:space="preserve"> PAGE  \* MERGEFORMAT </w:instrText>
    </w:r>
    <w:r>
      <w:fldChar w:fldCharType="separate"/>
    </w:r>
    <w:r w:rsidR="00606758">
      <w:rPr>
        <w:noProof/>
      </w:rPr>
      <w:t>2</w:t>
    </w:r>
    <w:r>
      <w:fldChar w:fldCharType="end"/>
    </w:r>
  </w:p>
  <w:p w:rsidR="00D638B0" w:rsidRDefault="00D638B0" w:rsidP="00D63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891"/>
    <w:rsid w:val="00231838"/>
    <w:rsid w:val="00232C5B"/>
    <w:rsid w:val="002373F3"/>
    <w:rsid w:val="002463CF"/>
    <w:rsid w:val="002618EA"/>
    <w:rsid w:val="0026254F"/>
    <w:rsid w:val="00266E79"/>
    <w:rsid w:val="00266FB9"/>
    <w:rsid w:val="00274341"/>
    <w:rsid w:val="0028159B"/>
    <w:rsid w:val="00296363"/>
    <w:rsid w:val="002A16E7"/>
    <w:rsid w:val="002A71FA"/>
    <w:rsid w:val="002B4266"/>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622"/>
    <w:rsid w:val="0044404C"/>
    <w:rsid w:val="00470114"/>
    <w:rsid w:val="00470ABF"/>
    <w:rsid w:val="0048038F"/>
    <w:rsid w:val="00484B8A"/>
    <w:rsid w:val="004A5222"/>
    <w:rsid w:val="004A55E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75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DE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C09"/>
    <w:rsid w:val="00AF6ECE"/>
    <w:rsid w:val="00B00B00"/>
    <w:rsid w:val="00B034C1"/>
    <w:rsid w:val="00B0560C"/>
    <w:rsid w:val="00B07DA6"/>
    <w:rsid w:val="00B11520"/>
    <w:rsid w:val="00B14011"/>
    <w:rsid w:val="00B14D35"/>
    <w:rsid w:val="00B211F7"/>
    <w:rsid w:val="00B21C53"/>
    <w:rsid w:val="00B23EFE"/>
    <w:rsid w:val="00B24336"/>
    <w:rsid w:val="00B3656D"/>
    <w:rsid w:val="00B54232"/>
    <w:rsid w:val="00B7201D"/>
    <w:rsid w:val="00B7782F"/>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57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938"/>
    <w:rsid w:val="00D209A5"/>
    <w:rsid w:val="00D23780"/>
    <w:rsid w:val="00D31191"/>
    <w:rsid w:val="00D33F23"/>
    <w:rsid w:val="00D34C64"/>
    <w:rsid w:val="00D34D11"/>
    <w:rsid w:val="00D41401"/>
    <w:rsid w:val="00D57B94"/>
    <w:rsid w:val="00D6038F"/>
    <w:rsid w:val="00D638B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5EE"/>
    <w:rsid w:val="00E44D94"/>
    <w:rsid w:val="00E500AD"/>
    <w:rsid w:val="00E53E99"/>
    <w:rsid w:val="00E66E37"/>
    <w:rsid w:val="00E7170E"/>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7C7"/>
    <w:rsid w:val="00EF5225"/>
    <w:rsid w:val="00F0415D"/>
    <w:rsid w:val="00F14E45"/>
    <w:rsid w:val="00F17CFC"/>
    <w:rsid w:val="00F42480"/>
    <w:rsid w:val="00F62572"/>
    <w:rsid w:val="00F6488F"/>
    <w:rsid w:val="00F674ED"/>
    <w:rsid w:val="00F70CF6"/>
    <w:rsid w:val="00F85DDC"/>
    <w:rsid w:val="00F91244"/>
    <w:rsid w:val="00F95319"/>
    <w:rsid w:val="00FA3BA4"/>
    <w:rsid w:val="00FB3056"/>
    <w:rsid w:val="00FB309C"/>
    <w:rsid w:val="00FB3C7C"/>
    <w:rsid w:val="00FB6E52"/>
    <w:rsid w:val="00FC4A2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69585A-E9FF-4981-983C-15D27B35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4C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4C09"/>
    <w:rPr>
      <w:rFonts w:ascii="Segoe UI" w:hAnsi="Segoe UI" w:cs="Segoe UI"/>
      <w:spacing w:val="4"/>
      <w:sz w:val="18"/>
      <w:szCs w:val="18"/>
    </w:rPr>
  </w:style>
  <w:style w:type="character" w:styleId="LineNumber">
    <w:name w:val="line number"/>
    <w:basedOn w:val="DefaultParagraphFont"/>
    <w:semiHidden/>
    <w:unhideWhenUsed/>
    <w:rsid w:val="00D63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8FC65-54B5-4138-8D31-1F0615544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24</Pages>
  <Words>10450</Words>
  <Characters>56066</Characters>
  <Application>Microsoft Office Word</Application>
  <DocSecurity>0</DocSecurity>
  <Lines>1118</Lines>
  <Paragraphs>153</Paragraphs>
  <ScaleCrop>false</ScaleCrop>
  <HeadingPairs>
    <vt:vector size="2" baseType="variant">
      <vt:variant>
        <vt:lpstr>Title</vt:lpstr>
      </vt:variant>
      <vt:variant>
        <vt:i4>1</vt:i4>
      </vt:variant>
    </vt:vector>
  </HeadingPairs>
  <TitlesOfParts>
    <vt:vector size="1" baseType="lpstr">
      <vt:lpstr>A2239</vt:lpstr>
    </vt:vector>
  </TitlesOfParts>
  <Manager>R225</Manager>
  <Company>OFFICE of LEGISLATIVE SERVICES</Company>
  <LinksUpToDate>false</LinksUpToDate>
  <CharactersWithSpaces>66551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A2239</dc:title>
  <dc:creator>Assemblyman  DANCER</dc:creator>
  <cp:keywords>A2239|24|HS |254|0|0|!|0|</cp:keywords>
  <dc:description>PREFILED 2020</dc:description>
  <cp:lastModifiedBy>Todaro, Vivian</cp:lastModifiedBy>
  <cp:revision>2</cp:revision>
  <cp:lastPrinted>2021-05-19T14:40:00Z</cp:lastPrinted>
  <dcterms:created xsi:type="dcterms:W3CDTF">2022-01-04T17:26:00Z</dcterms:created>
  <dcterms:modified xsi:type="dcterms:W3CDTF">2022-01-04T17:26:00Z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