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A0A9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A0A9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2286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2544B" w:rsidRPr="00113B4F" w:rsidRDefault="00F2544B" w:rsidP="00F2544B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F2544B" w:rsidRPr="004721EF" w:rsidRDefault="00F2544B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D4592">
        <w:rPr>
          <w:caps/>
          <w:szCs w:val="24"/>
        </w:rPr>
        <w:t>march 8</w:t>
      </w:r>
      <w:r w:rsidR="005A0A94">
        <w:rPr>
          <w:caps/>
          <w:szCs w:val="24"/>
        </w:rPr>
        <w:t>, 2021</w:t>
      </w:r>
    </w:p>
    <w:p w:rsidR="004144CF" w:rsidRDefault="004144CF" w:rsidP="0083060A"/>
    <w:p w:rsidR="003E626A" w:rsidRDefault="003E626A" w:rsidP="0083060A">
      <w:r>
        <w:tab/>
        <w:t>The Assembly Higher Education Committee reports favorably Assembly Bill No. 2286 with committee amendments.</w:t>
      </w:r>
    </w:p>
    <w:p w:rsidR="00655CA3" w:rsidRDefault="000F242B" w:rsidP="0083060A">
      <w:r>
        <w:tab/>
      </w:r>
      <w:r w:rsidR="00F66EB0">
        <w:t>As amended, t</w:t>
      </w:r>
      <w:r>
        <w:t xml:space="preserve">his bill requires public and independent institutions of higher education to provide </w:t>
      </w:r>
      <w:r w:rsidRPr="00DA15EB">
        <w:t xml:space="preserve">each </w:t>
      </w:r>
      <w:r>
        <w:t xml:space="preserve">graduating </w:t>
      </w:r>
      <w:r w:rsidRPr="00DA15EB">
        <w:t xml:space="preserve">student who has outstanding </w:t>
      </w:r>
      <w:r>
        <w:t xml:space="preserve">student </w:t>
      </w:r>
      <w:r w:rsidRPr="00DA15EB">
        <w:t xml:space="preserve">loan debt </w:t>
      </w:r>
      <w:r>
        <w:t xml:space="preserve">with information on federal and State </w:t>
      </w:r>
      <w:r w:rsidR="00942D98">
        <w:t xml:space="preserve">of New Jersey </w:t>
      </w:r>
      <w:r>
        <w:t xml:space="preserve">income-contingent student loan repayment programs.  Under the bill, the institution will provide the student with the information in either an in-person exit interview, </w:t>
      </w:r>
      <w:r w:rsidR="009F41B3">
        <w:t xml:space="preserve">which may include a remote or virtual interview, </w:t>
      </w:r>
      <w:r>
        <w:t>or in a document sent to the student both electronically and by regular mail, during the academic semester in which the student is scheduled to graduate.</w:t>
      </w:r>
    </w:p>
    <w:p w:rsidR="00C83A0B" w:rsidRDefault="00C83A0B" w:rsidP="0083060A"/>
    <w:p w:rsidR="00C83A0B" w:rsidRPr="00C83A0B" w:rsidRDefault="00C83A0B" w:rsidP="0083060A">
      <w:pPr>
        <w:rPr>
          <w:u w:val="double"/>
        </w:rPr>
      </w:pPr>
      <w:r w:rsidRPr="00C83A0B">
        <w:rPr>
          <w:u w:val="double"/>
        </w:rPr>
        <w:t>COMMITTEE AMENDMENTS:</w:t>
      </w:r>
    </w:p>
    <w:p w:rsidR="0088731E" w:rsidRDefault="00C83A0B" w:rsidP="0083060A">
      <w:r>
        <w:tab/>
        <w:t>The committee amended the bill to</w:t>
      </w:r>
      <w:r w:rsidR="0088731E">
        <w:t>:</w:t>
      </w:r>
    </w:p>
    <w:p w:rsidR="0088731E" w:rsidRDefault="00EB7CA2" w:rsidP="0083060A">
      <w:r>
        <w:tab/>
        <w:t xml:space="preserve">(1)  </w:t>
      </w:r>
      <w:r w:rsidR="0088731E">
        <w:t>specify that “State” income-contingent student loan repayment programs only refers to the State of New Jersey;</w:t>
      </w:r>
    </w:p>
    <w:p w:rsidR="0088731E" w:rsidRDefault="00EB7CA2" w:rsidP="0083060A">
      <w:r>
        <w:tab/>
        <w:t xml:space="preserve">(2)  </w:t>
      </w:r>
      <w:r w:rsidR="0088731E">
        <w:t xml:space="preserve">allow remote or virtual interviews to be considered as </w:t>
      </w:r>
      <w:r w:rsidR="000010A1">
        <w:t xml:space="preserve">an in-person exit interview; </w:t>
      </w:r>
    </w:p>
    <w:p w:rsidR="004B2ABF" w:rsidRDefault="00EB7CA2" w:rsidP="0083060A">
      <w:r>
        <w:tab/>
        <w:t xml:space="preserve">(3)  </w:t>
      </w:r>
      <w:r w:rsidR="00C83A0B">
        <w:t>provide that the Secretary of Higher Education will prescribe a model format for the document used by institutions of higher education to provide graduating students with information on student loan debt repayment programs</w:t>
      </w:r>
      <w:r w:rsidR="000010A1">
        <w:t>; and</w:t>
      </w:r>
    </w:p>
    <w:p w:rsidR="000010A1" w:rsidRPr="00C83A0B" w:rsidRDefault="00EB7CA2" w:rsidP="00EB7CA2">
      <w:r>
        <w:tab/>
        <w:t xml:space="preserve">(4)  </w:t>
      </w:r>
      <w:r w:rsidR="000010A1">
        <w:t>specify that information concerning the debt, payoff amounts, and monthly repayment amounts that the institution is required to provide the student only pertains to those amounts incurred while the s</w:t>
      </w:r>
      <w:r w:rsidR="00F86943">
        <w:t>tudent attended</w:t>
      </w:r>
      <w:r w:rsidR="000010A1">
        <w:t xml:space="preserve"> the institution.</w:t>
      </w:r>
    </w:p>
    <w:sectPr w:rsidR="000010A1" w:rsidRPr="00C83A0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A94" w:rsidRDefault="005A0A94">
      <w:r>
        <w:separator/>
      </w:r>
    </w:p>
  </w:endnote>
  <w:endnote w:type="continuationSeparator" w:id="0">
    <w:p w:rsidR="005A0A94" w:rsidRDefault="005A0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A94" w:rsidRDefault="005A0A94">
      <w:r>
        <w:separator/>
      </w:r>
    </w:p>
  </w:footnote>
  <w:footnote w:type="continuationSeparator" w:id="0">
    <w:p w:rsidR="005A0A94" w:rsidRDefault="005A0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B7CA2" w:rsidP="00EB7CA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B7CA2" w:rsidRDefault="00EB7CA2" w:rsidP="00EB7CA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A94"/>
    <w:rsid w:val="000010A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242B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2C2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E626A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0A94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414E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4592"/>
    <w:rsid w:val="007D7580"/>
    <w:rsid w:val="007E0D2E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352F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8731E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2D98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41B3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040B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3A0B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6338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7CA2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544B"/>
    <w:rsid w:val="00F26A91"/>
    <w:rsid w:val="00F30F46"/>
    <w:rsid w:val="00F3289D"/>
    <w:rsid w:val="00F472DE"/>
    <w:rsid w:val="00F62075"/>
    <w:rsid w:val="00F638EA"/>
    <w:rsid w:val="00F649A5"/>
    <w:rsid w:val="00F66EB0"/>
    <w:rsid w:val="00F67A25"/>
    <w:rsid w:val="00F71C29"/>
    <w:rsid w:val="00F822C9"/>
    <w:rsid w:val="00F83890"/>
    <w:rsid w:val="00F84AED"/>
    <w:rsid w:val="00F86943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543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F485AA86-3257-4266-97DF-D15E1266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231</Words>
  <Characters>1323</Characters>
  <Application>Microsoft Office Word</Application>
  <DocSecurity>0</DocSecurity>
  <Lines>38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A2286 AHI Statement 03/08/21</vt:lpstr>
    </vt:vector>
  </TitlesOfParts>
  <Manager>R229</Manager>
  <Company>NJ OLS DMU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A2286 AHI Statement 03/08/21</dc:title>
  <dc:subject/>
  <dc:creator>Assembly AHI</dc:creator>
  <cp:keywords>A2286|1|ER |218|0|0|!||</cp:keywords>
  <dc:description/>
  <cp:lastModifiedBy>Bell, Careema</cp:lastModifiedBy>
  <cp:revision>2</cp:revision>
  <cp:lastPrinted>1999-09-30T17:29:00Z</cp:lastPrinted>
  <dcterms:created xsi:type="dcterms:W3CDTF">2021-03-09T17:28:00Z</dcterms:created>
  <dcterms:modified xsi:type="dcterms:W3CDTF">2021-03-09T17:28:00Z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