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B29" w:rsidRDefault="00BA7B29" w:rsidP="00BA7B29">
      <w:pPr>
        <w:pStyle w:val="bpuBill"/>
      </w:pPr>
      <w:bookmarkStart w:id="0" w:name="bpuFrontPg"/>
      <w:bookmarkStart w:id="1" w:name="_GoBack"/>
      <w:bookmarkEnd w:id="0"/>
      <w:bookmarkEnd w:id="1"/>
      <w:r>
        <w:t xml:space="preserve">ASSEMBLY, No. 2309 </w:t>
      </w:r>
    </w:p>
    <w:p w:rsidR="00BA7B29" w:rsidRPr="009D38FF" w:rsidRDefault="00BA7B29" w:rsidP="00BA7B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850988" r:id="rId7"/>
        </w:object>
      </w:r>
    </w:p>
    <w:p w:rsidR="00BA7B29" w:rsidRDefault="00BA7B29" w:rsidP="00BA7B29">
      <w:pPr>
        <w:pStyle w:val="bpuState"/>
      </w:pPr>
      <w:r>
        <w:t>STATE OF NEW JERSEY</w:t>
      </w:r>
    </w:p>
    <w:p w:rsidR="00BA7B29" w:rsidRDefault="00BA7B29" w:rsidP="00BA7B29">
      <w:pPr>
        <w:pStyle w:val="bpuLegislature"/>
      </w:pPr>
      <w:r>
        <w:t>219th LEGISLATURE</w:t>
      </w:r>
    </w:p>
    <w:p w:rsidR="00BA7B29" w:rsidRDefault="00BA7B29" w:rsidP="00BA7B29">
      <w:pPr>
        <w:pStyle w:val="bpuWpGraphic"/>
      </w:pPr>
      <w:r>
        <w:object w:dxaOrig="8985" w:dyaOrig="255">
          <v:shape id="_x0000_i1026" type="#_x0000_t75" style="width:6in;height:12pt" o:ole="">
            <v:imagedata r:id="rId6" o:title=""/>
          </v:shape>
          <o:OLEObject Type="Embed" ProgID="WPWin6.1" ShapeID="_x0000_i1026" DrawAspect="Content" ObjectID="_1682850989" r:id="rId8"/>
        </w:object>
      </w:r>
      <w:r>
        <w:t xml:space="preserve">  </w:t>
      </w:r>
    </w:p>
    <w:p w:rsidR="00BA7B29" w:rsidRDefault="00BA7B29" w:rsidP="00BA7B29">
      <w:pPr>
        <w:pStyle w:val="bpuIntro"/>
      </w:pPr>
      <w:r>
        <w:t>INTRODUCED JANUARY  27, 2020</w:t>
      </w:r>
    </w:p>
    <w:p w:rsidR="00BA7B29" w:rsidRDefault="00BA7B29" w:rsidP="00BA7B29">
      <w:pPr>
        <w:pStyle w:val="bpuIntro"/>
      </w:pPr>
    </w:p>
    <w:p w:rsidR="00BA7B29" w:rsidRDefault="00BA7B29" w:rsidP="00BA7B29">
      <w:pPr>
        <w:pStyle w:val="bpuIntro"/>
        <w:sectPr w:rsidR="00BA7B29" w:rsidSect="00980D3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A7B29" w:rsidRDefault="00BA7B29" w:rsidP="00BA7B29">
      <w:pPr>
        <w:pStyle w:val="bpuIntro"/>
      </w:pPr>
    </w:p>
    <w:p w:rsidR="00BA7B29" w:rsidRDefault="00BA7B29" w:rsidP="00BA7B29">
      <w:pPr>
        <w:pStyle w:val="bpuSponsor"/>
      </w:pPr>
      <w:r>
        <w:t>Sponsored by:</w:t>
      </w:r>
    </w:p>
    <w:p w:rsidR="00BA7B29" w:rsidRDefault="00BA7B29" w:rsidP="00BA7B29">
      <w:pPr>
        <w:pStyle w:val="bpuSponsor"/>
      </w:pPr>
      <w:r>
        <w:t>Assemblywoman  VALERIE VAINIERI HUTTLE</w:t>
      </w:r>
    </w:p>
    <w:p w:rsidR="00BA7B29" w:rsidRDefault="00BA7B29" w:rsidP="00BA7B29">
      <w:pPr>
        <w:pStyle w:val="bpuSponsor"/>
      </w:pPr>
      <w:r>
        <w:t>District 37 (Bergen)</w:t>
      </w:r>
    </w:p>
    <w:p w:rsidR="00FA0635" w:rsidRDefault="006172EE" w:rsidP="006172EE">
      <w:pPr>
        <w:pStyle w:val="bpuSponsor"/>
      </w:pPr>
      <w:r>
        <w:t>Assemblyman  RALPH R. CAPUTO</w:t>
      </w:r>
    </w:p>
    <w:p w:rsidR="006172EE" w:rsidRDefault="006172EE" w:rsidP="006172EE">
      <w:pPr>
        <w:pStyle w:val="bpuSponsor"/>
      </w:pPr>
      <w:r>
        <w:t>District 28 (Essex)</w:t>
      </w:r>
    </w:p>
    <w:p w:rsidR="006172EE" w:rsidRPr="006172EE" w:rsidRDefault="006172EE" w:rsidP="006172EE">
      <w:pPr>
        <w:pStyle w:val="bpuSponsor"/>
      </w:pPr>
    </w:p>
    <w:p w:rsidR="00B86335" w:rsidRDefault="00980D3B" w:rsidP="00980D3B">
      <w:pPr>
        <w:pStyle w:val="bpuSponsor"/>
      </w:pPr>
      <w:r>
        <w:t>Co-Sponsored by:</w:t>
      </w:r>
    </w:p>
    <w:p w:rsidR="00980D3B" w:rsidRPr="00980D3B" w:rsidRDefault="00980D3B" w:rsidP="00980D3B">
      <w:pPr>
        <w:pStyle w:val="bpuSponsor"/>
      </w:pPr>
      <w:r w:rsidRPr="00980D3B">
        <w:t xml:space="preserve">Assemblywoman Timberlake and Assemblyman </w:t>
      </w:r>
      <w:proofErr w:type="spellStart"/>
      <w:r w:rsidRPr="00980D3B">
        <w:t>Chiaravalloti</w:t>
      </w:r>
      <w:proofErr w:type="spellEnd"/>
    </w:p>
    <w:p w:rsidR="00B86335" w:rsidRPr="00B86335" w:rsidRDefault="00B86335" w:rsidP="00B86335"/>
    <w:p w:rsidR="00BA7B29" w:rsidRDefault="00BA7B29" w:rsidP="00BA7B29">
      <w:pPr>
        <w:pStyle w:val="bpuSponsor"/>
      </w:pPr>
    </w:p>
    <w:p w:rsidR="00980D3B" w:rsidRPr="00980D3B" w:rsidRDefault="00980D3B" w:rsidP="00980D3B"/>
    <w:p w:rsidR="00BA7B29" w:rsidRDefault="00BA7B29" w:rsidP="00BA7B29">
      <w:pPr>
        <w:pStyle w:val="bpuSponsor"/>
      </w:pPr>
    </w:p>
    <w:p w:rsidR="00BA7B29" w:rsidRDefault="00BA7B29" w:rsidP="00BA7B29">
      <w:pPr>
        <w:pStyle w:val="bpuSponsor"/>
      </w:pPr>
      <w:r>
        <w:t>SYNOPSIS</w:t>
      </w:r>
    </w:p>
    <w:p w:rsidR="00BA7B29" w:rsidRDefault="00746764" w:rsidP="00BA7B29">
      <w:pPr>
        <w:pStyle w:val="bpuNormText"/>
      </w:pPr>
      <w:r>
        <w:tab/>
      </w:r>
      <w:r w:rsidR="00BA7B29">
        <w:t xml:space="preserve">Requires school buses to be equipped with interior and exterior cameras. </w:t>
      </w:r>
    </w:p>
    <w:p w:rsidR="00BA7B29" w:rsidRDefault="00BA7B29" w:rsidP="00BA7B29">
      <w:pPr>
        <w:pStyle w:val="bpuNormText"/>
      </w:pPr>
    </w:p>
    <w:p w:rsidR="00BA7B29" w:rsidRDefault="00BA7B29" w:rsidP="00BA7B29">
      <w:pPr>
        <w:pStyle w:val="bpuSponsor"/>
      </w:pPr>
      <w:r>
        <w:t xml:space="preserve">CURRENT VERSION OF TEXT </w:t>
      </w:r>
    </w:p>
    <w:p w:rsidR="00BA7B29" w:rsidRDefault="00BA7B29" w:rsidP="00BA7B29">
      <w:pPr>
        <w:pStyle w:val="bpuNormText"/>
      </w:pPr>
      <w:r>
        <w:tab/>
        <w:t>As introduced.</w:t>
      </w:r>
    </w:p>
    <w:p w:rsidR="00BA7B29" w:rsidRDefault="00BA7B29" w:rsidP="00BA7B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A7B29" w:rsidRDefault="00BA7B29" w:rsidP="008916EC">
      <w:pPr>
        <w:pStyle w:val="FronterPage"/>
        <w:tabs>
          <w:tab w:val="clear" w:pos="720"/>
          <w:tab w:val="clear" w:pos="1440"/>
          <w:tab w:val="clear" w:pos="2160"/>
          <w:tab w:val="clear" w:pos="2880"/>
          <w:tab w:val="clear" w:pos="3600"/>
          <w:tab w:val="clear" w:pos="4320"/>
          <w:tab w:val="clear" w:pos="5040"/>
        </w:tabs>
        <w:sectPr w:rsidR="00BA7B29" w:rsidSect="00BA7B29">
          <w:type w:val="continuous"/>
          <w:pgSz w:w="12240" w:h="20160" w:code="5"/>
          <w:pgMar w:top="1440" w:right="2275" w:bottom="1440" w:left="2275" w:header="72" w:footer="720" w:gutter="0"/>
          <w:pgNumType w:start="1"/>
          <w:cols w:space="720"/>
          <w:docGrid w:linePitch="360"/>
        </w:sectPr>
      </w:pPr>
    </w:p>
    <w:p w:rsidR="00686AEB" w:rsidRPr="00677316" w:rsidRDefault="00FE0279" w:rsidP="003E47BA">
      <w:pPr>
        <w:pStyle w:val="HangingAnAct"/>
        <w:rPr>
          <w:rStyle w:val="HangingAnActChar"/>
        </w:rPr>
      </w:pPr>
      <w:r>
        <w:rPr>
          <w:rStyle w:val="BillHead"/>
        </w:rPr>
        <w:lastRenderedPageBreak/>
        <w:t>An Act</w:t>
      </w:r>
      <w:r w:rsidR="00686AEB" w:rsidRPr="006B7FA7">
        <w:rPr>
          <w:rStyle w:val="HangingAnActChar"/>
        </w:rPr>
        <w:t xml:space="preserve"> </w:t>
      </w:r>
      <w:r w:rsidR="008D0224" w:rsidRPr="008D0224">
        <w:t>requiring school buses to be equipped with certain safety equipment and supplementing Title of 39 of the Revised Statutes.</w:t>
      </w:r>
    </w:p>
    <w:p w:rsidR="000B1054" w:rsidRPr="00D71D68" w:rsidRDefault="000B1054" w:rsidP="000B1054"/>
    <w:p w:rsidR="00686AEB" w:rsidRPr="00AA7880" w:rsidRDefault="00686AEB" w:rsidP="00686AEB">
      <w:r>
        <w:tab/>
      </w:r>
      <w:r w:rsidR="00FE0279">
        <w:rPr>
          <w:rStyle w:val="BillHeading2"/>
        </w:rPr>
        <w:t>Be It Enacted</w:t>
      </w:r>
      <w:r>
        <w:rPr>
          <w:rStyle w:val="BillHeading2"/>
        </w:rPr>
        <w:t xml:space="preserve"> </w:t>
      </w:r>
      <w:r w:rsidR="00FE0279">
        <w:rPr>
          <w:rStyle w:val="BillLanguage"/>
        </w:rPr>
        <w:t>by the Senate and General Assembly of the State of New Jersey:</w:t>
      </w:r>
    </w:p>
    <w:p w:rsidR="00686AEB" w:rsidRPr="00D71D68" w:rsidRDefault="00686AEB" w:rsidP="00686AEB"/>
    <w:p w:rsidR="008D0224" w:rsidRDefault="00746764" w:rsidP="00746764">
      <w:pPr>
        <w:tabs>
          <w:tab w:val="clear" w:pos="1440"/>
          <w:tab w:val="left" w:pos="1080"/>
        </w:tabs>
      </w:pPr>
      <w:r>
        <w:tab/>
        <w:t>1.</w:t>
      </w:r>
      <w:r>
        <w:tab/>
        <w:t>a.</w:t>
      </w:r>
      <w:r>
        <w:tab/>
      </w:r>
      <w:r w:rsidR="008D0224">
        <w:t>Every school bus, as defined in R.S.39:1-1, purchased on or after the effective of P.L.    , c.    (C.        ) (pending before the Legislature as this bill), that transports one or more students</w:t>
      </w:r>
      <w:r w:rsidR="008D0224" w:rsidRPr="00BC70B8">
        <w:t xml:space="preserve"> </w:t>
      </w:r>
      <w:r w:rsidR="008D0224">
        <w:t>shall be equipped with:</w:t>
      </w:r>
    </w:p>
    <w:p w:rsidR="008D0224" w:rsidRDefault="00746764" w:rsidP="008D0224">
      <w:r>
        <w:tab/>
        <w:t>(1)</w:t>
      </w:r>
      <w:r>
        <w:tab/>
      </w:r>
      <w:r w:rsidR="008D0224">
        <w:t xml:space="preserve">a video camera on the interior of the school bus to monitor student safety; and </w:t>
      </w:r>
    </w:p>
    <w:p w:rsidR="008D0224" w:rsidRDefault="00746764" w:rsidP="008D0224">
      <w:r>
        <w:tab/>
        <w:t>(2)</w:t>
      </w:r>
      <w:r>
        <w:tab/>
      </w:r>
      <w:r w:rsidR="008D0224" w:rsidRPr="00925943">
        <w:t>a video camera</w:t>
      </w:r>
      <w:r w:rsidR="008D0224">
        <w:t xml:space="preserve"> on the exterior</w:t>
      </w:r>
      <w:r w:rsidR="008D0224" w:rsidRPr="00925943">
        <w:t xml:space="preserve"> of the school bus to monitor</w:t>
      </w:r>
      <w:r w:rsidR="008D0224">
        <w:t xml:space="preserve"> student safety.</w:t>
      </w:r>
    </w:p>
    <w:p w:rsidR="008D0224" w:rsidRDefault="00746764" w:rsidP="008D0224">
      <w:r>
        <w:tab/>
        <w:t>b.</w:t>
      </w:r>
      <w:r>
        <w:tab/>
      </w:r>
      <w:r w:rsidR="008D0224">
        <w:t xml:space="preserve">Any video footage collected from a video camera installed pursuant to this section shall not be considered a government record pursuant to P.L.1963, c.73 (C.47:1A-1 et seq.), P.L.2001, c.404 (C.47:1A-5 et al.), or the common law concerning access to government records. </w:t>
      </w:r>
    </w:p>
    <w:p w:rsidR="008D0224" w:rsidRDefault="008D0224" w:rsidP="008D0224"/>
    <w:p w:rsidR="008D0224" w:rsidRDefault="00746764" w:rsidP="008D0224">
      <w:r>
        <w:tab/>
        <w:t>2.</w:t>
      </w:r>
      <w:r>
        <w:tab/>
      </w:r>
      <w:r w:rsidR="008D0224">
        <w:t>The State Board of Education, in consultation with the New Jersey Motor Vehicle Commission, shall promulgate, pursuant to the “Administrative Procedure Act,” P.L.1968, c.410 (C.52:14B-1 et seq.), rules and regulations concerning: the installation and use of video cameras as required pursuant to section 1 of  P.L.    , c.    (C.</w:t>
      </w:r>
      <w:r>
        <w:t>        </w:t>
      </w:r>
      <w:r w:rsidR="008D0224">
        <w:t>) (pending before the Legislature as this bill) on school buses; the use of video footage collected from the cameras; and the retention of video footage from the video cameras, including, but not limited to, a minimum and maximum amount of time that video footage may be retained.</w:t>
      </w:r>
    </w:p>
    <w:p w:rsidR="008D0224" w:rsidRDefault="008D0224" w:rsidP="008D0224"/>
    <w:p w:rsidR="008D0224" w:rsidRDefault="00746764" w:rsidP="008D0224">
      <w:r>
        <w:tab/>
        <w:t>3.</w:t>
      </w:r>
      <w:r>
        <w:tab/>
      </w:r>
      <w:r w:rsidR="008D0224">
        <w:t>This act shall take effect on the first day of the thirteenth month after enactment, but the Commissioner of Education and the Chief Administrator of the New Jersey Motor Vehicle Commission may take such administrative action in advance as shall be necessary for the implementation of this act.</w:t>
      </w:r>
    </w:p>
    <w:p w:rsidR="008D0224" w:rsidRDefault="008D0224" w:rsidP="008D0224"/>
    <w:p w:rsidR="008D0224" w:rsidRPr="00CE7BD8" w:rsidRDefault="008D0224" w:rsidP="008D0224"/>
    <w:p w:rsidR="008D0224" w:rsidRPr="00AA7880" w:rsidRDefault="008D0224" w:rsidP="008D0224">
      <w:pPr>
        <w:jc w:val="center"/>
      </w:pPr>
      <w:r w:rsidRPr="00D71D68">
        <w:t>STATEMENT</w:t>
      </w:r>
    </w:p>
    <w:p w:rsidR="008D0224" w:rsidRDefault="008D0224" w:rsidP="008D0224"/>
    <w:p w:rsidR="008D0224" w:rsidRPr="00811380" w:rsidRDefault="008D0224" w:rsidP="008D0224">
      <w:r>
        <w:tab/>
      </w:r>
      <w:r w:rsidRPr="00811380">
        <w:t xml:space="preserve">This bill requires all school buses, purchased on or after the effective date of this bill, to be equipped with: a video camera on the interior of the school bus to monitor student safety; and a video camera on the exterior of the school bus to monitor student safety.  </w:t>
      </w:r>
    </w:p>
    <w:p w:rsidR="00746764" w:rsidRDefault="008D0224" w:rsidP="00746764">
      <w:r w:rsidRPr="00811380">
        <w:tab/>
        <w:t xml:space="preserve">The bill provides that video footage from a school bus video camera is not to be considered government records.  The State Board </w:t>
      </w:r>
      <w:r w:rsidR="00746764">
        <w:br w:type="page"/>
      </w:r>
    </w:p>
    <w:p w:rsidR="008D0224" w:rsidRDefault="008D0224">
      <w:r w:rsidRPr="00811380">
        <w:t>of Education, in consultation with the New Jersey Motor Vehicle Commission, is to promulgate rules concerning the installation and use of the video cameras; the use of the video footage; and the retention of the video footage, including, but not limited to, the minimum and maximum amount of time that the footage may be retained.</w:t>
      </w:r>
    </w:p>
    <w:sectPr w:rsidR="008D0224" w:rsidSect="00BA7B2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5EA" w:rsidRDefault="001405EA">
      <w:r>
        <w:separator/>
      </w:r>
    </w:p>
  </w:endnote>
  <w:endnote w:type="continuationSeparator" w:id="0">
    <w:p w:rsidR="001405EA" w:rsidRDefault="0014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635" w:rsidRDefault="00980D3B" w:rsidP="00980D3B">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5EA" w:rsidRDefault="001405EA">
      <w:r>
        <w:separator/>
      </w:r>
    </w:p>
  </w:footnote>
  <w:footnote w:type="continuationSeparator" w:id="0">
    <w:p w:rsidR="001405EA" w:rsidRDefault="00140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66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7B29" w:rsidRDefault="00BA7B29" w:rsidP="00BA7B29">
    <w:pPr>
      <w:pStyle w:val="bpuHeadSpon"/>
    </w:pPr>
    <w:r w:rsidRPr="00BA7B29">
      <w:rPr>
        <w:rStyle w:val="bpuHeadSponChar"/>
      </w:rPr>
      <w:t>A2309</w:t>
    </w:r>
    <w:r>
      <w:t xml:space="preserve"> VAINIERI HUTTLE</w:t>
    </w:r>
    <w:r w:rsidR="00FA0635">
      <w:t xml:space="preserve">, </w:t>
    </w:r>
    <w:r w:rsidR="00E33639">
      <w:t>CAPUTO</w:t>
    </w:r>
  </w:p>
  <w:p w:rsidR="00BA7B29" w:rsidRDefault="00BA7B29" w:rsidP="00BA7B29">
    <w:pPr>
      <w:pStyle w:val="bpuHeadSpon"/>
    </w:pPr>
    <w:r>
      <w:fldChar w:fldCharType="begin"/>
    </w:r>
    <w:r>
      <w:instrText xml:space="preserve"> PAGE  \* MERGEFORMAT </w:instrText>
    </w:r>
    <w:r>
      <w:fldChar w:fldCharType="separate"/>
    </w:r>
    <w:r w:rsidR="00214FCB">
      <w:rPr>
        <w:noProof/>
      </w:rPr>
      <w:t>3</w:t>
    </w:r>
    <w:r>
      <w:fldChar w:fldCharType="end"/>
    </w:r>
  </w:p>
  <w:p w:rsidR="00BA7B29" w:rsidRDefault="00BA7B29" w:rsidP="00BA7B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7B29" w:rsidRDefault="00BA7B29" w:rsidP="00BA7B29">
    <w:pPr>
      <w:pStyle w:val="bpuHeadSpon"/>
    </w:pPr>
    <w:r w:rsidRPr="00BA7B29">
      <w:rPr>
        <w:rStyle w:val="bpuHeadSponChar"/>
      </w:rPr>
      <w:t>A2309</w:t>
    </w:r>
    <w:r>
      <w:t xml:space="preserve"> VAINIERI HUTTLE</w:t>
    </w:r>
    <w:r w:rsidR="00FA0635">
      <w:t xml:space="preserve">, </w:t>
    </w:r>
    <w:r w:rsidR="00E33639">
      <w:t>CAPUTO</w:t>
    </w:r>
  </w:p>
  <w:p w:rsidR="00BA7B29" w:rsidRDefault="00BA7B29" w:rsidP="00BA7B29">
    <w:pPr>
      <w:pStyle w:val="bpuHeadSpon"/>
    </w:pPr>
    <w:r>
      <w:fldChar w:fldCharType="begin"/>
    </w:r>
    <w:r>
      <w:instrText xml:space="preserve"> PAGE  \* MERGEFORMAT </w:instrText>
    </w:r>
    <w:r>
      <w:fldChar w:fldCharType="separate"/>
    </w:r>
    <w:r w:rsidR="00214FCB">
      <w:rPr>
        <w:noProof/>
      </w:rPr>
      <w:t>2</w:t>
    </w:r>
    <w:r>
      <w:fldChar w:fldCharType="end"/>
    </w:r>
  </w:p>
  <w:p w:rsidR="00BA7B29" w:rsidRDefault="00BA7B29" w:rsidP="00BA7B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5E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5E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FCB"/>
    <w:rsid w:val="00222983"/>
    <w:rsid w:val="002370D0"/>
    <w:rsid w:val="00255958"/>
    <w:rsid w:val="00257FA2"/>
    <w:rsid w:val="0026574A"/>
    <w:rsid w:val="002660BB"/>
    <w:rsid w:val="002720E8"/>
    <w:rsid w:val="00275293"/>
    <w:rsid w:val="002776B0"/>
    <w:rsid w:val="0028607E"/>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BD0"/>
    <w:rsid w:val="003C43EF"/>
    <w:rsid w:val="003C5A6B"/>
    <w:rsid w:val="003C7FB2"/>
    <w:rsid w:val="003D24DE"/>
    <w:rsid w:val="003E26D4"/>
    <w:rsid w:val="003E47BA"/>
    <w:rsid w:val="003F3B37"/>
    <w:rsid w:val="0040195A"/>
    <w:rsid w:val="00402DC0"/>
    <w:rsid w:val="0041078E"/>
    <w:rsid w:val="00416C4B"/>
    <w:rsid w:val="0041751E"/>
    <w:rsid w:val="004211E5"/>
    <w:rsid w:val="00422091"/>
    <w:rsid w:val="0043386C"/>
    <w:rsid w:val="00436F2D"/>
    <w:rsid w:val="00436F5D"/>
    <w:rsid w:val="00441B42"/>
    <w:rsid w:val="0044781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DB1"/>
    <w:rsid w:val="005E017C"/>
    <w:rsid w:val="005E50C6"/>
    <w:rsid w:val="005F2A97"/>
    <w:rsid w:val="005F399B"/>
    <w:rsid w:val="006019F8"/>
    <w:rsid w:val="00605B20"/>
    <w:rsid w:val="00611481"/>
    <w:rsid w:val="0061156F"/>
    <w:rsid w:val="00613FF5"/>
    <w:rsid w:val="006155A8"/>
    <w:rsid w:val="006172EE"/>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068"/>
    <w:rsid w:val="00716BB9"/>
    <w:rsid w:val="007256D1"/>
    <w:rsid w:val="007279FD"/>
    <w:rsid w:val="0074676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224"/>
    <w:rsid w:val="008D77BD"/>
    <w:rsid w:val="008E454C"/>
    <w:rsid w:val="008F0F03"/>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AAA"/>
    <w:rsid w:val="00980766"/>
    <w:rsid w:val="00980D3B"/>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C7B4B"/>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335"/>
    <w:rsid w:val="00B90E33"/>
    <w:rsid w:val="00B9676B"/>
    <w:rsid w:val="00BA2EA5"/>
    <w:rsid w:val="00BA364B"/>
    <w:rsid w:val="00BA7B29"/>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E2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639"/>
    <w:rsid w:val="00E373C7"/>
    <w:rsid w:val="00E4267B"/>
    <w:rsid w:val="00E42F13"/>
    <w:rsid w:val="00E452DF"/>
    <w:rsid w:val="00E46EDC"/>
    <w:rsid w:val="00E543CF"/>
    <w:rsid w:val="00E546FD"/>
    <w:rsid w:val="00E608F1"/>
    <w:rsid w:val="00E611B9"/>
    <w:rsid w:val="00E7144F"/>
    <w:rsid w:val="00E73D74"/>
    <w:rsid w:val="00E76A79"/>
    <w:rsid w:val="00E80692"/>
    <w:rsid w:val="00E80C24"/>
    <w:rsid w:val="00E93836"/>
    <w:rsid w:val="00E961A4"/>
    <w:rsid w:val="00EA7C16"/>
    <w:rsid w:val="00EB3A2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635"/>
    <w:rsid w:val="00FA0AFC"/>
    <w:rsid w:val="00FA1C82"/>
    <w:rsid w:val="00FA2ED1"/>
    <w:rsid w:val="00FA4A52"/>
    <w:rsid w:val="00FB4045"/>
    <w:rsid w:val="00FB4D8E"/>
    <w:rsid w:val="00FC0D0A"/>
    <w:rsid w:val="00FC1B0B"/>
    <w:rsid w:val="00FC5851"/>
    <w:rsid w:val="00FD2F97"/>
    <w:rsid w:val="00FE02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93E1E4"/>
  <w15:docId w15:val="{8A67D74D-717F-4FB1-ACC6-0B5520950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A7B29"/>
  </w:style>
  <w:style w:type="paragraph" w:styleId="BalloonText">
    <w:name w:val="Balloon Text"/>
    <w:basedOn w:val="Normal"/>
    <w:link w:val="BalloonTextChar"/>
    <w:semiHidden/>
    <w:unhideWhenUsed/>
    <w:rsid w:val="00FC58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585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475</Words>
  <Characters>2424</Characters>
  <Application>Microsoft Office Word</Application>
  <DocSecurity>0</DocSecurity>
  <Lines>80</Lines>
  <Paragraphs>27</Paragraphs>
  <ScaleCrop>false</ScaleCrop>
  <HeadingPairs>
    <vt:vector size="2" baseType="variant">
      <vt:variant>
        <vt:lpstr>Title</vt:lpstr>
      </vt:variant>
      <vt:variant>
        <vt:i4>1</vt:i4>
      </vt:variant>
    </vt:vector>
  </HeadingPairs>
  <TitlesOfParts>
    <vt:vector size="1" baseType="lpstr">
      <vt:lpstr>A2309</vt:lpstr>
    </vt:vector>
  </TitlesOfParts>
  <Manager>R230</Manager>
  <Company>NJ Office of Legislative Services</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A2309</dc:title>
  <dc:subject/>
  <dc:creator>Assemblywoman  VAINIERI HUTTLE</dc:creator>
  <cp:keywords>A2309|3|AU |273|261|270|F|0|</cp:keywords>
  <dc:description>INTRODUCED JANUARY  27, 2020</dc:description>
  <cp:lastModifiedBy>Todaro, Vivian</cp:lastModifiedBy>
  <cp:revision>2</cp:revision>
  <cp:lastPrinted>2021-05-18T17:50:00Z</cp:lastPrinted>
  <dcterms:created xsi:type="dcterms:W3CDTF">2021-05-18T17:50:00Z</dcterms:created>
  <dcterms:modified xsi:type="dcterms:W3CDTF">2021-05-18T17:50:00Z</dcterms:modified>
  <cp:category>ss.1-2: C.39:3B-28 et seq.; s.3: Eff. date to 2019/270_x000d_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